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433B" w:rsidRPr="00EE155D" w:rsidRDefault="00E8433B" w:rsidP="008D63F5">
      <w:pPr>
        <w:pStyle w:val="Heading1"/>
        <w:spacing w:before="0" w:line="360" w:lineRule="auto"/>
        <w:jc w:val="both"/>
        <w:rPr>
          <w:rFonts w:ascii="Times New Roman" w:hAnsi="Times New Roman" w:cs="Times New Roman"/>
          <w:b/>
          <w:iCs/>
          <w:color w:val="auto"/>
          <w:sz w:val="24"/>
          <w:szCs w:val="24"/>
        </w:rPr>
      </w:pPr>
    </w:p>
    <w:p w:rsidR="00E8433B" w:rsidRPr="00EE155D" w:rsidRDefault="00E8433B" w:rsidP="008D63F5">
      <w:pPr>
        <w:tabs>
          <w:tab w:val="left" w:pos="6840"/>
        </w:tabs>
        <w:spacing w:after="0" w:line="360" w:lineRule="auto"/>
        <w:jc w:val="both"/>
        <w:rPr>
          <w:rFonts w:ascii="Times New Roman" w:hAnsi="Times New Roman" w:cs="Times New Roman"/>
          <w:sz w:val="24"/>
          <w:szCs w:val="24"/>
        </w:rPr>
      </w:pPr>
    </w:p>
    <w:p w:rsidR="00E8433B" w:rsidRPr="00EE155D" w:rsidRDefault="00E8433B" w:rsidP="008D63F5">
      <w:pPr>
        <w:tabs>
          <w:tab w:val="left" w:pos="6840"/>
        </w:tabs>
        <w:spacing w:after="0" w:line="360" w:lineRule="auto"/>
        <w:jc w:val="both"/>
        <w:rPr>
          <w:rFonts w:ascii="Times New Roman" w:hAnsi="Times New Roman" w:cs="Times New Roman"/>
          <w:sz w:val="24"/>
          <w:szCs w:val="24"/>
        </w:rPr>
      </w:pPr>
    </w:p>
    <w:p w:rsidR="00E8433B" w:rsidRPr="00EE155D" w:rsidRDefault="00DA246E" w:rsidP="008D63F5">
      <w:pPr>
        <w:tabs>
          <w:tab w:val="left" w:pos="6840"/>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08576" behindDoc="0" locked="0" layoutInCell="1" allowOverlap="1">
            <wp:simplePos x="0" y="0"/>
            <wp:positionH relativeFrom="column">
              <wp:posOffset>2120900</wp:posOffset>
            </wp:positionH>
            <wp:positionV relativeFrom="paragraph">
              <wp:posOffset>243205</wp:posOffset>
            </wp:positionV>
            <wp:extent cx="1402715" cy="1308100"/>
            <wp:effectExtent l="19050" t="0" r="6985" b="0"/>
            <wp:wrapSquare wrapText="bothSides"/>
            <wp:docPr id="1" name="Picture 1" descr="http://t1.gstatic.com/images?q=tbn:ANd9GcTnsS4nexvsk8gOrBgHPyjK6Wu4PcLjiMMp8X9ZEVBsFM8sUGMP"/>
            <wp:cNvGraphicFramePr/>
            <a:graphic xmlns:a="http://schemas.openxmlformats.org/drawingml/2006/main">
              <a:graphicData uri="http://schemas.openxmlformats.org/drawingml/2006/picture">
                <pic:pic xmlns:pic="http://schemas.openxmlformats.org/drawingml/2006/picture">
                  <pic:nvPicPr>
                    <pic:cNvPr id="1" name="Picture 1" descr="http://t1.gstatic.com/images?q=tbn:ANd9GcTnsS4nexvsk8gOrBgHPyjK6Wu4PcLjiMMp8X9ZEVBsFM8sUGMP"/>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02715" cy="1308100"/>
                    </a:xfrm>
                    <a:prstGeom prst="rect">
                      <a:avLst/>
                    </a:prstGeom>
                    <a:noFill/>
                    <a:ln w="9525">
                      <a:noFill/>
                      <a:miter lim="800000"/>
                      <a:headEnd/>
                      <a:tailEnd/>
                    </a:ln>
                  </pic:spPr>
                </pic:pic>
              </a:graphicData>
            </a:graphic>
          </wp:anchor>
        </w:drawing>
      </w:r>
    </w:p>
    <w:p w:rsidR="00E8433B" w:rsidRPr="003D1079" w:rsidRDefault="00E8433B" w:rsidP="008D63F5">
      <w:pPr>
        <w:tabs>
          <w:tab w:val="left" w:pos="6840"/>
        </w:tabs>
        <w:spacing w:after="0" w:line="360" w:lineRule="auto"/>
        <w:jc w:val="center"/>
        <w:rPr>
          <w:rFonts w:ascii="Times New Roman" w:hAnsi="Times New Roman" w:cs="Times New Roman"/>
          <w:b/>
          <w:sz w:val="28"/>
          <w:szCs w:val="28"/>
        </w:rPr>
      </w:pPr>
      <w:r w:rsidRPr="003D1079">
        <w:rPr>
          <w:rFonts w:ascii="Times New Roman" w:hAnsi="Times New Roman" w:cs="Times New Roman"/>
          <w:b/>
          <w:sz w:val="28"/>
          <w:szCs w:val="28"/>
        </w:rPr>
        <w:br w:type="textWrapping" w:clear="all"/>
      </w:r>
    </w:p>
    <w:p w:rsidR="00E8433B" w:rsidRPr="003D1079" w:rsidRDefault="00E8433B" w:rsidP="008D63F5">
      <w:pPr>
        <w:tabs>
          <w:tab w:val="left" w:pos="5624"/>
        </w:tabs>
        <w:spacing w:after="0" w:line="360" w:lineRule="auto"/>
        <w:jc w:val="center"/>
        <w:rPr>
          <w:rFonts w:ascii="Times New Roman" w:hAnsi="Times New Roman" w:cs="Times New Roman"/>
          <w:b/>
          <w:sz w:val="28"/>
          <w:szCs w:val="28"/>
        </w:rPr>
      </w:pPr>
    </w:p>
    <w:p w:rsidR="00E8433B" w:rsidRPr="003D1079" w:rsidRDefault="00E8433B" w:rsidP="008D63F5">
      <w:pPr>
        <w:tabs>
          <w:tab w:val="left" w:pos="5624"/>
        </w:tabs>
        <w:spacing w:after="0" w:line="360" w:lineRule="auto"/>
        <w:jc w:val="center"/>
        <w:rPr>
          <w:rFonts w:ascii="Times New Roman" w:hAnsi="Times New Roman" w:cs="Times New Roman"/>
          <w:b/>
          <w:sz w:val="28"/>
          <w:szCs w:val="28"/>
        </w:rPr>
      </w:pPr>
      <w:r w:rsidRPr="003D1079">
        <w:rPr>
          <w:rFonts w:ascii="Times New Roman" w:hAnsi="Times New Roman" w:cs="Times New Roman"/>
          <w:b/>
          <w:sz w:val="28"/>
          <w:szCs w:val="28"/>
        </w:rPr>
        <w:t>ASSESSMENT OF HOUSEHOLD FOOD SECURITY</w:t>
      </w:r>
      <w:r w:rsidR="007E50EB">
        <w:rPr>
          <w:rFonts w:ascii="Times New Roman" w:hAnsi="Times New Roman" w:cs="Times New Roman"/>
          <w:b/>
          <w:sz w:val="28"/>
          <w:szCs w:val="28"/>
        </w:rPr>
        <w:t xml:space="preserve"> </w:t>
      </w:r>
      <w:r w:rsidR="007E50EB" w:rsidRPr="007E50EB">
        <w:rPr>
          <w:rFonts w:ascii="Times New Roman" w:hAnsi="Times New Roman" w:cs="Times New Roman"/>
          <w:b/>
          <w:sz w:val="28"/>
          <w:szCs w:val="28"/>
        </w:rPr>
        <w:t xml:space="preserve">STATUS </w:t>
      </w:r>
      <w:r w:rsidRPr="003D1079">
        <w:rPr>
          <w:rFonts w:ascii="Times New Roman" w:hAnsi="Times New Roman" w:cs="Times New Roman"/>
          <w:b/>
          <w:sz w:val="28"/>
          <w:szCs w:val="28"/>
        </w:rPr>
        <w:t xml:space="preserve">IN </w:t>
      </w:r>
      <w:r w:rsidR="001237CA" w:rsidRPr="003D1079">
        <w:rPr>
          <w:rFonts w:ascii="Times New Roman" w:hAnsi="Times New Roman" w:cs="Times New Roman"/>
          <w:b/>
          <w:sz w:val="28"/>
          <w:szCs w:val="28"/>
        </w:rPr>
        <w:t xml:space="preserve">THE CASE OF </w:t>
      </w:r>
      <w:r w:rsidRPr="003D1079">
        <w:rPr>
          <w:rFonts w:ascii="Times New Roman" w:hAnsi="Times New Roman" w:cs="Times New Roman"/>
          <w:b/>
          <w:sz w:val="28"/>
          <w:szCs w:val="28"/>
        </w:rPr>
        <w:t>AMBO WOREDA, OROMIA REGION, ETHIOPIA</w:t>
      </w:r>
    </w:p>
    <w:p w:rsidR="001237CA" w:rsidRPr="003D1079" w:rsidRDefault="001237CA" w:rsidP="008D63F5">
      <w:pPr>
        <w:tabs>
          <w:tab w:val="left" w:pos="5624"/>
        </w:tabs>
        <w:spacing w:after="0" w:line="360" w:lineRule="auto"/>
        <w:jc w:val="center"/>
        <w:rPr>
          <w:rFonts w:ascii="Times New Roman" w:hAnsi="Times New Roman" w:cs="Times New Roman"/>
          <w:b/>
          <w:sz w:val="28"/>
          <w:szCs w:val="28"/>
        </w:rPr>
      </w:pPr>
    </w:p>
    <w:p w:rsidR="001237CA" w:rsidRPr="003D1079" w:rsidRDefault="001237CA" w:rsidP="008D63F5">
      <w:pPr>
        <w:tabs>
          <w:tab w:val="left" w:pos="5624"/>
        </w:tabs>
        <w:spacing w:after="0" w:line="360" w:lineRule="auto"/>
        <w:jc w:val="center"/>
        <w:rPr>
          <w:rFonts w:ascii="Times New Roman" w:hAnsi="Times New Roman" w:cs="Times New Roman"/>
          <w:b/>
          <w:sz w:val="28"/>
          <w:szCs w:val="28"/>
        </w:rPr>
      </w:pPr>
    </w:p>
    <w:p w:rsidR="001237CA" w:rsidRPr="003D1079" w:rsidRDefault="001237CA" w:rsidP="008D63F5">
      <w:pPr>
        <w:tabs>
          <w:tab w:val="left" w:pos="5624"/>
        </w:tabs>
        <w:spacing w:after="0" w:line="360" w:lineRule="auto"/>
        <w:jc w:val="center"/>
        <w:rPr>
          <w:rFonts w:ascii="Times New Roman" w:hAnsi="Times New Roman" w:cs="Times New Roman"/>
          <w:b/>
          <w:sz w:val="28"/>
          <w:szCs w:val="28"/>
        </w:rPr>
      </w:pPr>
      <w:r w:rsidRPr="003D1079">
        <w:rPr>
          <w:rFonts w:ascii="Times New Roman" w:hAnsi="Times New Roman" w:cs="Times New Roman"/>
          <w:b/>
          <w:sz w:val="28"/>
          <w:szCs w:val="28"/>
        </w:rPr>
        <w:t>MA</w:t>
      </w:r>
      <w:r w:rsidR="00DA246E">
        <w:rPr>
          <w:rFonts w:ascii="Times New Roman" w:hAnsi="Times New Roman" w:cs="Times New Roman"/>
          <w:b/>
          <w:sz w:val="28"/>
          <w:szCs w:val="28"/>
        </w:rPr>
        <w:t>-</w:t>
      </w:r>
      <w:r w:rsidRPr="003D1079">
        <w:rPr>
          <w:rFonts w:ascii="Times New Roman" w:hAnsi="Times New Roman" w:cs="Times New Roman"/>
          <w:b/>
          <w:sz w:val="28"/>
          <w:szCs w:val="28"/>
        </w:rPr>
        <w:t xml:space="preserve"> THESIS</w:t>
      </w:r>
    </w:p>
    <w:p w:rsidR="001237CA" w:rsidRPr="003D1079" w:rsidRDefault="001237CA" w:rsidP="008D63F5">
      <w:pPr>
        <w:tabs>
          <w:tab w:val="left" w:pos="5624"/>
        </w:tabs>
        <w:spacing w:after="0" w:line="360" w:lineRule="auto"/>
        <w:jc w:val="center"/>
        <w:rPr>
          <w:rFonts w:ascii="Times New Roman" w:hAnsi="Times New Roman" w:cs="Times New Roman"/>
          <w:b/>
          <w:sz w:val="28"/>
          <w:szCs w:val="28"/>
        </w:rPr>
      </w:pPr>
    </w:p>
    <w:p w:rsidR="001237CA" w:rsidRPr="003D1079" w:rsidRDefault="001237CA" w:rsidP="008D63F5">
      <w:pPr>
        <w:tabs>
          <w:tab w:val="left" w:pos="5624"/>
        </w:tabs>
        <w:spacing w:after="0" w:line="360" w:lineRule="auto"/>
        <w:jc w:val="center"/>
        <w:rPr>
          <w:rFonts w:ascii="Times New Roman" w:hAnsi="Times New Roman" w:cs="Times New Roman"/>
          <w:b/>
          <w:sz w:val="28"/>
          <w:szCs w:val="28"/>
        </w:rPr>
      </w:pPr>
    </w:p>
    <w:p w:rsidR="001237CA" w:rsidRPr="003D1079" w:rsidRDefault="001237CA" w:rsidP="008D63F5">
      <w:pPr>
        <w:tabs>
          <w:tab w:val="left" w:pos="5624"/>
        </w:tabs>
        <w:spacing w:after="0" w:line="360" w:lineRule="auto"/>
        <w:jc w:val="center"/>
        <w:rPr>
          <w:rFonts w:ascii="Times New Roman" w:hAnsi="Times New Roman" w:cs="Times New Roman"/>
          <w:b/>
          <w:sz w:val="28"/>
          <w:szCs w:val="28"/>
        </w:rPr>
      </w:pPr>
      <w:r w:rsidRPr="003D1079">
        <w:rPr>
          <w:rFonts w:ascii="Times New Roman" w:hAnsi="Times New Roman" w:cs="Times New Roman"/>
          <w:b/>
          <w:sz w:val="28"/>
          <w:szCs w:val="28"/>
        </w:rPr>
        <w:t>TEREFE MEKOYA ABEBE</w:t>
      </w:r>
    </w:p>
    <w:p w:rsidR="00E8433B" w:rsidRPr="003D1079" w:rsidRDefault="00E8433B" w:rsidP="008D63F5">
      <w:pPr>
        <w:tabs>
          <w:tab w:val="left" w:pos="5624"/>
        </w:tabs>
        <w:spacing w:after="0" w:line="360" w:lineRule="auto"/>
        <w:jc w:val="center"/>
        <w:rPr>
          <w:rFonts w:ascii="Times New Roman" w:hAnsi="Times New Roman" w:cs="Times New Roman"/>
          <w:b/>
          <w:sz w:val="28"/>
          <w:szCs w:val="28"/>
        </w:rPr>
      </w:pPr>
    </w:p>
    <w:p w:rsidR="00E8433B" w:rsidRPr="003D1079" w:rsidRDefault="00E8433B" w:rsidP="008D63F5">
      <w:pPr>
        <w:tabs>
          <w:tab w:val="left" w:pos="5624"/>
        </w:tabs>
        <w:spacing w:after="0" w:line="360" w:lineRule="auto"/>
        <w:jc w:val="center"/>
        <w:rPr>
          <w:rFonts w:ascii="Times New Roman" w:hAnsi="Times New Roman" w:cs="Times New Roman"/>
          <w:b/>
          <w:sz w:val="28"/>
          <w:szCs w:val="28"/>
        </w:rPr>
      </w:pPr>
    </w:p>
    <w:p w:rsidR="00E8433B" w:rsidRPr="003D1079" w:rsidRDefault="00E8433B" w:rsidP="008D63F5">
      <w:pPr>
        <w:tabs>
          <w:tab w:val="left" w:pos="5624"/>
        </w:tabs>
        <w:spacing w:after="0" w:line="360" w:lineRule="auto"/>
        <w:jc w:val="center"/>
        <w:rPr>
          <w:rFonts w:ascii="Times New Roman" w:hAnsi="Times New Roman" w:cs="Times New Roman"/>
          <w:b/>
          <w:sz w:val="28"/>
          <w:szCs w:val="28"/>
        </w:rPr>
      </w:pPr>
    </w:p>
    <w:p w:rsidR="00E8433B" w:rsidRPr="003D1079" w:rsidRDefault="00E8433B" w:rsidP="008D63F5">
      <w:pPr>
        <w:tabs>
          <w:tab w:val="left" w:pos="5624"/>
        </w:tabs>
        <w:spacing w:after="0" w:line="360" w:lineRule="auto"/>
        <w:jc w:val="center"/>
        <w:rPr>
          <w:rFonts w:ascii="Times New Roman" w:hAnsi="Times New Roman" w:cs="Times New Roman"/>
          <w:b/>
          <w:sz w:val="28"/>
          <w:szCs w:val="28"/>
        </w:rPr>
      </w:pPr>
    </w:p>
    <w:p w:rsidR="00E8433B" w:rsidRPr="003D1079" w:rsidRDefault="00E8433B" w:rsidP="008D63F5">
      <w:pPr>
        <w:tabs>
          <w:tab w:val="left" w:pos="5624"/>
        </w:tabs>
        <w:spacing w:after="0" w:line="360" w:lineRule="auto"/>
        <w:jc w:val="center"/>
        <w:rPr>
          <w:rFonts w:ascii="Times New Roman" w:hAnsi="Times New Roman" w:cs="Times New Roman"/>
          <w:b/>
          <w:sz w:val="28"/>
          <w:szCs w:val="28"/>
        </w:rPr>
      </w:pPr>
    </w:p>
    <w:p w:rsidR="00C565C7" w:rsidRDefault="00C565C7" w:rsidP="008D63F5">
      <w:pPr>
        <w:spacing w:after="0" w:line="360" w:lineRule="auto"/>
        <w:rPr>
          <w:rFonts w:ascii="Times New Roman" w:hAnsi="Times New Roman" w:cs="Times New Roman"/>
          <w:b/>
          <w:sz w:val="28"/>
          <w:szCs w:val="28"/>
        </w:rPr>
      </w:pPr>
    </w:p>
    <w:p w:rsidR="00E8433B" w:rsidRPr="003D1079" w:rsidRDefault="00C565C7" w:rsidP="008D63F5">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4B7A3C" w:rsidRPr="003D1079">
        <w:rPr>
          <w:rFonts w:ascii="Times New Roman" w:hAnsi="Times New Roman" w:cs="Times New Roman"/>
          <w:b/>
          <w:sz w:val="28"/>
          <w:szCs w:val="28"/>
        </w:rPr>
        <w:t>AUGUST, 2019</w:t>
      </w:r>
    </w:p>
    <w:p w:rsidR="00E8433B" w:rsidRPr="003D1079" w:rsidRDefault="003D1079" w:rsidP="008D63F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r w:rsidR="00E8433B" w:rsidRPr="003D1079">
        <w:rPr>
          <w:rFonts w:ascii="Times New Roman" w:hAnsi="Times New Roman" w:cs="Times New Roman"/>
          <w:b/>
          <w:sz w:val="28"/>
          <w:szCs w:val="28"/>
        </w:rPr>
        <w:t>ARBA MINCH, ETHIOPIA</w:t>
      </w:r>
    </w:p>
    <w:p w:rsidR="00E8433B" w:rsidRDefault="00E8433B" w:rsidP="008D63F5">
      <w:pPr>
        <w:spacing w:after="0" w:line="360" w:lineRule="auto"/>
        <w:jc w:val="both"/>
        <w:rPr>
          <w:rFonts w:ascii="Times New Roman" w:hAnsi="Times New Roman" w:cs="Times New Roman"/>
          <w:sz w:val="24"/>
          <w:szCs w:val="24"/>
        </w:rPr>
      </w:pPr>
    </w:p>
    <w:p w:rsidR="00EF37BD" w:rsidRPr="000A70AD" w:rsidRDefault="00245D5B" w:rsidP="000A70AD">
      <w:pPr>
        <w:spacing w:after="0" w:line="360" w:lineRule="auto"/>
        <w:jc w:val="both"/>
        <w:rPr>
          <w:rFonts w:ascii="Times New Roman" w:hAnsi="Times New Roman" w:cs="Times New Roman"/>
          <w:b/>
          <w:bCs/>
          <w:color w:val="000000"/>
          <w:sz w:val="28"/>
          <w:szCs w:val="28"/>
        </w:rPr>
      </w:pPr>
      <w:r w:rsidRPr="000A70AD">
        <w:rPr>
          <w:rFonts w:ascii="Times New Roman" w:hAnsi="Times New Roman" w:cs="Times New Roman"/>
          <w:b/>
          <w:bCs/>
          <w:color w:val="000000"/>
          <w:sz w:val="28"/>
          <w:szCs w:val="28"/>
        </w:rPr>
        <w:lastRenderedPageBreak/>
        <w:t>ASSESSMENT OF HOUSEHOLD FOOD SECURITY</w:t>
      </w:r>
      <w:r w:rsidR="007E50EB">
        <w:rPr>
          <w:rFonts w:ascii="Times New Roman" w:hAnsi="Times New Roman" w:cs="Times New Roman"/>
          <w:b/>
          <w:bCs/>
          <w:color w:val="000000"/>
          <w:sz w:val="28"/>
          <w:szCs w:val="28"/>
        </w:rPr>
        <w:t xml:space="preserve"> STATUS</w:t>
      </w:r>
      <w:r w:rsidRPr="000A70AD">
        <w:rPr>
          <w:rFonts w:ascii="Times New Roman" w:hAnsi="Times New Roman" w:cs="Times New Roman"/>
          <w:b/>
          <w:bCs/>
          <w:color w:val="000000"/>
          <w:sz w:val="28"/>
          <w:szCs w:val="28"/>
        </w:rPr>
        <w:t xml:space="preserve"> IN</w:t>
      </w:r>
      <w:r w:rsidR="001237CA" w:rsidRPr="000A70AD">
        <w:rPr>
          <w:rFonts w:ascii="Times New Roman" w:hAnsi="Times New Roman" w:cs="Times New Roman"/>
          <w:b/>
          <w:bCs/>
          <w:color w:val="000000"/>
          <w:sz w:val="28"/>
          <w:szCs w:val="28"/>
        </w:rPr>
        <w:t xml:space="preserve"> THE CASE OF</w:t>
      </w:r>
      <w:r w:rsidRPr="000A70AD">
        <w:rPr>
          <w:rFonts w:ascii="Times New Roman" w:hAnsi="Times New Roman" w:cs="Times New Roman"/>
          <w:b/>
          <w:bCs/>
          <w:color w:val="000000"/>
          <w:sz w:val="28"/>
          <w:szCs w:val="28"/>
        </w:rPr>
        <w:t xml:space="preserve"> AMBO WOREDA, OROMIA, ETHIOPIA</w:t>
      </w:r>
    </w:p>
    <w:p w:rsidR="00CE4388" w:rsidRDefault="00CE4388" w:rsidP="008D63F5">
      <w:pPr>
        <w:spacing w:after="0" w:line="360" w:lineRule="auto"/>
        <w:jc w:val="center"/>
        <w:rPr>
          <w:rFonts w:ascii="Times New Roman" w:hAnsi="Times New Roman" w:cs="Times New Roman"/>
          <w:bCs/>
          <w:color w:val="000000"/>
          <w:sz w:val="28"/>
          <w:szCs w:val="28"/>
        </w:rPr>
      </w:pPr>
    </w:p>
    <w:p w:rsidR="001237CA" w:rsidRDefault="001237CA" w:rsidP="008D63F5">
      <w:pPr>
        <w:spacing w:after="0" w:line="360" w:lineRule="auto"/>
        <w:jc w:val="center"/>
        <w:rPr>
          <w:rFonts w:ascii="Times New Roman" w:hAnsi="Times New Roman" w:cs="Times New Roman"/>
          <w:bCs/>
          <w:color w:val="000000"/>
          <w:sz w:val="28"/>
          <w:szCs w:val="28"/>
        </w:rPr>
      </w:pPr>
    </w:p>
    <w:p w:rsidR="001237CA" w:rsidRPr="001237CA" w:rsidRDefault="000A70AD" w:rsidP="008D63F5">
      <w:pPr>
        <w:spacing w:after="0" w:line="360" w:lineRule="auto"/>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BY</w:t>
      </w:r>
    </w:p>
    <w:p w:rsidR="00CE4388" w:rsidRPr="001237CA" w:rsidRDefault="00245D5B" w:rsidP="008D63F5">
      <w:pPr>
        <w:spacing w:after="0" w:line="360" w:lineRule="auto"/>
        <w:jc w:val="center"/>
        <w:rPr>
          <w:rFonts w:ascii="Times New Roman" w:hAnsi="Times New Roman" w:cs="Times New Roman"/>
          <w:bCs/>
          <w:color w:val="000000"/>
          <w:sz w:val="28"/>
          <w:szCs w:val="28"/>
        </w:rPr>
      </w:pPr>
      <w:r w:rsidRPr="001237CA">
        <w:rPr>
          <w:rFonts w:ascii="Times New Roman" w:hAnsi="Times New Roman" w:cs="Times New Roman"/>
          <w:bCs/>
          <w:color w:val="000000"/>
          <w:sz w:val="28"/>
          <w:szCs w:val="28"/>
        </w:rPr>
        <w:t>TEREFE MEKOYA ABEBE</w:t>
      </w:r>
    </w:p>
    <w:p w:rsidR="00EF37BD" w:rsidRPr="001237CA" w:rsidRDefault="00EF37BD" w:rsidP="008D63F5">
      <w:pPr>
        <w:spacing w:after="0" w:line="360" w:lineRule="auto"/>
        <w:jc w:val="center"/>
        <w:rPr>
          <w:rFonts w:ascii="Times New Roman" w:hAnsi="Times New Roman" w:cs="Times New Roman"/>
          <w:bCs/>
          <w:color w:val="000000"/>
          <w:sz w:val="28"/>
          <w:szCs w:val="28"/>
        </w:rPr>
      </w:pPr>
    </w:p>
    <w:p w:rsidR="00EF37BD" w:rsidRPr="001237CA" w:rsidRDefault="005A5ACC" w:rsidP="005A5ACC">
      <w:pPr>
        <w:tabs>
          <w:tab w:val="left" w:pos="6061"/>
        </w:tabs>
        <w:spacing w:after="0" w:line="360" w:lineRule="auto"/>
        <w:rPr>
          <w:rFonts w:ascii="Times New Roman" w:hAnsi="Times New Roman" w:cs="Times New Roman"/>
          <w:bCs/>
          <w:color w:val="000000"/>
          <w:sz w:val="28"/>
          <w:szCs w:val="28"/>
        </w:rPr>
      </w:pPr>
      <w:r>
        <w:rPr>
          <w:rFonts w:ascii="Times New Roman" w:hAnsi="Times New Roman" w:cs="Times New Roman"/>
          <w:bCs/>
          <w:color w:val="000000"/>
          <w:sz w:val="28"/>
          <w:szCs w:val="28"/>
        </w:rPr>
        <w:tab/>
      </w:r>
    </w:p>
    <w:p w:rsidR="000A70AD" w:rsidRPr="00A72595" w:rsidRDefault="000A70AD" w:rsidP="000A70AD">
      <w:pPr>
        <w:spacing w:after="0"/>
        <w:jc w:val="both"/>
        <w:rPr>
          <w:rFonts w:ascii="Times New Roman" w:eastAsia="Calibri" w:hAnsi="Times New Roman" w:cs="Times New Roman"/>
          <w:bCs/>
          <w:color w:val="000000"/>
          <w:sz w:val="28"/>
          <w:szCs w:val="28"/>
        </w:rPr>
      </w:pPr>
      <w:r>
        <w:rPr>
          <w:rFonts w:ascii="Times New Roman" w:hAnsi="Times New Roman" w:cs="Times New Roman"/>
          <w:bCs/>
          <w:color w:val="000000"/>
          <w:sz w:val="28"/>
          <w:szCs w:val="28"/>
        </w:rPr>
        <w:t xml:space="preserve"> </w:t>
      </w:r>
      <w:r w:rsidR="00245D5B" w:rsidRPr="001237CA">
        <w:rPr>
          <w:rFonts w:ascii="Times New Roman" w:hAnsi="Times New Roman" w:cs="Times New Roman"/>
          <w:color w:val="000000"/>
          <w:sz w:val="28"/>
          <w:szCs w:val="28"/>
        </w:rPr>
        <w:br/>
      </w:r>
      <w:r w:rsidRPr="00A72595">
        <w:rPr>
          <w:rFonts w:ascii="Times New Roman" w:eastAsia="Calibri" w:hAnsi="Times New Roman" w:cs="Times New Roman"/>
          <w:bCs/>
          <w:color w:val="000000"/>
          <w:sz w:val="28"/>
          <w:szCs w:val="28"/>
        </w:rPr>
        <w:t>A THESIS SUBMITTED TO THE DEPARTMENT OF GEOGRAPHY AND ENVIRONMENTAL STUDIES, COLLEGE OF SOCIAL SCIENCE AND HUMA</w:t>
      </w:r>
      <w:r w:rsidR="005A5ACC">
        <w:rPr>
          <w:rFonts w:ascii="Times New Roman" w:eastAsia="Calibri" w:hAnsi="Times New Roman" w:cs="Times New Roman"/>
          <w:bCs/>
          <w:color w:val="000000"/>
          <w:sz w:val="28"/>
          <w:szCs w:val="28"/>
        </w:rPr>
        <w:t>NITIES, SCHOOL OF GARDUATE STUDI</w:t>
      </w:r>
      <w:r w:rsidRPr="00A72595">
        <w:rPr>
          <w:rFonts w:ascii="Times New Roman" w:eastAsia="Calibri" w:hAnsi="Times New Roman" w:cs="Times New Roman"/>
          <w:bCs/>
          <w:color w:val="000000"/>
          <w:sz w:val="28"/>
          <w:szCs w:val="28"/>
        </w:rPr>
        <w:t>ES, ARBA MINCH UNIVERSITY IN PARTIAL FULFILLMENT OF THE REQUIREMENTS FOR THE DEGREE OF MASTER OF ARTS IN GEOGRAPH</w:t>
      </w:r>
      <w:r w:rsidR="005A5ACC">
        <w:rPr>
          <w:rFonts w:ascii="Times New Roman" w:eastAsia="Calibri" w:hAnsi="Times New Roman" w:cs="Times New Roman"/>
          <w:bCs/>
          <w:color w:val="000000"/>
          <w:sz w:val="28"/>
          <w:szCs w:val="28"/>
        </w:rPr>
        <w:t>Y AND ENVIRONMENTAL STUDIES</w:t>
      </w:r>
      <w:r w:rsidRPr="00A72595">
        <w:rPr>
          <w:rFonts w:ascii="Times New Roman" w:eastAsia="Calibri" w:hAnsi="Times New Roman" w:cs="Times New Roman"/>
          <w:bCs/>
          <w:color w:val="000000"/>
          <w:sz w:val="28"/>
          <w:szCs w:val="28"/>
        </w:rPr>
        <w:t xml:space="preserve"> </w:t>
      </w:r>
    </w:p>
    <w:p w:rsidR="00EF37BD" w:rsidRPr="001237CA" w:rsidRDefault="00EF37BD" w:rsidP="000A70AD">
      <w:pPr>
        <w:spacing w:after="0" w:line="360" w:lineRule="auto"/>
        <w:jc w:val="both"/>
        <w:rPr>
          <w:rFonts w:ascii="Times New Roman" w:hAnsi="Times New Roman" w:cs="Times New Roman"/>
          <w:bCs/>
          <w:color w:val="000000"/>
          <w:sz w:val="28"/>
          <w:szCs w:val="28"/>
        </w:rPr>
      </w:pPr>
    </w:p>
    <w:p w:rsidR="00EF37BD" w:rsidRPr="001237CA" w:rsidRDefault="00EF37BD" w:rsidP="000A70AD">
      <w:pPr>
        <w:spacing w:after="0" w:line="360" w:lineRule="auto"/>
        <w:jc w:val="both"/>
        <w:rPr>
          <w:rFonts w:ascii="Times New Roman" w:hAnsi="Times New Roman" w:cs="Times New Roman"/>
          <w:bCs/>
          <w:color w:val="000000"/>
          <w:sz w:val="28"/>
          <w:szCs w:val="28"/>
        </w:rPr>
      </w:pPr>
    </w:p>
    <w:p w:rsidR="00EF37BD" w:rsidRDefault="00EF37BD" w:rsidP="000A70AD">
      <w:pPr>
        <w:spacing w:after="0" w:line="360" w:lineRule="auto"/>
        <w:jc w:val="both"/>
        <w:rPr>
          <w:rFonts w:ascii="Times New Roman" w:hAnsi="Times New Roman" w:cs="Times New Roman"/>
          <w:b/>
          <w:bCs/>
          <w:color w:val="000000"/>
          <w:sz w:val="28"/>
          <w:szCs w:val="28"/>
        </w:rPr>
      </w:pPr>
    </w:p>
    <w:p w:rsidR="001E1A33" w:rsidRDefault="001E1A33" w:rsidP="008D63F5">
      <w:pPr>
        <w:spacing w:after="0" w:line="360" w:lineRule="auto"/>
        <w:jc w:val="center"/>
        <w:rPr>
          <w:rFonts w:ascii="Times New Roman" w:hAnsi="Times New Roman" w:cs="Times New Roman"/>
          <w:b/>
          <w:bCs/>
          <w:color w:val="000000"/>
          <w:sz w:val="28"/>
          <w:szCs w:val="28"/>
        </w:rPr>
      </w:pPr>
    </w:p>
    <w:p w:rsidR="00245D5B" w:rsidRDefault="00245D5B" w:rsidP="008D63F5">
      <w:pPr>
        <w:spacing w:after="0" w:line="360" w:lineRule="auto"/>
        <w:jc w:val="center"/>
        <w:rPr>
          <w:rFonts w:ascii="Times New Roman" w:hAnsi="Times New Roman" w:cs="Times New Roman"/>
          <w:b/>
          <w:bCs/>
          <w:color w:val="000000"/>
          <w:sz w:val="28"/>
          <w:szCs w:val="28"/>
        </w:rPr>
      </w:pPr>
    </w:p>
    <w:p w:rsidR="00245D5B" w:rsidRDefault="00245D5B" w:rsidP="008D63F5">
      <w:pPr>
        <w:spacing w:after="0" w:line="360" w:lineRule="auto"/>
        <w:jc w:val="center"/>
        <w:rPr>
          <w:rFonts w:ascii="Times New Roman" w:hAnsi="Times New Roman" w:cs="Times New Roman"/>
          <w:b/>
          <w:bCs/>
          <w:color w:val="000000"/>
          <w:sz w:val="28"/>
          <w:szCs w:val="28"/>
        </w:rPr>
      </w:pPr>
    </w:p>
    <w:p w:rsidR="00EF37BD" w:rsidRDefault="00EF37BD" w:rsidP="008D63F5">
      <w:pPr>
        <w:spacing w:after="0" w:line="360" w:lineRule="auto"/>
        <w:jc w:val="center"/>
        <w:rPr>
          <w:rFonts w:ascii="Times New Roman" w:hAnsi="Times New Roman" w:cs="Times New Roman"/>
          <w:b/>
          <w:bCs/>
          <w:color w:val="000000"/>
          <w:sz w:val="28"/>
          <w:szCs w:val="28"/>
        </w:rPr>
      </w:pPr>
    </w:p>
    <w:p w:rsidR="00EF37BD" w:rsidRDefault="00EF37BD" w:rsidP="008D63F5">
      <w:pPr>
        <w:spacing w:after="0" w:line="360" w:lineRule="auto"/>
        <w:jc w:val="center"/>
        <w:rPr>
          <w:rFonts w:ascii="Times New Roman" w:hAnsi="Times New Roman" w:cs="Times New Roman"/>
          <w:b/>
          <w:bCs/>
          <w:color w:val="000000"/>
          <w:sz w:val="28"/>
          <w:szCs w:val="28"/>
        </w:rPr>
      </w:pPr>
    </w:p>
    <w:p w:rsidR="006F47B8" w:rsidRDefault="006F47B8" w:rsidP="008D63F5">
      <w:pPr>
        <w:spacing w:after="0" w:line="360" w:lineRule="auto"/>
        <w:jc w:val="center"/>
        <w:rPr>
          <w:rFonts w:ascii="Times New Roman" w:hAnsi="Times New Roman" w:cs="Times New Roman"/>
          <w:b/>
          <w:bCs/>
          <w:color w:val="000000"/>
          <w:sz w:val="28"/>
          <w:szCs w:val="28"/>
        </w:rPr>
      </w:pPr>
    </w:p>
    <w:p w:rsidR="00EF37BD" w:rsidRPr="006F47B8" w:rsidRDefault="003D1079" w:rsidP="008D63F5">
      <w:pPr>
        <w:spacing w:after="0" w:line="360" w:lineRule="auto"/>
        <w:jc w:val="center"/>
        <w:rPr>
          <w:rFonts w:ascii="Times New Roman" w:hAnsi="Times New Roman" w:cs="Times New Roman"/>
          <w:bCs/>
          <w:color w:val="000000"/>
          <w:sz w:val="28"/>
          <w:szCs w:val="28"/>
        </w:rPr>
      </w:pPr>
      <w:r>
        <w:rPr>
          <w:rFonts w:ascii="Times New Roman" w:hAnsi="Times New Roman" w:cs="Times New Roman"/>
          <w:bCs/>
          <w:color w:val="000000"/>
          <w:sz w:val="28"/>
          <w:szCs w:val="28"/>
        </w:rPr>
        <w:t xml:space="preserve">                                                                    </w:t>
      </w:r>
      <w:r w:rsidR="00DA246E">
        <w:rPr>
          <w:rFonts w:ascii="Times New Roman" w:hAnsi="Times New Roman" w:cs="Times New Roman"/>
          <w:bCs/>
          <w:color w:val="000000"/>
          <w:sz w:val="28"/>
          <w:szCs w:val="28"/>
        </w:rPr>
        <w:t>AUGUST</w:t>
      </w:r>
      <w:r w:rsidR="00245D5B" w:rsidRPr="006F47B8">
        <w:rPr>
          <w:rFonts w:ascii="Times New Roman" w:hAnsi="Times New Roman" w:cs="Times New Roman"/>
          <w:bCs/>
          <w:color w:val="000000"/>
          <w:sz w:val="28"/>
          <w:szCs w:val="28"/>
        </w:rPr>
        <w:t>, 2019</w:t>
      </w:r>
    </w:p>
    <w:p w:rsidR="00E8433B" w:rsidRPr="00EF37BD" w:rsidRDefault="003D1079" w:rsidP="008D63F5">
      <w:pPr>
        <w:spacing w:after="0" w:line="360" w:lineRule="auto"/>
        <w:jc w:val="center"/>
        <w:rPr>
          <w:rFonts w:ascii="Times New Roman" w:hAnsi="Times New Roman" w:cs="Times New Roman"/>
          <w:sz w:val="28"/>
          <w:szCs w:val="28"/>
        </w:rPr>
      </w:pPr>
      <w:r>
        <w:rPr>
          <w:rFonts w:ascii="Times New Roman" w:hAnsi="Times New Roman" w:cs="Times New Roman"/>
          <w:bCs/>
          <w:color w:val="000000"/>
          <w:sz w:val="28"/>
          <w:szCs w:val="28"/>
        </w:rPr>
        <w:t xml:space="preserve">                                                                       </w:t>
      </w:r>
      <w:r w:rsidR="00245D5B" w:rsidRPr="006F47B8">
        <w:rPr>
          <w:rFonts w:ascii="Times New Roman" w:hAnsi="Times New Roman" w:cs="Times New Roman"/>
          <w:bCs/>
          <w:color w:val="000000"/>
          <w:sz w:val="28"/>
          <w:szCs w:val="28"/>
        </w:rPr>
        <w:t>ARBA MINCH</w:t>
      </w:r>
    </w:p>
    <w:p w:rsidR="00245D5B" w:rsidRDefault="00245D5B" w:rsidP="008D63F5">
      <w:pPr>
        <w:spacing w:after="0" w:line="360" w:lineRule="auto"/>
        <w:jc w:val="both"/>
        <w:rPr>
          <w:rFonts w:ascii="Times New Roman" w:hAnsi="Times New Roman" w:cs="Times New Roman"/>
          <w:sz w:val="24"/>
          <w:szCs w:val="24"/>
        </w:rPr>
      </w:pPr>
    </w:p>
    <w:p w:rsidR="00245D5B" w:rsidRDefault="00245D5B" w:rsidP="008D63F5">
      <w:pPr>
        <w:spacing w:after="0" w:line="360" w:lineRule="auto"/>
        <w:jc w:val="both"/>
        <w:rPr>
          <w:rFonts w:ascii="Times New Roman" w:hAnsi="Times New Roman" w:cs="Times New Roman"/>
          <w:sz w:val="24"/>
          <w:szCs w:val="24"/>
        </w:rPr>
      </w:pPr>
    </w:p>
    <w:p w:rsidR="00245D5B" w:rsidRDefault="00245D5B" w:rsidP="008D63F5">
      <w:pPr>
        <w:spacing w:after="0" w:line="360" w:lineRule="auto"/>
        <w:jc w:val="both"/>
        <w:rPr>
          <w:rFonts w:ascii="Times New Roman" w:hAnsi="Times New Roman" w:cs="Times New Roman"/>
          <w:sz w:val="24"/>
          <w:szCs w:val="24"/>
        </w:rPr>
      </w:pPr>
    </w:p>
    <w:p w:rsidR="001E1A33" w:rsidRPr="00C36F0B" w:rsidRDefault="00245D5B" w:rsidP="008D63F5">
      <w:pPr>
        <w:spacing w:after="0" w:line="360" w:lineRule="auto"/>
        <w:jc w:val="center"/>
        <w:rPr>
          <w:rFonts w:ascii="Times New Roman" w:hAnsi="Times New Roman" w:cs="Times New Roman"/>
          <w:b/>
          <w:sz w:val="28"/>
          <w:szCs w:val="28"/>
        </w:rPr>
      </w:pPr>
      <w:r w:rsidRPr="00C36F0B">
        <w:rPr>
          <w:rFonts w:ascii="Times New Roman" w:hAnsi="Times New Roman" w:cs="Times New Roman"/>
          <w:b/>
          <w:sz w:val="28"/>
          <w:szCs w:val="28"/>
        </w:rPr>
        <w:lastRenderedPageBreak/>
        <w:t>DECLARATION</w:t>
      </w:r>
    </w:p>
    <w:p w:rsidR="00245D5B" w:rsidRDefault="00245D5B" w:rsidP="008D63F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to certify that the thesis </w:t>
      </w:r>
      <w:r w:rsidR="009D5AB5">
        <w:rPr>
          <w:rFonts w:ascii="Times New Roman" w:hAnsi="Times New Roman" w:cs="Times New Roman"/>
          <w:sz w:val="24"/>
          <w:szCs w:val="24"/>
        </w:rPr>
        <w:t>title “</w:t>
      </w:r>
      <w:r w:rsidRPr="00C36F0B">
        <w:rPr>
          <w:rFonts w:ascii="Times New Roman" w:hAnsi="Times New Roman" w:cs="Times New Roman"/>
          <w:b/>
          <w:sz w:val="24"/>
          <w:szCs w:val="24"/>
        </w:rPr>
        <w:t>Assessment of household food security</w:t>
      </w:r>
      <w:r w:rsidR="007E50EB">
        <w:rPr>
          <w:rFonts w:ascii="Times New Roman" w:hAnsi="Times New Roman" w:cs="Times New Roman"/>
          <w:b/>
          <w:sz w:val="24"/>
          <w:szCs w:val="24"/>
        </w:rPr>
        <w:t xml:space="preserve"> status</w:t>
      </w:r>
      <w:r w:rsidRPr="00C36F0B">
        <w:rPr>
          <w:rFonts w:ascii="Times New Roman" w:hAnsi="Times New Roman" w:cs="Times New Roman"/>
          <w:b/>
          <w:sz w:val="24"/>
          <w:szCs w:val="24"/>
        </w:rPr>
        <w:t xml:space="preserve"> </w:t>
      </w:r>
      <w:r>
        <w:rPr>
          <w:rFonts w:ascii="Times New Roman" w:hAnsi="Times New Roman" w:cs="Times New Roman"/>
          <w:sz w:val="24"/>
          <w:szCs w:val="24"/>
        </w:rPr>
        <w:t xml:space="preserve">in </w:t>
      </w:r>
      <w:r w:rsidR="006F47B8">
        <w:rPr>
          <w:rFonts w:ascii="Times New Roman" w:hAnsi="Times New Roman" w:cs="Times New Roman"/>
          <w:sz w:val="24"/>
          <w:szCs w:val="24"/>
        </w:rPr>
        <w:t xml:space="preserve">the case of </w:t>
      </w:r>
      <w:r>
        <w:rPr>
          <w:rFonts w:ascii="Times New Roman" w:hAnsi="Times New Roman" w:cs="Times New Roman"/>
          <w:sz w:val="24"/>
          <w:szCs w:val="24"/>
        </w:rPr>
        <w:t>Ambo woreda,</w:t>
      </w:r>
      <w:r w:rsidR="00C36F0B">
        <w:rPr>
          <w:rFonts w:ascii="Times New Roman" w:hAnsi="Times New Roman" w:cs="Times New Roman"/>
          <w:sz w:val="24"/>
          <w:szCs w:val="24"/>
        </w:rPr>
        <w:t xml:space="preserve"> </w:t>
      </w:r>
      <w:r>
        <w:rPr>
          <w:rFonts w:ascii="Times New Roman" w:hAnsi="Times New Roman" w:cs="Times New Roman"/>
          <w:sz w:val="24"/>
          <w:szCs w:val="24"/>
        </w:rPr>
        <w:t>oromia region,</w:t>
      </w:r>
      <w:r w:rsidR="00C36F0B">
        <w:rPr>
          <w:rFonts w:ascii="Times New Roman" w:hAnsi="Times New Roman" w:cs="Times New Roman"/>
          <w:sz w:val="24"/>
          <w:szCs w:val="24"/>
        </w:rPr>
        <w:t xml:space="preserve"> </w:t>
      </w:r>
      <w:r>
        <w:rPr>
          <w:rFonts w:ascii="Times New Roman" w:hAnsi="Times New Roman" w:cs="Times New Roman"/>
          <w:sz w:val="24"/>
          <w:szCs w:val="24"/>
        </w:rPr>
        <w:t>Ethiopia’’</w:t>
      </w:r>
      <w:r w:rsidR="00C36F0B">
        <w:rPr>
          <w:rFonts w:ascii="Times New Roman" w:hAnsi="Times New Roman" w:cs="Times New Roman"/>
          <w:sz w:val="24"/>
          <w:szCs w:val="24"/>
        </w:rPr>
        <w:t xml:space="preserve"> submitted by me for the partial fulfillment of the MA.degree in geography and environmental studies. This thesis</w:t>
      </w:r>
      <w:r>
        <w:rPr>
          <w:rFonts w:ascii="Times New Roman" w:hAnsi="Times New Roman" w:cs="Times New Roman"/>
          <w:sz w:val="24"/>
          <w:szCs w:val="24"/>
        </w:rPr>
        <w:t xml:space="preserve"> is my original work and has not been presented for a degree in my other university, and that all source of material used for the thesis have been duly acknowledged</w:t>
      </w:r>
      <w:r w:rsidR="00C36F0B">
        <w:rPr>
          <w:rFonts w:ascii="Times New Roman" w:hAnsi="Times New Roman" w:cs="Times New Roman"/>
          <w:sz w:val="24"/>
          <w:szCs w:val="24"/>
        </w:rPr>
        <w:t>.</w:t>
      </w:r>
    </w:p>
    <w:p w:rsidR="00C36F0B" w:rsidRDefault="00C36F0B" w:rsidP="008D63F5">
      <w:pPr>
        <w:spacing w:after="0" w:line="360" w:lineRule="auto"/>
        <w:jc w:val="center"/>
        <w:rPr>
          <w:rFonts w:ascii="Times New Roman" w:hAnsi="Times New Roman" w:cs="Times New Roman"/>
          <w:sz w:val="24"/>
          <w:szCs w:val="24"/>
        </w:rPr>
      </w:pPr>
    </w:p>
    <w:p w:rsidR="00C36F0B" w:rsidRDefault="00C36F0B" w:rsidP="008D63F5">
      <w:pPr>
        <w:spacing w:after="0" w:line="360" w:lineRule="auto"/>
        <w:jc w:val="center"/>
        <w:rPr>
          <w:rFonts w:ascii="Times New Roman" w:hAnsi="Times New Roman" w:cs="Times New Roman"/>
          <w:sz w:val="24"/>
          <w:szCs w:val="24"/>
        </w:rPr>
      </w:pPr>
    </w:p>
    <w:p w:rsidR="006F47B8" w:rsidRDefault="006F47B8" w:rsidP="008D63F5">
      <w:pPr>
        <w:spacing w:after="0" w:line="360" w:lineRule="auto"/>
        <w:jc w:val="center"/>
        <w:rPr>
          <w:rFonts w:ascii="Times New Roman" w:hAnsi="Times New Roman" w:cs="Times New Roman"/>
          <w:sz w:val="24"/>
          <w:szCs w:val="24"/>
        </w:rPr>
      </w:pPr>
    </w:p>
    <w:p w:rsidR="006F47B8" w:rsidRDefault="006F47B8" w:rsidP="008D63F5">
      <w:pPr>
        <w:spacing w:after="0" w:line="360" w:lineRule="auto"/>
        <w:jc w:val="center"/>
        <w:rPr>
          <w:rFonts w:ascii="Times New Roman" w:hAnsi="Times New Roman" w:cs="Times New Roman"/>
          <w:sz w:val="24"/>
          <w:szCs w:val="24"/>
        </w:rPr>
      </w:pPr>
    </w:p>
    <w:p w:rsidR="006F47B8" w:rsidRDefault="006F47B8" w:rsidP="009A7BFC">
      <w:pPr>
        <w:spacing w:after="0" w:line="360" w:lineRule="auto"/>
        <w:rPr>
          <w:rFonts w:ascii="Times New Roman" w:hAnsi="Times New Roman" w:cs="Times New Roman"/>
          <w:sz w:val="24"/>
          <w:szCs w:val="24"/>
        </w:rPr>
      </w:pPr>
    </w:p>
    <w:p w:rsidR="009A7BFC" w:rsidRDefault="009A7BFC" w:rsidP="009A7BFC">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36F0B">
        <w:rPr>
          <w:rFonts w:ascii="Times New Roman" w:hAnsi="Times New Roman" w:cs="Times New Roman"/>
          <w:sz w:val="24"/>
          <w:szCs w:val="24"/>
        </w:rPr>
        <w:t xml:space="preserve">Name : </w:t>
      </w:r>
      <w:r w:rsidR="005A5ACC">
        <w:rPr>
          <w:rFonts w:ascii="Times New Roman" w:hAnsi="Times New Roman" w:cs="Times New Roman"/>
          <w:sz w:val="24"/>
          <w:szCs w:val="24"/>
        </w:rPr>
        <w:t>Terefe M</w:t>
      </w:r>
      <w:r w:rsidR="00C36F0B" w:rsidRPr="009A7BFC">
        <w:rPr>
          <w:rFonts w:ascii="Times New Roman" w:hAnsi="Times New Roman" w:cs="Times New Roman"/>
          <w:sz w:val="24"/>
          <w:szCs w:val="24"/>
        </w:rPr>
        <w:t>ekoya Abebe</w:t>
      </w:r>
      <w:r>
        <w:rPr>
          <w:rFonts w:ascii="Times New Roman" w:hAnsi="Times New Roman" w:cs="Times New Roman"/>
          <w:sz w:val="24"/>
          <w:szCs w:val="24"/>
        </w:rPr>
        <w:t xml:space="preserve">     </w:t>
      </w:r>
      <w:r w:rsidR="00B444BC">
        <w:rPr>
          <w:rFonts w:ascii="Times New Roman" w:hAnsi="Times New Roman" w:cs="Times New Roman"/>
          <w:sz w:val="24"/>
          <w:szCs w:val="24"/>
        </w:rPr>
        <w:t xml:space="preserve">        ID: SMA/072/07</w:t>
      </w:r>
    </w:p>
    <w:p w:rsidR="009A7BFC" w:rsidRDefault="009A7BFC" w:rsidP="009A7BFC">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Signature__________________</w:t>
      </w:r>
    </w:p>
    <w:p w:rsidR="00C36F0B" w:rsidRDefault="009A7BFC" w:rsidP="009A7BFC">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36F0B">
        <w:rPr>
          <w:rFonts w:ascii="Times New Roman" w:hAnsi="Times New Roman" w:cs="Times New Roman"/>
          <w:sz w:val="24"/>
          <w:szCs w:val="24"/>
        </w:rPr>
        <w:t>Date_______________</w:t>
      </w:r>
      <w:r>
        <w:rPr>
          <w:rFonts w:ascii="Times New Roman" w:hAnsi="Times New Roman" w:cs="Times New Roman"/>
          <w:sz w:val="24"/>
          <w:szCs w:val="24"/>
        </w:rPr>
        <w:t>______</w:t>
      </w:r>
    </w:p>
    <w:p w:rsidR="00C36F0B" w:rsidRDefault="00C36F0B" w:rsidP="008D63F5">
      <w:pPr>
        <w:spacing w:after="0" w:line="360" w:lineRule="auto"/>
        <w:jc w:val="center"/>
        <w:rPr>
          <w:rFonts w:ascii="Times New Roman" w:hAnsi="Times New Roman" w:cs="Times New Roman"/>
          <w:sz w:val="24"/>
          <w:szCs w:val="24"/>
        </w:rPr>
      </w:pPr>
    </w:p>
    <w:p w:rsidR="00C36F0B" w:rsidRDefault="00C36F0B" w:rsidP="008D63F5">
      <w:pPr>
        <w:spacing w:after="0" w:line="360" w:lineRule="auto"/>
        <w:jc w:val="center"/>
        <w:rPr>
          <w:rFonts w:ascii="Times New Roman" w:hAnsi="Times New Roman" w:cs="Times New Roman"/>
          <w:sz w:val="24"/>
          <w:szCs w:val="24"/>
        </w:rPr>
      </w:pPr>
    </w:p>
    <w:p w:rsidR="00C36F0B" w:rsidRDefault="00C36F0B" w:rsidP="008D63F5">
      <w:pPr>
        <w:spacing w:after="0" w:line="360" w:lineRule="auto"/>
        <w:jc w:val="center"/>
        <w:rPr>
          <w:rFonts w:ascii="Times New Roman" w:hAnsi="Times New Roman" w:cs="Times New Roman"/>
          <w:sz w:val="24"/>
          <w:szCs w:val="24"/>
        </w:rPr>
      </w:pPr>
    </w:p>
    <w:p w:rsidR="00C36F0B" w:rsidRDefault="009A7BFC" w:rsidP="008D63F5">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p>
    <w:p w:rsidR="00C36F0B" w:rsidRDefault="00C36F0B" w:rsidP="008D63F5">
      <w:pPr>
        <w:spacing w:after="0" w:line="360" w:lineRule="auto"/>
        <w:jc w:val="center"/>
        <w:rPr>
          <w:rFonts w:ascii="Times New Roman" w:hAnsi="Times New Roman" w:cs="Times New Roman"/>
          <w:sz w:val="24"/>
          <w:szCs w:val="24"/>
        </w:rPr>
      </w:pPr>
    </w:p>
    <w:p w:rsidR="00245D5B" w:rsidRDefault="00245D5B" w:rsidP="008D63F5">
      <w:pPr>
        <w:spacing w:after="0" w:line="360" w:lineRule="auto"/>
        <w:jc w:val="center"/>
        <w:rPr>
          <w:rFonts w:ascii="Times New Roman" w:hAnsi="Times New Roman" w:cs="Times New Roman"/>
          <w:sz w:val="24"/>
          <w:szCs w:val="24"/>
        </w:rPr>
      </w:pPr>
    </w:p>
    <w:p w:rsidR="001E1A33" w:rsidRDefault="001E1A33" w:rsidP="008D63F5">
      <w:pPr>
        <w:spacing w:after="0" w:line="360" w:lineRule="auto"/>
        <w:jc w:val="center"/>
        <w:rPr>
          <w:rFonts w:ascii="Times New Roman" w:hAnsi="Times New Roman" w:cs="Times New Roman"/>
          <w:sz w:val="24"/>
          <w:szCs w:val="24"/>
        </w:rPr>
      </w:pPr>
    </w:p>
    <w:p w:rsidR="001E1A33" w:rsidRDefault="001E1A33" w:rsidP="008D63F5">
      <w:pPr>
        <w:spacing w:after="0" w:line="360" w:lineRule="auto"/>
        <w:jc w:val="center"/>
        <w:rPr>
          <w:rFonts w:ascii="Times New Roman" w:hAnsi="Times New Roman" w:cs="Times New Roman"/>
          <w:sz w:val="24"/>
          <w:szCs w:val="24"/>
        </w:rPr>
      </w:pPr>
    </w:p>
    <w:p w:rsidR="001E1A33" w:rsidRPr="00EE155D" w:rsidRDefault="001E1A33" w:rsidP="008D63F5">
      <w:pPr>
        <w:spacing w:after="0" w:line="360" w:lineRule="auto"/>
        <w:jc w:val="center"/>
        <w:rPr>
          <w:rFonts w:ascii="Times New Roman" w:hAnsi="Times New Roman" w:cs="Times New Roman"/>
          <w:sz w:val="24"/>
          <w:szCs w:val="24"/>
        </w:rPr>
      </w:pPr>
    </w:p>
    <w:p w:rsidR="00E8433B" w:rsidRDefault="00E8433B" w:rsidP="008D63F5">
      <w:pPr>
        <w:spacing w:after="0" w:line="360" w:lineRule="auto"/>
        <w:jc w:val="center"/>
        <w:rPr>
          <w:rFonts w:ascii="Times New Roman" w:hAnsi="Times New Roman" w:cs="Times New Roman"/>
          <w:sz w:val="24"/>
          <w:szCs w:val="24"/>
        </w:rPr>
      </w:pPr>
    </w:p>
    <w:p w:rsidR="006A48A0" w:rsidRDefault="006A48A0" w:rsidP="008D63F5">
      <w:pPr>
        <w:spacing w:after="0" w:line="360" w:lineRule="auto"/>
        <w:jc w:val="center"/>
        <w:rPr>
          <w:rFonts w:ascii="Times New Roman" w:hAnsi="Times New Roman" w:cs="Times New Roman"/>
          <w:sz w:val="24"/>
          <w:szCs w:val="24"/>
        </w:rPr>
      </w:pPr>
    </w:p>
    <w:p w:rsidR="006A48A0" w:rsidRDefault="006A48A0" w:rsidP="008D63F5">
      <w:pPr>
        <w:spacing w:after="0" w:line="360" w:lineRule="auto"/>
        <w:jc w:val="center"/>
        <w:rPr>
          <w:rFonts w:ascii="Times New Roman" w:hAnsi="Times New Roman" w:cs="Times New Roman"/>
          <w:sz w:val="24"/>
          <w:szCs w:val="24"/>
        </w:rPr>
      </w:pPr>
    </w:p>
    <w:p w:rsidR="006A48A0" w:rsidRDefault="006A48A0" w:rsidP="008D63F5">
      <w:pPr>
        <w:spacing w:after="0" w:line="360" w:lineRule="auto"/>
        <w:jc w:val="center"/>
        <w:rPr>
          <w:rFonts w:ascii="Times New Roman" w:hAnsi="Times New Roman" w:cs="Times New Roman"/>
          <w:sz w:val="24"/>
          <w:szCs w:val="24"/>
        </w:rPr>
      </w:pPr>
    </w:p>
    <w:p w:rsidR="006A48A0" w:rsidRDefault="006A48A0" w:rsidP="008D63F5">
      <w:pPr>
        <w:spacing w:after="0" w:line="360" w:lineRule="auto"/>
        <w:jc w:val="center"/>
        <w:rPr>
          <w:rFonts w:ascii="Times New Roman" w:hAnsi="Times New Roman" w:cs="Times New Roman"/>
          <w:sz w:val="24"/>
          <w:szCs w:val="24"/>
        </w:rPr>
      </w:pPr>
    </w:p>
    <w:p w:rsidR="006A48A0" w:rsidRDefault="006A48A0" w:rsidP="008D63F5">
      <w:pPr>
        <w:spacing w:after="0" w:line="360" w:lineRule="auto"/>
        <w:jc w:val="center"/>
        <w:rPr>
          <w:rFonts w:ascii="Times New Roman" w:hAnsi="Times New Roman" w:cs="Times New Roman"/>
          <w:sz w:val="24"/>
          <w:szCs w:val="24"/>
        </w:rPr>
      </w:pPr>
    </w:p>
    <w:p w:rsidR="006A48A0" w:rsidRPr="00EE155D" w:rsidRDefault="009A7BFC" w:rsidP="009A7BFC">
      <w:pPr>
        <w:tabs>
          <w:tab w:val="left" w:pos="3417"/>
        </w:tabs>
        <w:spacing w:after="0" w:line="360" w:lineRule="auto"/>
        <w:rPr>
          <w:rFonts w:ascii="Times New Roman" w:hAnsi="Times New Roman" w:cs="Times New Roman"/>
          <w:sz w:val="24"/>
          <w:szCs w:val="24"/>
        </w:rPr>
      </w:pPr>
      <w:r>
        <w:rPr>
          <w:rFonts w:ascii="Times New Roman" w:hAnsi="Times New Roman" w:cs="Times New Roman"/>
          <w:sz w:val="24"/>
          <w:szCs w:val="24"/>
        </w:rPr>
        <w:tab/>
      </w:r>
      <w:r w:rsidR="005A5ACC">
        <w:rPr>
          <w:rFonts w:ascii="Times New Roman" w:hAnsi="Times New Roman" w:cs="Times New Roman"/>
          <w:sz w:val="24"/>
          <w:szCs w:val="24"/>
        </w:rPr>
        <w:t xml:space="preserve"> </w:t>
      </w:r>
    </w:p>
    <w:p w:rsidR="008D4A9E" w:rsidRDefault="008D4A9E" w:rsidP="008D4A9E">
      <w:pPr>
        <w:jc w:val="center"/>
        <w:rPr>
          <w:rFonts w:ascii="Times New Roman" w:hAnsi="Times New Roman" w:cs="Times New Roman"/>
          <w:sz w:val="28"/>
          <w:szCs w:val="28"/>
        </w:rPr>
      </w:pPr>
      <w:bookmarkStart w:id="0" w:name="_Toc521816302"/>
      <w:bookmarkStart w:id="1" w:name="_Toc16922311"/>
      <w:bookmarkStart w:id="2" w:name="_Toc17024294"/>
      <w:bookmarkStart w:id="3" w:name="_Toc17024544"/>
    </w:p>
    <w:bookmarkEnd w:id="0"/>
    <w:bookmarkEnd w:id="1"/>
    <w:bookmarkEnd w:id="2"/>
    <w:bookmarkEnd w:id="3"/>
    <w:p w:rsidR="00771A29" w:rsidRPr="00354383" w:rsidRDefault="00354383" w:rsidP="00354383">
      <w:pPr>
        <w:spacing w:after="0" w:line="360" w:lineRule="auto"/>
        <w:jc w:val="center"/>
        <w:rPr>
          <w:rFonts w:ascii="Times New Roman" w:hAnsi="Times New Roman" w:cs="Times New Roman"/>
          <w:sz w:val="24"/>
          <w:szCs w:val="24"/>
        </w:rPr>
      </w:pPr>
      <w:r>
        <w:rPr>
          <w:rFonts w:ascii="Times New Roman" w:hAnsi="Times New Roman" w:cs="Times New Roman"/>
          <w:b/>
          <w:sz w:val="28"/>
          <w:szCs w:val="28"/>
        </w:rPr>
        <w:lastRenderedPageBreak/>
        <w:t xml:space="preserve"> </w:t>
      </w:r>
      <w:bookmarkStart w:id="4" w:name="_Toc521816303"/>
      <w:bookmarkStart w:id="5" w:name="_Toc16922312"/>
      <w:bookmarkStart w:id="6" w:name="_Toc17024295"/>
      <w:bookmarkStart w:id="7" w:name="_Toc17024545"/>
      <w:r w:rsidR="00771A29" w:rsidRPr="008D4A9E">
        <w:rPr>
          <w:rFonts w:ascii="Times New Roman" w:hAnsi="Times New Roman" w:cs="Times New Roman"/>
          <w:b/>
          <w:sz w:val="28"/>
          <w:szCs w:val="28"/>
        </w:rPr>
        <w:t>APPROVAL SHEET</w:t>
      </w:r>
      <w:bookmarkEnd w:id="4"/>
      <w:bookmarkEnd w:id="5"/>
      <w:bookmarkEnd w:id="6"/>
      <w:bookmarkEnd w:id="7"/>
    </w:p>
    <w:p w:rsidR="00771A29" w:rsidRPr="004522E5" w:rsidRDefault="00771A29" w:rsidP="008D63F5">
      <w:pPr>
        <w:autoSpaceDE w:val="0"/>
        <w:autoSpaceDN w:val="0"/>
        <w:adjustRightInd w:val="0"/>
        <w:spacing w:after="0" w:line="360" w:lineRule="auto"/>
        <w:jc w:val="center"/>
        <w:rPr>
          <w:rFonts w:ascii="Times New Roman" w:eastAsia="Calibri" w:hAnsi="Times New Roman" w:cs="Times New Roman"/>
          <w:b/>
          <w:sz w:val="24"/>
          <w:szCs w:val="24"/>
        </w:rPr>
      </w:pPr>
      <w:r w:rsidRPr="004522E5">
        <w:rPr>
          <w:rFonts w:ascii="Times New Roman" w:eastAsia="Calibri" w:hAnsi="Times New Roman" w:cs="Times New Roman"/>
          <w:b/>
          <w:sz w:val="24"/>
          <w:szCs w:val="24"/>
        </w:rPr>
        <w:t>ARBA MINCH UNIVERSITY</w:t>
      </w:r>
    </w:p>
    <w:p w:rsidR="00771A29" w:rsidRPr="004522E5" w:rsidRDefault="00771A29" w:rsidP="008D63F5">
      <w:pPr>
        <w:autoSpaceDE w:val="0"/>
        <w:autoSpaceDN w:val="0"/>
        <w:adjustRightInd w:val="0"/>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SCHOOL OF </w:t>
      </w:r>
      <w:r w:rsidRPr="004522E5">
        <w:rPr>
          <w:rFonts w:ascii="Times New Roman" w:eastAsia="Calibri" w:hAnsi="Times New Roman" w:cs="Times New Roman"/>
          <w:b/>
          <w:sz w:val="24"/>
          <w:szCs w:val="24"/>
        </w:rPr>
        <w:t>GRADUATE STUDIES</w:t>
      </w:r>
    </w:p>
    <w:p w:rsidR="00771A29" w:rsidRPr="004522E5" w:rsidRDefault="00771A29" w:rsidP="008D63F5">
      <w:pPr>
        <w:autoSpaceDE w:val="0"/>
        <w:autoSpaceDN w:val="0"/>
        <w:adjustRightInd w:val="0"/>
        <w:spacing w:after="0" w:line="360" w:lineRule="auto"/>
        <w:jc w:val="center"/>
        <w:rPr>
          <w:rFonts w:ascii="Times New Roman" w:eastAsia="Calibri" w:hAnsi="Times New Roman" w:cs="Times New Roman"/>
          <w:b/>
          <w:sz w:val="24"/>
          <w:szCs w:val="24"/>
        </w:rPr>
      </w:pPr>
      <w:r w:rsidRPr="004522E5">
        <w:rPr>
          <w:rFonts w:ascii="Times New Roman" w:eastAsia="Calibri" w:hAnsi="Times New Roman" w:cs="Times New Roman"/>
          <w:b/>
          <w:sz w:val="24"/>
          <w:szCs w:val="24"/>
        </w:rPr>
        <w:t>ADVISORS’ THESIS SUBMISSION APPROVAL SHEET</w:t>
      </w: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This is to certify that the thesis entitled</w:t>
      </w:r>
      <w:r>
        <w:rPr>
          <w:rFonts w:ascii="Times New Roman" w:eastAsia="Calibri" w:hAnsi="Times New Roman" w:cs="Times New Roman"/>
          <w:sz w:val="24"/>
          <w:szCs w:val="24"/>
        </w:rPr>
        <w:t>‘’ Assessment of household food security</w:t>
      </w:r>
      <w:r w:rsidR="007E50EB">
        <w:rPr>
          <w:rFonts w:ascii="Times New Roman" w:eastAsia="Calibri" w:hAnsi="Times New Roman" w:cs="Times New Roman"/>
          <w:sz w:val="24"/>
          <w:szCs w:val="24"/>
        </w:rPr>
        <w:t xml:space="preserve"> status</w:t>
      </w:r>
      <w:r>
        <w:rPr>
          <w:rFonts w:ascii="Times New Roman" w:eastAsia="Calibri" w:hAnsi="Times New Roman" w:cs="Times New Roman"/>
          <w:sz w:val="24"/>
          <w:szCs w:val="24"/>
        </w:rPr>
        <w:t xml:space="preserve"> in the case of Ambo woreda, oromia region, Ethiopia’’</w:t>
      </w:r>
      <w:r w:rsidRPr="004522E5">
        <w:rPr>
          <w:rFonts w:ascii="Times New Roman" w:eastAsia="Calibri" w:hAnsi="Times New Roman" w:cs="Times New Roman"/>
          <w:sz w:val="24"/>
          <w:szCs w:val="24"/>
        </w:rPr>
        <w:t xml:space="preserve"> Submitted in partial fulfillments of the requirements for the degree of Master’s with specialization in Geography and Environmental Studies, the Graduate Program of the Department of Geography and Environmental Studi</w:t>
      </w:r>
      <w:r w:rsidR="00596044">
        <w:rPr>
          <w:rFonts w:ascii="Times New Roman" w:eastAsia="Calibri" w:hAnsi="Times New Roman" w:cs="Times New Roman"/>
          <w:sz w:val="24"/>
          <w:szCs w:val="24"/>
        </w:rPr>
        <w:t>es, and has been carried out by Terefe Mekoya Abebe</w:t>
      </w:r>
      <w:r w:rsidRPr="004522E5">
        <w:rPr>
          <w:rFonts w:ascii="Times New Roman" w:eastAsia="Calibri" w:hAnsi="Times New Roman" w:cs="Times New Roman"/>
          <w:sz w:val="24"/>
          <w:szCs w:val="24"/>
        </w:rPr>
        <w:t xml:space="preserve"> under my supervision. Therefore I recommend that the student has fulfilled the requirements and hence hereby can submit the thesis to the department for defense.</w:t>
      </w: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_________________</w:t>
      </w:r>
      <w:r>
        <w:rPr>
          <w:rFonts w:ascii="Times New Roman" w:eastAsia="Calibri" w:hAnsi="Times New Roman" w:cs="Times New Roman"/>
          <w:sz w:val="24"/>
          <w:szCs w:val="24"/>
        </w:rPr>
        <w:t xml:space="preserve">_______                   </w:t>
      </w:r>
      <w:r w:rsidRPr="004522E5">
        <w:rPr>
          <w:rFonts w:ascii="Times New Roman" w:eastAsia="Calibri" w:hAnsi="Times New Roman" w:cs="Times New Roman"/>
          <w:sz w:val="24"/>
          <w:szCs w:val="24"/>
        </w:rPr>
        <w:t xml:space="preserve"> ________________               _________________</w:t>
      </w: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Name of Principal advisor                               Signature                                          Date</w:t>
      </w: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p>
    <w:p w:rsidR="00771A29" w:rsidRPr="004522E5" w:rsidRDefault="00771A29" w:rsidP="008D63F5">
      <w:pPr>
        <w:autoSpaceDE w:val="0"/>
        <w:autoSpaceDN w:val="0"/>
        <w:adjustRightInd w:val="0"/>
        <w:spacing w:after="0" w:line="360" w:lineRule="auto"/>
        <w:jc w:val="both"/>
        <w:rPr>
          <w:rFonts w:ascii="Times New Roman" w:eastAsia="Calibri" w:hAnsi="Times New Roman" w:cs="Times New Roman"/>
          <w:sz w:val="24"/>
          <w:szCs w:val="24"/>
        </w:rPr>
      </w:pPr>
    </w:p>
    <w:p w:rsidR="00771A29" w:rsidRPr="004522E5" w:rsidRDefault="00596044" w:rsidP="008D63F5">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rsidR="00771A29" w:rsidRDefault="00771A29" w:rsidP="008D63F5">
      <w:pPr>
        <w:spacing w:after="0" w:line="360" w:lineRule="auto"/>
        <w:jc w:val="both"/>
        <w:rPr>
          <w:rFonts w:ascii="Times New Roman" w:eastAsia="Calibri" w:hAnsi="Times New Roman" w:cs="Times New Roman"/>
          <w:sz w:val="24"/>
          <w:szCs w:val="24"/>
        </w:rPr>
      </w:pPr>
    </w:p>
    <w:p w:rsidR="00771A29" w:rsidRPr="004522E5" w:rsidRDefault="00771A29" w:rsidP="008D63F5">
      <w:pPr>
        <w:spacing w:after="0" w:line="360" w:lineRule="auto"/>
        <w:jc w:val="both"/>
        <w:rPr>
          <w:rFonts w:ascii="Times New Roman" w:eastAsia="Calibri" w:hAnsi="Times New Roman" w:cs="Times New Roman"/>
          <w:sz w:val="24"/>
          <w:szCs w:val="24"/>
        </w:rPr>
      </w:pPr>
    </w:p>
    <w:p w:rsidR="006F47B8" w:rsidRDefault="006F47B8" w:rsidP="008D63F5">
      <w:pPr>
        <w:keepNext/>
        <w:keepLines/>
        <w:spacing w:after="0" w:line="360" w:lineRule="auto"/>
        <w:jc w:val="both"/>
        <w:outlineLvl w:val="0"/>
        <w:rPr>
          <w:rFonts w:ascii="Times New Roman" w:eastAsia="Calibri" w:hAnsi="Times New Roman" w:cs="Times New Roman"/>
          <w:sz w:val="24"/>
          <w:szCs w:val="24"/>
        </w:rPr>
      </w:pPr>
    </w:p>
    <w:p w:rsidR="00596044" w:rsidRDefault="00596044" w:rsidP="008D63F5">
      <w:pPr>
        <w:keepNext/>
        <w:keepLines/>
        <w:spacing w:after="0" w:line="360" w:lineRule="auto"/>
        <w:jc w:val="both"/>
        <w:outlineLvl w:val="0"/>
        <w:rPr>
          <w:rFonts w:ascii="Times New Roman" w:eastAsia="Calibri" w:hAnsi="Times New Roman" w:cs="Times New Roman"/>
          <w:sz w:val="24"/>
          <w:szCs w:val="24"/>
        </w:rPr>
      </w:pPr>
    </w:p>
    <w:p w:rsidR="008D63F5" w:rsidRDefault="008D63F5" w:rsidP="008D63F5">
      <w:pPr>
        <w:keepNext/>
        <w:keepLines/>
        <w:spacing w:after="0" w:line="360" w:lineRule="auto"/>
        <w:jc w:val="both"/>
        <w:outlineLvl w:val="0"/>
        <w:rPr>
          <w:rFonts w:ascii="Times New Roman" w:eastAsia="Calibri" w:hAnsi="Times New Roman" w:cs="Times New Roman"/>
          <w:sz w:val="24"/>
          <w:szCs w:val="24"/>
        </w:rPr>
      </w:pPr>
    </w:p>
    <w:p w:rsidR="003E3641" w:rsidRDefault="003E3641" w:rsidP="008D63F5">
      <w:pPr>
        <w:keepNext/>
        <w:keepLines/>
        <w:spacing w:after="0" w:line="360" w:lineRule="auto"/>
        <w:jc w:val="center"/>
        <w:outlineLvl w:val="0"/>
        <w:rPr>
          <w:rFonts w:ascii="Times New Roman" w:eastAsia="Calibri" w:hAnsi="Times New Roman" w:cs="Times New Roman"/>
          <w:sz w:val="24"/>
          <w:szCs w:val="24"/>
        </w:rPr>
      </w:pPr>
      <w:bookmarkStart w:id="8" w:name="_Toc521816304"/>
    </w:p>
    <w:p w:rsidR="008D4A9E" w:rsidRDefault="008D4A9E" w:rsidP="008D4A9E">
      <w:pPr>
        <w:rPr>
          <w:rFonts w:ascii="Times New Roman" w:hAnsi="Times New Roman" w:cs="Times New Roman"/>
          <w:b/>
          <w:sz w:val="28"/>
          <w:szCs w:val="28"/>
        </w:rPr>
      </w:pPr>
      <w:bookmarkStart w:id="9" w:name="_Toc16922313"/>
      <w:bookmarkStart w:id="10" w:name="_Toc17024296"/>
      <w:bookmarkStart w:id="11" w:name="_Toc17024546"/>
    </w:p>
    <w:p w:rsidR="008D4A9E" w:rsidRDefault="008D4A9E" w:rsidP="008D4A9E">
      <w:pPr>
        <w:rPr>
          <w:rFonts w:ascii="Times New Roman" w:hAnsi="Times New Roman" w:cs="Times New Roman"/>
          <w:b/>
          <w:sz w:val="28"/>
          <w:szCs w:val="28"/>
        </w:rPr>
      </w:pPr>
    </w:p>
    <w:p w:rsidR="00596044" w:rsidRPr="008D4A9E" w:rsidRDefault="00596044" w:rsidP="008D4A9E">
      <w:pPr>
        <w:jc w:val="center"/>
        <w:rPr>
          <w:rFonts w:ascii="Times New Roman" w:hAnsi="Times New Roman" w:cs="Times New Roman"/>
          <w:b/>
          <w:sz w:val="28"/>
          <w:szCs w:val="28"/>
        </w:rPr>
      </w:pPr>
      <w:r w:rsidRPr="008D4A9E">
        <w:rPr>
          <w:rFonts w:ascii="Times New Roman" w:hAnsi="Times New Roman" w:cs="Times New Roman"/>
          <w:b/>
          <w:sz w:val="28"/>
          <w:szCs w:val="28"/>
        </w:rPr>
        <w:lastRenderedPageBreak/>
        <w:t>EXAMINERS’ APPROVAL PAGE</w:t>
      </w:r>
      <w:bookmarkEnd w:id="8"/>
      <w:bookmarkEnd w:id="9"/>
      <w:bookmarkEnd w:id="10"/>
      <w:bookmarkEnd w:id="11"/>
    </w:p>
    <w:p w:rsidR="003E3641" w:rsidRPr="009B0B1A" w:rsidRDefault="003E3641" w:rsidP="008D63F5">
      <w:pPr>
        <w:keepNext/>
        <w:keepLines/>
        <w:spacing w:after="0" w:line="360" w:lineRule="auto"/>
        <w:jc w:val="center"/>
        <w:outlineLvl w:val="0"/>
        <w:rPr>
          <w:rFonts w:ascii="Times New Roman" w:eastAsia="Calibri" w:hAnsi="Times New Roman" w:cs="Times New Roman"/>
          <w:b/>
          <w:bCs/>
          <w:sz w:val="28"/>
          <w:szCs w:val="28"/>
        </w:rPr>
      </w:pP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Approved by: We the examiners’ board approve that this thesis has passed through the defense and review process</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__________________                  _______________                           _______________</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Chair</w:t>
      </w:r>
      <w:r w:rsidR="000623FF">
        <w:rPr>
          <w:rFonts w:ascii="Times New Roman" w:eastAsia="Calibri" w:hAnsi="Times New Roman" w:cs="Times New Roman"/>
          <w:sz w:val="24"/>
          <w:szCs w:val="24"/>
        </w:rPr>
        <w:t xml:space="preserve"> </w:t>
      </w:r>
      <w:r w:rsidRPr="004522E5">
        <w:rPr>
          <w:rFonts w:ascii="Times New Roman" w:eastAsia="Calibri" w:hAnsi="Times New Roman" w:cs="Times New Roman"/>
          <w:sz w:val="24"/>
          <w:szCs w:val="24"/>
        </w:rPr>
        <w:t>person                                         Signature                                            Date</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__________________                     _______________                      _______________</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External Examiner                             Signature                                                Date</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__________________                    _______________                        _______________</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Internal Examiner                               Signature                                               Date</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__________________                     _______________                         _______________</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Principal advisor                                  Signature                                           Date</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__________________                   _______________                          _______________</w:t>
      </w:r>
    </w:p>
    <w:p w:rsidR="00596044" w:rsidRPr="004522E5" w:rsidRDefault="00596044" w:rsidP="008D63F5">
      <w:pPr>
        <w:autoSpaceDE w:val="0"/>
        <w:autoSpaceDN w:val="0"/>
        <w:adjustRightInd w:val="0"/>
        <w:spacing w:after="0" w:line="360" w:lineRule="auto"/>
        <w:jc w:val="both"/>
        <w:rPr>
          <w:rFonts w:ascii="Times New Roman" w:eastAsia="Calibri" w:hAnsi="Times New Roman" w:cs="Times New Roman"/>
          <w:sz w:val="24"/>
          <w:szCs w:val="24"/>
        </w:rPr>
      </w:pPr>
      <w:r w:rsidRPr="004522E5">
        <w:rPr>
          <w:rFonts w:ascii="Times New Roman" w:eastAsia="Calibri" w:hAnsi="Times New Roman" w:cs="Times New Roman"/>
          <w:sz w:val="24"/>
          <w:szCs w:val="24"/>
        </w:rPr>
        <w:t>(DGC/SGC)                                         Signature                                              Date</w:t>
      </w:r>
    </w:p>
    <w:p w:rsidR="00596044" w:rsidRPr="004522E5" w:rsidRDefault="00596044" w:rsidP="008D63F5">
      <w:pPr>
        <w:spacing w:after="0" w:line="360" w:lineRule="auto"/>
        <w:jc w:val="both"/>
        <w:rPr>
          <w:rFonts w:ascii="Times New Roman" w:eastAsia="Calibri" w:hAnsi="Times New Roman" w:cs="Times New Roman"/>
          <w:sz w:val="24"/>
          <w:szCs w:val="24"/>
        </w:rPr>
      </w:pPr>
    </w:p>
    <w:p w:rsidR="00596044" w:rsidRDefault="00596044" w:rsidP="008D63F5">
      <w:pPr>
        <w:spacing w:after="0" w:line="360" w:lineRule="auto"/>
        <w:jc w:val="both"/>
      </w:pPr>
    </w:p>
    <w:p w:rsidR="006F47B8" w:rsidRDefault="006F47B8" w:rsidP="008D63F5">
      <w:pPr>
        <w:keepNext/>
        <w:keepLines/>
        <w:spacing w:after="0" w:line="360" w:lineRule="auto"/>
        <w:jc w:val="both"/>
        <w:outlineLvl w:val="0"/>
        <w:rPr>
          <w:rFonts w:ascii="Times New Roman" w:eastAsiaTheme="majorEastAsia" w:hAnsi="Times New Roman" w:cs="Times New Roman"/>
          <w:sz w:val="24"/>
          <w:szCs w:val="24"/>
        </w:rPr>
      </w:pPr>
    </w:p>
    <w:p w:rsidR="008D4A9E" w:rsidRDefault="008D4A9E" w:rsidP="008D63F5">
      <w:pPr>
        <w:keepNext/>
        <w:keepLines/>
        <w:spacing w:after="0" w:line="360" w:lineRule="auto"/>
        <w:jc w:val="both"/>
        <w:outlineLvl w:val="0"/>
        <w:rPr>
          <w:rFonts w:ascii="Times New Roman" w:eastAsiaTheme="majorEastAsia" w:hAnsi="Times New Roman" w:cs="Times New Roman"/>
          <w:sz w:val="24"/>
          <w:szCs w:val="24"/>
        </w:rPr>
      </w:pPr>
    </w:p>
    <w:p w:rsidR="008D4A9E" w:rsidRDefault="008D4A9E" w:rsidP="008D4A9E">
      <w:pPr>
        <w:pStyle w:val="Heading1"/>
        <w:rPr>
          <w:rFonts w:ascii="Times New Roman" w:hAnsi="Times New Roman" w:cs="Times New Roman"/>
          <w:color w:val="auto"/>
          <w:sz w:val="24"/>
          <w:szCs w:val="24"/>
        </w:rPr>
      </w:pPr>
      <w:bookmarkStart w:id="12" w:name="_Toc16922314"/>
      <w:bookmarkStart w:id="13" w:name="_Toc17024547"/>
    </w:p>
    <w:p w:rsidR="008D4A9E" w:rsidRPr="008D4A9E" w:rsidRDefault="008D4A9E" w:rsidP="008D4A9E"/>
    <w:p w:rsidR="008D4A9E" w:rsidRDefault="008D4A9E" w:rsidP="008D4A9E">
      <w:pPr>
        <w:pStyle w:val="Heading1"/>
        <w:jc w:val="center"/>
        <w:rPr>
          <w:rFonts w:ascii="Times New Roman" w:hAnsi="Times New Roman" w:cs="Times New Roman"/>
          <w:b/>
          <w:color w:val="auto"/>
          <w:sz w:val="28"/>
          <w:szCs w:val="24"/>
        </w:rPr>
      </w:pPr>
    </w:p>
    <w:p w:rsidR="006F47B8" w:rsidRPr="0015254F" w:rsidRDefault="007B707C" w:rsidP="008D4A9E">
      <w:pPr>
        <w:pStyle w:val="Heading1"/>
        <w:jc w:val="center"/>
        <w:rPr>
          <w:rFonts w:ascii="Times New Roman" w:hAnsi="Times New Roman" w:cs="Times New Roman"/>
          <w:b/>
          <w:color w:val="auto"/>
          <w:sz w:val="28"/>
          <w:szCs w:val="24"/>
        </w:rPr>
      </w:pPr>
      <w:bookmarkStart w:id="14" w:name="_Toc17028064"/>
      <w:r w:rsidRPr="0015254F">
        <w:rPr>
          <w:rFonts w:ascii="Times New Roman" w:hAnsi="Times New Roman" w:cs="Times New Roman"/>
          <w:b/>
          <w:color w:val="auto"/>
          <w:sz w:val="28"/>
          <w:szCs w:val="24"/>
        </w:rPr>
        <w:t>ACKNOWLEDGEMENT</w:t>
      </w:r>
      <w:bookmarkEnd w:id="12"/>
      <w:bookmarkEnd w:id="13"/>
      <w:bookmarkEnd w:id="14"/>
    </w:p>
    <w:p w:rsidR="00D254C3" w:rsidRDefault="00D254C3" w:rsidP="0015254F">
      <w:pPr>
        <w:pStyle w:val="Heading1"/>
        <w:rPr>
          <w:rFonts w:ascii="Times New Roman" w:hAnsi="Times New Roman" w:cs="Times New Roman"/>
          <w:b/>
          <w:sz w:val="28"/>
          <w:szCs w:val="24"/>
        </w:rPr>
      </w:pPr>
    </w:p>
    <w:p w:rsidR="007B707C" w:rsidRPr="00FA0348" w:rsidRDefault="00D254C3" w:rsidP="00FA0348">
      <w:pPr>
        <w:spacing w:before="120" w:after="120" w:line="360" w:lineRule="auto"/>
        <w:jc w:val="both"/>
        <w:rPr>
          <w:rFonts w:ascii="Times New Roman" w:eastAsiaTheme="majorEastAsia" w:hAnsi="Times New Roman" w:cs="Times New Roman"/>
          <w:b/>
          <w:sz w:val="24"/>
          <w:szCs w:val="24"/>
        </w:rPr>
      </w:pPr>
      <w:bookmarkStart w:id="15" w:name="_Toc15978287"/>
      <w:bookmarkStart w:id="16" w:name="_Toc16885255"/>
      <w:bookmarkStart w:id="17" w:name="_Toc16922315"/>
      <w:r w:rsidRPr="00FA0348">
        <w:rPr>
          <w:rFonts w:ascii="Times New Roman" w:hAnsi="Times New Roman" w:cs="Times New Roman"/>
          <w:sz w:val="24"/>
          <w:szCs w:val="24"/>
        </w:rPr>
        <w:t xml:space="preserve">First and for most, I am greatly indebted to </w:t>
      </w:r>
      <w:r w:rsidRPr="00FA0348">
        <w:rPr>
          <w:rFonts w:ascii="Times New Roman" w:hAnsi="Times New Roman" w:cs="Times New Roman"/>
          <w:b/>
          <w:sz w:val="24"/>
          <w:szCs w:val="24"/>
        </w:rPr>
        <w:t>Abera Uncha (Ph.D)</w:t>
      </w:r>
      <w:r w:rsidRPr="00FA0348">
        <w:rPr>
          <w:rFonts w:ascii="Times New Roman" w:hAnsi="Times New Roman" w:cs="Times New Roman"/>
          <w:sz w:val="24"/>
          <w:szCs w:val="24"/>
        </w:rPr>
        <w:t xml:space="preserve"> my majo</w:t>
      </w:r>
      <w:r w:rsidR="00057659" w:rsidRPr="00FA0348">
        <w:rPr>
          <w:rFonts w:ascii="Times New Roman" w:hAnsi="Times New Roman" w:cs="Times New Roman"/>
          <w:sz w:val="24"/>
          <w:szCs w:val="24"/>
        </w:rPr>
        <w:t xml:space="preserve">r advisor </w:t>
      </w:r>
      <w:r w:rsidRPr="00FA0348">
        <w:rPr>
          <w:rFonts w:ascii="Times New Roman" w:hAnsi="Times New Roman" w:cs="Times New Roman"/>
          <w:sz w:val="24"/>
          <w:szCs w:val="24"/>
        </w:rPr>
        <w:t>for his unreserved help, advice, directing, insight guidance, support on the way how to go through, critical review of this thesis manuscript, invaluable support and suggestions as without their professional help it was difficult to be successful in my research work and for his professional idea sharing to be thought of in the researc</w:t>
      </w:r>
      <w:r w:rsidR="00057659" w:rsidRPr="00FA0348">
        <w:rPr>
          <w:rFonts w:ascii="Times New Roman" w:hAnsi="Times New Roman" w:cs="Times New Roman"/>
          <w:sz w:val="24"/>
          <w:szCs w:val="24"/>
        </w:rPr>
        <w:t>h and Thesis write up. My heart</w:t>
      </w:r>
      <w:r w:rsidRPr="00FA0348">
        <w:rPr>
          <w:rFonts w:ascii="Times New Roman" w:hAnsi="Times New Roman" w:cs="Times New Roman"/>
          <w:sz w:val="24"/>
          <w:szCs w:val="24"/>
        </w:rPr>
        <w:t xml:space="preserve">felt and deepest thanks should go to my wife </w:t>
      </w:r>
      <w:r w:rsidRPr="00FA0348">
        <w:rPr>
          <w:rFonts w:ascii="Times New Roman" w:hAnsi="Times New Roman" w:cs="Times New Roman"/>
          <w:b/>
          <w:sz w:val="24"/>
          <w:szCs w:val="24"/>
        </w:rPr>
        <w:t>Hana Tamiru</w:t>
      </w:r>
      <w:r w:rsidRPr="00FA0348">
        <w:rPr>
          <w:rFonts w:ascii="Times New Roman" w:hAnsi="Times New Roman" w:cs="Times New Roman"/>
          <w:sz w:val="24"/>
          <w:szCs w:val="24"/>
        </w:rPr>
        <w:t xml:space="preserve"> who received and paid all suffers and scarifications but the greatest contributors and partnership in my research and academic success. I would like to extend my thanks to my father  ato Mekoya Abebe, and my mother w/ro  Enalem Degu who are always with me in help and wish for my success through their everyday pray.  At last but not the least, I praise God</w:t>
      </w:r>
      <w:r w:rsidR="008A1EB9" w:rsidRPr="00FA0348">
        <w:rPr>
          <w:rFonts w:ascii="Times New Roman" w:hAnsi="Times New Roman" w:cs="Times New Roman"/>
          <w:sz w:val="24"/>
          <w:szCs w:val="24"/>
        </w:rPr>
        <w:t xml:space="preserve"> and his mother</w:t>
      </w:r>
      <w:r w:rsidRPr="00FA0348">
        <w:rPr>
          <w:rFonts w:ascii="Times New Roman" w:hAnsi="Times New Roman" w:cs="Times New Roman"/>
          <w:sz w:val="24"/>
          <w:szCs w:val="24"/>
        </w:rPr>
        <w:t xml:space="preserve"> for giving me strength, courage and health to finalize my study.</w:t>
      </w:r>
      <w:bookmarkEnd w:id="15"/>
      <w:bookmarkEnd w:id="16"/>
      <w:bookmarkEnd w:id="17"/>
    </w:p>
    <w:p w:rsidR="006F47B8" w:rsidRPr="00D254C3" w:rsidRDefault="006F47B8" w:rsidP="0015254F">
      <w:pPr>
        <w:pStyle w:val="Heading1"/>
        <w:rPr>
          <w:rFonts w:ascii="Times New Roman" w:hAnsi="Times New Roman" w:cs="Times New Roman"/>
          <w:sz w:val="24"/>
          <w:szCs w:val="24"/>
        </w:rPr>
      </w:pPr>
    </w:p>
    <w:p w:rsidR="006F47B8" w:rsidRDefault="006F47B8" w:rsidP="008D63F5">
      <w:pPr>
        <w:keepNext/>
        <w:keepLines/>
        <w:spacing w:after="0" w:line="360" w:lineRule="auto"/>
        <w:jc w:val="both"/>
        <w:outlineLvl w:val="0"/>
        <w:rPr>
          <w:rFonts w:ascii="Times New Roman" w:eastAsiaTheme="majorEastAsia" w:hAnsi="Times New Roman" w:cs="Times New Roman"/>
          <w:sz w:val="24"/>
          <w:szCs w:val="24"/>
        </w:rPr>
      </w:pPr>
    </w:p>
    <w:p w:rsidR="006F47B8" w:rsidRDefault="006F47B8" w:rsidP="008D63F5">
      <w:pPr>
        <w:keepNext/>
        <w:keepLines/>
        <w:spacing w:after="0" w:line="360" w:lineRule="auto"/>
        <w:jc w:val="both"/>
        <w:outlineLvl w:val="0"/>
        <w:rPr>
          <w:rFonts w:ascii="Times New Roman" w:eastAsiaTheme="majorEastAsia" w:hAnsi="Times New Roman" w:cs="Times New Roman"/>
          <w:sz w:val="24"/>
          <w:szCs w:val="24"/>
        </w:rPr>
      </w:pPr>
    </w:p>
    <w:p w:rsidR="006F47B8" w:rsidRDefault="006F47B8" w:rsidP="008D63F5">
      <w:pPr>
        <w:keepNext/>
        <w:keepLines/>
        <w:spacing w:after="0" w:line="360" w:lineRule="auto"/>
        <w:jc w:val="both"/>
        <w:outlineLvl w:val="0"/>
        <w:rPr>
          <w:rFonts w:ascii="Times New Roman" w:eastAsiaTheme="majorEastAsia" w:hAnsi="Times New Roman" w:cs="Times New Roman"/>
          <w:sz w:val="24"/>
          <w:szCs w:val="24"/>
        </w:rPr>
      </w:pPr>
    </w:p>
    <w:p w:rsidR="00771A29" w:rsidRDefault="00771A29" w:rsidP="008D63F5">
      <w:pPr>
        <w:keepNext/>
        <w:keepLines/>
        <w:spacing w:after="0" w:line="360" w:lineRule="auto"/>
        <w:jc w:val="both"/>
        <w:outlineLvl w:val="0"/>
        <w:rPr>
          <w:rFonts w:ascii="Times New Roman" w:eastAsiaTheme="majorEastAsia" w:hAnsi="Times New Roman" w:cs="Times New Roman"/>
          <w:sz w:val="24"/>
          <w:szCs w:val="24"/>
        </w:rPr>
      </w:pPr>
    </w:p>
    <w:p w:rsidR="00771A29" w:rsidRDefault="00771A29" w:rsidP="008D63F5">
      <w:pPr>
        <w:keepNext/>
        <w:keepLines/>
        <w:spacing w:after="0" w:line="360" w:lineRule="auto"/>
        <w:jc w:val="both"/>
        <w:outlineLvl w:val="0"/>
        <w:rPr>
          <w:rFonts w:ascii="Times New Roman" w:eastAsiaTheme="majorEastAsia" w:hAnsi="Times New Roman" w:cs="Times New Roman"/>
          <w:sz w:val="24"/>
          <w:szCs w:val="24"/>
        </w:rPr>
      </w:pPr>
    </w:p>
    <w:p w:rsidR="00771A29" w:rsidRDefault="00771A29" w:rsidP="008D63F5">
      <w:pPr>
        <w:keepNext/>
        <w:keepLines/>
        <w:spacing w:after="0" w:line="360" w:lineRule="auto"/>
        <w:jc w:val="both"/>
        <w:outlineLvl w:val="0"/>
        <w:rPr>
          <w:rFonts w:ascii="Times New Roman" w:eastAsiaTheme="majorEastAsia" w:hAnsi="Times New Roman" w:cs="Times New Roman"/>
          <w:sz w:val="24"/>
          <w:szCs w:val="24"/>
        </w:rPr>
      </w:pPr>
    </w:p>
    <w:p w:rsidR="00771A29" w:rsidRDefault="00771A29" w:rsidP="008D63F5">
      <w:pPr>
        <w:keepNext/>
        <w:keepLines/>
        <w:spacing w:after="0" w:line="360" w:lineRule="auto"/>
        <w:jc w:val="both"/>
        <w:outlineLvl w:val="0"/>
        <w:rPr>
          <w:rFonts w:ascii="Times New Roman" w:eastAsiaTheme="majorEastAsia" w:hAnsi="Times New Roman" w:cs="Times New Roman"/>
          <w:sz w:val="24"/>
          <w:szCs w:val="24"/>
        </w:rPr>
      </w:pPr>
    </w:p>
    <w:p w:rsidR="00D74545" w:rsidRDefault="00D74545" w:rsidP="008D63F5">
      <w:pPr>
        <w:keepNext/>
        <w:keepLines/>
        <w:spacing w:after="0" w:line="360" w:lineRule="auto"/>
        <w:jc w:val="both"/>
        <w:outlineLvl w:val="0"/>
        <w:rPr>
          <w:rFonts w:ascii="Times New Roman" w:eastAsiaTheme="majorEastAsia" w:hAnsi="Times New Roman" w:cs="Times New Roman"/>
          <w:sz w:val="24"/>
          <w:szCs w:val="24"/>
        </w:rPr>
      </w:pPr>
    </w:p>
    <w:p w:rsidR="00D74545" w:rsidRDefault="00D74545" w:rsidP="008D63F5">
      <w:pPr>
        <w:keepNext/>
        <w:keepLines/>
        <w:spacing w:after="0" w:line="360" w:lineRule="auto"/>
        <w:jc w:val="both"/>
        <w:outlineLvl w:val="0"/>
        <w:rPr>
          <w:rFonts w:ascii="Times New Roman" w:eastAsiaTheme="majorEastAsia" w:hAnsi="Times New Roman" w:cs="Times New Roman"/>
          <w:sz w:val="24"/>
          <w:szCs w:val="24"/>
        </w:rPr>
      </w:pPr>
    </w:p>
    <w:p w:rsidR="00D74545" w:rsidRDefault="00D74545" w:rsidP="008D63F5">
      <w:pPr>
        <w:keepNext/>
        <w:keepLines/>
        <w:spacing w:after="0" w:line="360" w:lineRule="auto"/>
        <w:jc w:val="both"/>
        <w:outlineLvl w:val="0"/>
        <w:rPr>
          <w:rFonts w:ascii="Times New Roman" w:eastAsiaTheme="majorEastAsia" w:hAnsi="Times New Roman" w:cs="Times New Roman"/>
          <w:sz w:val="24"/>
          <w:szCs w:val="24"/>
        </w:rPr>
      </w:pPr>
    </w:p>
    <w:p w:rsidR="00D74545" w:rsidRDefault="00D74545" w:rsidP="008D63F5">
      <w:pPr>
        <w:keepNext/>
        <w:keepLines/>
        <w:spacing w:after="0" w:line="360" w:lineRule="auto"/>
        <w:jc w:val="both"/>
        <w:outlineLvl w:val="0"/>
        <w:rPr>
          <w:rFonts w:ascii="Times New Roman" w:eastAsiaTheme="majorEastAsia" w:hAnsi="Times New Roman" w:cs="Times New Roman"/>
          <w:sz w:val="24"/>
          <w:szCs w:val="24"/>
        </w:rPr>
      </w:pPr>
    </w:p>
    <w:p w:rsidR="008D63F5" w:rsidRDefault="008D63F5" w:rsidP="00FA0348">
      <w:pPr>
        <w:keepNext/>
        <w:keepLines/>
        <w:spacing w:after="0" w:line="360" w:lineRule="auto"/>
        <w:jc w:val="both"/>
        <w:outlineLvl w:val="0"/>
        <w:rPr>
          <w:rFonts w:ascii="Times New Roman" w:eastAsiaTheme="majorEastAsia" w:hAnsi="Times New Roman" w:cs="Times New Roman"/>
          <w:sz w:val="24"/>
          <w:szCs w:val="24"/>
        </w:rPr>
      </w:pPr>
    </w:p>
    <w:p w:rsidR="00FA0348" w:rsidRDefault="00FA0348" w:rsidP="00FA0348">
      <w:pPr>
        <w:keepNext/>
        <w:keepLines/>
        <w:spacing w:after="0" w:line="360" w:lineRule="auto"/>
        <w:jc w:val="both"/>
        <w:outlineLvl w:val="0"/>
        <w:rPr>
          <w:rFonts w:ascii="Times New Roman" w:eastAsiaTheme="majorEastAsia" w:hAnsi="Times New Roman" w:cs="Times New Roman"/>
          <w:sz w:val="24"/>
          <w:szCs w:val="24"/>
        </w:rPr>
      </w:pPr>
    </w:p>
    <w:p w:rsidR="00FA0348" w:rsidRDefault="00FA0348" w:rsidP="00FA0348">
      <w:pPr>
        <w:keepNext/>
        <w:keepLines/>
        <w:spacing w:after="0" w:line="360" w:lineRule="auto"/>
        <w:jc w:val="both"/>
        <w:outlineLvl w:val="0"/>
        <w:rPr>
          <w:rFonts w:ascii="Times New Roman" w:eastAsiaTheme="majorEastAsia" w:hAnsi="Times New Roman" w:cs="Times New Roman"/>
          <w:sz w:val="24"/>
          <w:szCs w:val="24"/>
        </w:rPr>
      </w:pPr>
    </w:p>
    <w:p w:rsidR="00FA0348" w:rsidRDefault="00FA0348" w:rsidP="008D63F5">
      <w:pPr>
        <w:tabs>
          <w:tab w:val="left" w:pos="2040"/>
        </w:tabs>
        <w:spacing w:after="0" w:line="360" w:lineRule="auto"/>
        <w:rPr>
          <w:rFonts w:ascii="Times New Roman" w:hAnsi="Times New Roman" w:cs="Times New Roman"/>
          <w:sz w:val="24"/>
          <w:szCs w:val="24"/>
        </w:rPr>
      </w:pPr>
    </w:p>
    <w:p w:rsidR="00E50A61" w:rsidRPr="008C379A" w:rsidRDefault="00E029A1" w:rsidP="008C379A">
      <w:pPr>
        <w:pStyle w:val="Heading1"/>
        <w:rPr>
          <w:rFonts w:ascii="Times New Roman" w:hAnsi="Times New Roman" w:cs="Times New Roman"/>
          <w:b/>
          <w:color w:val="auto"/>
          <w:sz w:val="24"/>
          <w:szCs w:val="24"/>
        </w:rPr>
      </w:pPr>
      <w:bookmarkStart w:id="18" w:name="_Toc17028065"/>
      <w:r w:rsidRPr="008C379A">
        <w:rPr>
          <w:rFonts w:ascii="Times New Roman" w:hAnsi="Times New Roman" w:cs="Times New Roman"/>
          <w:b/>
          <w:color w:val="auto"/>
          <w:sz w:val="28"/>
          <w:szCs w:val="28"/>
        </w:rPr>
        <w:lastRenderedPageBreak/>
        <w:t>LIST OF ACRONYMS</w:t>
      </w:r>
      <w:bookmarkEnd w:id="18"/>
    </w:p>
    <w:p w:rsidR="00E50A61" w:rsidRPr="0001001D" w:rsidRDefault="005A5ACC" w:rsidP="005C33EF">
      <w:pPr>
        <w:ind w:left="288"/>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w:t>
      </w:r>
      <w:r w:rsidR="00E50A61" w:rsidRPr="0001001D">
        <w:rPr>
          <w:rFonts w:ascii="Times New Roman" w:hAnsi="Times New Roman" w:cs="Times New Roman"/>
          <w:color w:val="000000" w:themeColor="text1"/>
          <w:sz w:val="24"/>
          <w:szCs w:val="24"/>
        </w:rPr>
        <w:t xml:space="preserve">PS           </w:t>
      </w:r>
      <w:bookmarkStart w:id="19" w:name="_Toc15978289"/>
      <w:bookmarkStart w:id="20" w:name="_Toc16922320"/>
      <w:r w:rsidR="00E50A61" w:rsidRPr="0001001D">
        <w:rPr>
          <w:rFonts w:ascii="Times New Roman" w:hAnsi="Times New Roman" w:cs="Times New Roman"/>
          <w:color w:val="000000" w:themeColor="text1"/>
          <w:sz w:val="24"/>
          <w:szCs w:val="24"/>
        </w:rPr>
        <w:t>Assessment capabilities project system</w:t>
      </w:r>
      <w:bookmarkEnd w:id="19"/>
      <w:bookmarkEnd w:id="20"/>
    </w:p>
    <w:p w:rsidR="00E50A61" w:rsidRPr="0001001D" w:rsidRDefault="00E50A61" w:rsidP="005C33EF">
      <w:pPr>
        <w:ind w:left="288"/>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ADB               African Development Bank   </w:t>
      </w:r>
    </w:p>
    <w:p w:rsidR="00E50A61" w:rsidRPr="0001001D" w:rsidRDefault="00E50A61" w:rsidP="005C33EF">
      <w:pPr>
        <w:ind w:left="288"/>
        <w:rPr>
          <w:rFonts w:ascii="Times New Roman" w:hAnsi="Times New Roman" w:cs="Times New Roman"/>
          <w:color w:val="000000" w:themeColor="text1"/>
          <w:sz w:val="24"/>
          <w:szCs w:val="24"/>
        </w:rPr>
      </w:pPr>
      <w:bookmarkStart w:id="21" w:name="_Toc15978290"/>
      <w:bookmarkStart w:id="22" w:name="_Toc16922321"/>
      <w:r w:rsidRPr="0001001D">
        <w:rPr>
          <w:rFonts w:ascii="Times New Roman" w:hAnsi="Times New Roman" w:cs="Times New Roman"/>
          <w:color w:val="000000" w:themeColor="text1"/>
          <w:sz w:val="24"/>
          <w:szCs w:val="24"/>
        </w:rPr>
        <w:t>AE                  Adult Equivalent</w:t>
      </w:r>
      <w:bookmarkEnd w:id="21"/>
      <w:bookmarkEnd w:id="22"/>
    </w:p>
    <w:p w:rsidR="00E50A61" w:rsidRPr="0001001D" w:rsidRDefault="00E50A61" w:rsidP="005C33EF">
      <w:pPr>
        <w:ind w:left="288"/>
        <w:rPr>
          <w:rFonts w:ascii="Times New Roman" w:eastAsiaTheme="minorEastAsia" w:hAnsi="Times New Roman" w:cs="Times New Roman"/>
          <w:color w:val="000000" w:themeColor="text1"/>
          <w:sz w:val="24"/>
          <w:szCs w:val="24"/>
        </w:rPr>
      </w:pPr>
      <w:bookmarkStart w:id="23" w:name="_Toc15978291"/>
      <w:bookmarkStart w:id="24" w:name="_Toc16922322"/>
      <w:r w:rsidRPr="0001001D">
        <w:rPr>
          <w:rFonts w:ascii="Times New Roman" w:hAnsi="Times New Roman" w:cs="Times New Roman"/>
          <w:color w:val="000000" w:themeColor="text1"/>
          <w:sz w:val="24"/>
          <w:szCs w:val="24"/>
        </w:rPr>
        <w:t>AWA</w:t>
      </w:r>
      <w:r w:rsidR="00D151E7" w:rsidRPr="0001001D">
        <w:rPr>
          <w:rFonts w:ascii="Times New Roman" w:hAnsi="Times New Roman" w:cs="Times New Roman"/>
          <w:color w:val="000000" w:themeColor="text1"/>
          <w:sz w:val="24"/>
          <w:szCs w:val="24"/>
        </w:rPr>
        <w:t>R</w:t>
      </w:r>
      <w:r w:rsidR="00B81B84" w:rsidRPr="0001001D">
        <w:rPr>
          <w:rFonts w:ascii="Times New Roman" w:hAnsi="Times New Roman" w:cs="Times New Roman"/>
          <w:color w:val="000000" w:themeColor="text1"/>
          <w:sz w:val="24"/>
          <w:szCs w:val="24"/>
        </w:rPr>
        <w:t>D</w:t>
      </w:r>
      <w:r w:rsidR="00943703">
        <w:rPr>
          <w:rFonts w:ascii="Times New Roman" w:hAnsi="Times New Roman" w:cs="Times New Roman"/>
          <w:color w:val="000000" w:themeColor="text1"/>
          <w:sz w:val="24"/>
          <w:szCs w:val="24"/>
        </w:rPr>
        <w:t xml:space="preserve">O      </w:t>
      </w:r>
      <w:r w:rsidRPr="0001001D">
        <w:rPr>
          <w:rFonts w:ascii="Times New Roman" w:hAnsi="Times New Roman" w:cs="Times New Roman"/>
          <w:color w:val="000000" w:themeColor="text1"/>
          <w:sz w:val="24"/>
          <w:szCs w:val="24"/>
        </w:rPr>
        <w:t>Ambo Woreda Agricultural</w:t>
      </w:r>
      <w:r w:rsidR="00D151E7" w:rsidRPr="0001001D">
        <w:rPr>
          <w:rFonts w:ascii="Times New Roman" w:hAnsi="Times New Roman" w:cs="Times New Roman"/>
          <w:color w:val="000000" w:themeColor="text1"/>
          <w:sz w:val="24"/>
          <w:szCs w:val="24"/>
        </w:rPr>
        <w:t xml:space="preserve"> and Rural</w:t>
      </w:r>
      <w:r w:rsidRPr="0001001D">
        <w:rPr>
          <w:rFonts w:ascii="Times New Roman" w:hAnsi="Times New Roman" w:cs="Times New Roman"/>
          <w:color w:val="000000" w:themeColor="text1"/>
          <w:sz w:val="24"/>
          <w:szCs w:val="24"/>
        </w:rPr>
        <w:t xml:space="preserve"> </w:t>
      </w:r>
      <w:r w:rsidR="00D151E7" w:rsidRPr="0001001D">
        <w:rPr>
          <w:rFonts w:ascii="Times New Roman" w:hAnsi="Times New Roman" w:cs="Times New Roman"/>
          <w:color w:val="000000" w:themeColor="text1"/>
          <w:sz w:val="24"/>
          <w:szCs w:val="24"/>
        </w:rPr>
        <w:t xml:space="preserve">Development </w:t>
      </w:r>
      <w:r w:rsidRPr="0001001D">
        <w:rPr>
          <w:rFonts w:ascii="Times New Roman" w:hAnsi="Times New Roman" w:cs="Times New Roman"/>
          <w:color w:val="000000" w:themeColor="text1"/>
          <w:sz w:val="24"/>
          <w:szCs w:val="24"/>
        </w:rPr>
        <w:t>Office</w:t>
      </w:r>
      <w:bookmarkEnd w:id="23"/>
      <w:bookmarkEnd w:id="24"/>
      <w:r w:rsidRPr="0001001D">
        <w:rPr>
          <w:rFonts w:ascii="Times New Roman" w:eastAsiaTheme="minorEastAsia" w:hAnsi="Times New Roman" w:cs="Times New Roman"/>
          <w:color w:val="000000" w:themeColor="text1"/>
          <w:sz w:val="24"/>
          <w:szCs w:val="24"/>
        </w:rPr>
        <w:t xml:space="preserve"> </w:t>
      </w:r>
    </w:p>
    <w:p w:rsidR="00E50A61" w:rsidRPr="0001001D" w:rsidRDefault="00E50A61" w:rsidP="0075207C">
      <w:pPr>
        <w:ind w:left="288"/>
        <w:rPr>
          <w:rFonts w:ascii="Times New Roman" w:eastAsiaTheme="minorEastAsia" w:hAnsi="Times New Roman" w:cs="Times New Roman"/>
          <w:color w:val="000000" w:themeColor="text1"/>
          <w:sz w:val="24"/>
          <w:szCs w:val="24"/>
        </w:rPr>
      </w:pPr>
      <w:bookmarkStart w:id="25" w:name="_Toc15978292"/>
      <w:bookmarkStart w:id="26" w:name="_Toc16922323"/>
      <w:r w:rsidRPr="0001001D">
        <w:rPr>
          <w:rFonts w:ascii="Times New Roman" w:eastAsiaTheme="minorEastAsia" w:hAnsi="Times New Roman" w:cs="Times New Roman"/>
          <w:color w:val="000000" w:themeColor="text1"/>
          <w:sz w:val="24"/>
          <w:szCs w:val="24"/>
        </w:rPr>
        <w:t>AWARDO      Ambo woreda agriculture and rural development office</w:t>
      </w:r>
      <w:bookmarkEnd w:id="25"/>
      <w:bookmarkEnd w:id="26"/>
    </w:p>
    <w:p w:rsidR="001032A1" w:rsidRPr="0001001D" w:rsidRDefault="001032A1" w:rsidP="0075207C">
      <w:pPr>
        <w:ind w:left="288"/>
        <w:rPr>
          <w:rFonts w:ascii="Times New Roman" w:eastAsiaTheme="minorEastAsia"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AWCSAO </w:t>
      </w:r>
      <w:r w:rsidRPr="0001001D">
        <w:rPr>
          <w:rFonts w:ascii="Times New Roman" w:hAnsi="Times New Roman" w:cs="Times New Roman"/>
          <w:i/>
          <w:color w:val="000000" w:themeColor="text1"/>
          <w:sz w:val="24"/>
          <w:szCs w:val="24"/>
        </w:rPr>
        <w:t xml:space="preserve">      </w:t>
      </w:r>
      <w:r w:rsidRPr="0001001D">
        <w:rPr>
          <w:rFonts w:ascii="Times New Roman" w:hAnsi="Times New Roman" w:cs="Times New Roman"/>
          <w:color w:val="000000" w:themeColor="text1"/>
          <w:sz w:val="24"/>
          <w:szCs w:val="24"/>
        </w:rPr>
        <w:t>Ambo woreda central statistical agency office</w:t>
      </w:r>
    </w:p>
    <w:p w:rsidR="009433C5" w:rsidRPr="0001001D" w:rsidRDefault="009433C5" w:rsidP="0075207C">
      <w:pPr>
        <w:ind w:left="288"/>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BBC                British Broadcasting </w:t>
      </w:r>
      <w:r w:rsidR="00B81B84" w:rsidRPr="0001001D">
        <w:rPr>
          <w:rFonts w:ascii="Times New Roman" w:hAnsi="Times New Roman" w:cs="Times New Roman"/>
          <w:color w:val="000000" w:themeColor="text1"/>
          <w:sz w:val="24"/>
          <w:szCs w:val="24"/>
        </w:rPr>
        <w:t>Corporation</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CSA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Central Statistical Agency</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DA                 </w:t>
      </w:r>
      <w:r w:rsidR="00592707" w:rsidRPr="0001001D">
        <w:rPr>
          <w:rFonts w:ascii="Times New Roman" w:hAnsi="Times New Roman" w:cs="Times New Roman"/>
          <w:color w:val="000000" w:themeColor="text1"/>
          <w:sz w:val="24"/>
          <w:szCs w:val="24"/>
        </w:rPr>
        <w:t xml:space="preserve"> </w:t>
      </w:r>
      <w:r w:rsidR="00D151E7" w:rsidRPr="0001001D">
        <w:rPr>
          <w:rFonts w:ascii="Times New Roman" w:hAnsi="Times New Roman" w:cs="Times New Roman"/>
          <w:color w:val="000000" w:themeColor="text1"/>
          <w:sz w:val="24"/>
          <w:szCs w:val="24"/>
        </w:rPr>
        <w:t>Development Agent</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DPPC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Dis</w:t>
      </w:r>
      <w:r w:rsidR="006D60E3">
        <w:rPr>
          <w:rFonts w:ascii="Times New Roman" w:hAnsi="Times New Roman" w:cs="Times New Roman"/>
          <w:color w:val="000000" w:themeColor="text1"/>
          <w:sz w:val="24"/>
          <w:szCs w:val="24"/>
        </w:rPr>
        <w:t xml:space="preserve">aster Prevention and Preparedness </w:t>
      </w:r>
      <w:r w:rsidRPr="0001001D">
        <w:rPr>
          <w:rFonts w:ascii="Times New Roman" w:hAnsi="Times New Roman" w:cs="Times New Roman"/>
          <w:color w:val="000000" w:themeColor="text1"/>
          <w:sz w:val="24"/>
          <w:szCs w:val="24"/>
        </w:rPr>
        <w:t>Commission</w:t>
      </w:r>
    </w:p>
    <w:p w:rsidR="00E50A61" w:rsidRPr="0001001D" w:rsidRDefault="00592707"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FANTA     </w:t>
      </w:r>
      <w:r w:rsidR="00E50A61"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 xml:space="preserve"> </w:t>
      </w:r>
      <w:r w:rsidR="00E50A61" w:rsidRPr="0001001D">
        <w:rPr>
          <w:rFonts w:ascii="Times New Roman" w:hAnsi="Times New Roman" w:cs="Times New Roman"/>
          <w:color w:val="000000" w:themeColor="text1"/>
          <w:sz w:val="24"/>
          <w:szCs w:val="24"/>
        </w:rPr>
        <w:t>Food and Nutritional Technical Assistance</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FAO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Food and Agricultural Organization</w:t>
      </w:r>
    </w:p>
    <w:p w:rsidR="00E50A61"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FDRE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Federal Democratic Republic of Ethiopia</w:t>
      </w:r>
    </w:p>
    <w:p w:rsidR="00943703" w:rsidRPr="0001001D" w:rsidRDefault="00943703" w:rsidP="008D63F5">
      <w:pPr>
        <w:spacing w:after="0" w:line="360" w:lineRule="auto"/>
        <w:ind w:left="28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FGD                Focus Group Discussion</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FEWS- NET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Famine early warning system network</w:t>
      </w:r>
    </w:p>
    <w:p w:rsidR="00C7031E" w:rsidRPr="0001001D" w:rsidRDefault="00C7031E"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GTP               </w:t>
      </w:r>
      <w:r w:rsidR="00FD4890"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 xml:space="preserve"> Growth and Transformation Plan</w:t>
      </w:r>
    </w:p>
    <w:p w:rsidR="00E50A61" w:rsidRPr="0001001D" w:rsidRDefault="00592707"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HH                 </w:t>
      </w:r>
      <w:r w:rsidR="00FD4890"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 xml:space="preserve"> </w:t>
      </w:r>
      <w:r w:rsidR="00E50A61" w:rsidRPr="0001001D">
        <w:rPr>
          <w:rFonts w:ascii="Times New Roman" w:hAnsi="Times New Roman" w:cs="Times New Roman"/>
          <w:color w:val="000000" w:themeColor="text1"/>
          <w:sz w:val="24"/>
          <w:szCs w:val="24"/>
        </w:rPr>
        <w:t>Household</w:t>
      </w:r>
    </w:p>
    <w:p w:rsidR="00E50A61" w:rsidRPr="0001001D" w:rsidRDefault="00592707" w:rsidP="0075207C">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HHH              </w:t>
      </w:r>
      <w:r w:rsidR="00FD4890"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 xml:space="preserve"> </w:t>
      </w:r>
      <w:r w:rsidR="00E50A61" w:rsidRPr="0001001D">
        <w:rPr>
          <w:rFonts w:ascii="Times New Roman" w:hAnsi="Times New Roman" w:cs="Times New Roman"/>
          <w:color w:val="000000" w:themeColor="text1"/>
          <w:sz w:val="24"/>
          <w:szCs w:val="24"/>
        </w:rPr>
        <w:t>Household head</w:t>
      </w:r>
      <w:r w:rsidR="00E50A61" w:rsidRPr="0001001D">
        <w:rPr>
          <w:rFonts w:ascii="Times New Roman" w:hAnsi="Times New Roman" w:cs="Times New Roman"/>
          <w:color w:val="000000" w:themeColor="text1"/>
          <w:sz w:val="24"/>
          <w:szCs w:val="24"/>
        </w:rPr>
        <w:tab/>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IFRCRCS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 xml:space="preserve">International Federation of Red Cross and Red Crescent Societies      </w:t>
      </w:r>
    </w:p>
    <w:p w:rsidR="00E50A61" w:rsidRPr="0001001D" w:rsidRDefault="00E50A61" w:rsidP="004E70CB">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Kcal                </w:t>
      </w:r>
      <w:r w:rsidR="00592707" w:rsidRPr="0001001D">
        <w:rPr>
          <w:rFonts w:ascii="Times New Roman" w:hAnsi="Times New Roman" w:cs="Times New Roman"/>
          <w:color w:val="000000" w:themeColor="text1"/>
          <w:sz w:val="24"/>
          <w:szCs w:val="24"/>
        </w:rPr>
        <w:t xml:space="preserve"> </w:t>
      </w:r>
      <w:r w:rsidR="00FD4890"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Kilo calorie</w:t>
      </w:r>
    </w:p>
    <w:p w:rsidR="004E70CB" w:rsidRPr="0001001D" w:rsidRDefault="00E50A61" w:rsidP="009433C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NGO             </w:t>
      </w:r>
      <w:r w:rsidR="00F70B71"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None Governmental Organization</w:t>
      </w:r>
    </w:p>
    <w:p w:rsidR="009F6595" w:rsidRPr="0001001D" w:rsidRDefault="009F6595" w:rsidP="009433C5">
      <w:pPr>
        <w:spacing w:after="0" w:line="360" w:lineRule="auto"/>
        <w:ind w:left="288"/>
        <w:jc w:val="both"/>
        <w:rPr>
          <w:rFonts w:ascii="Times New Roman" w:hAnsi="Times New Roman" w:cs="Times New Roman"/>
          <w:color w:val="000000" w:themeColor="text1"/>
          <w:sz w:val="24"/>
          <w:szCs w:val="24"/>
        </w:rPr>
      </w:pPr>
      <w:r w:rsidRPr="0001001D">
        <w:rPr>
          <w:rFonts w:ascii="Times New Roman" w:eastAsiaTheme="minorEastAsia" w:hAnsi="Times New Roman" w:cs="Times New Roman"/>
          <w:color w:val="000000" w:themeColor="text1"/>
          <w:sz w:val="24"/>
          <w:szCs w:val="24"/>
        </w:rPr>
        <w:t>RKA                 Rural kebelle Adminstration</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SPSS             </w:t>
      </w:r>
      <w:r w:rsidR="00F70B71"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Statistical Package for Social Science</w:t>
      </w:r>
      <w:r w:rsidR="005A5ACC">
        <w:rPr>
          <w:rFonts w:ascii="Times New Roman" w:hAnsi="Times New Roman" w:cs="Times New Roman"/>
          <w:color w:val="000000" w:themeColor="text1"/>
          <w:sz w:val="24"/>
          <w:szCs w:val="24"/>
        </w:rPr>
        <w:t>s</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TLU              </w:t>
      </w:r>
      <w:r w:rsidR="00F70B71"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Total Livestock Unit</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UNICEF       </w:t>
      </w:r>
      <w:r w:rsidR="00F70B71"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United Nation International Children’s Fund</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USAID         </w:t>
      </w:r>
      <w:r w:rsidR="00F70B71"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United State</w:t>
      </w:r>
      <w:r w:rsidR="005A5ACC">
        <w:rPr>
          <w:rFonts w:ascii="Times New Roman" w:hAnsi="Times New Roman" w:cs="Times New Roman"/>
          <w:color w:val="000000" w:themeColor="text1"/>
          <w:sz w:val="24"/>
          <w:szCs w:val="24"/>
        </w:rPr>
        <w:t>s</w:t>
      </w:r>
      <w:r w:rsidRPr="0001001D">
        <w:rPr>
          <w:rFonts w:ascii="Times New Roman" w:hAnsi="Times New Roman" w:cs="Times New Roman"/>
          <w:color w:val="000000" w:themeColor="text1"/>
          <w:sz w:val="24"/>
          <w:szCs w:val="24"/>
        </w:rPr>
        <w:t xml:space="preserve"> Agency for International Development</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USDA         </w:t>
      </w:r>
      <w:r w:rsidR="00F70B71"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United States Development Agency</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bCs/>
          <w:color w:val="000000" w:themeColor="text1"/>
          <w:sz w:val="24"/>
          <w:szCs w:val="24"/>
        </w:rPr>
        <w:t>WAO</w:t>
      </w:r>
      <w:r w:rsidRPr="0001001D">
        <w:rPr>
          <w:rFonts w:ascii="Times New Roman" w:hAnsi="Times New Roman" w:cs="Times New Roman"/>
          <w:b/>
          <w:bCs/>
          <w:color w:val="000000" w:themeColor="text1"/>
          <w:sz w:val="24"/>
          <w:szCs w:val="24"/>
        </w:rPr>
        <w:t xml:space="preserve">           </w:t>
      </w:r>
      <w:r w:rsidR="00F70B71" w:rsidRPr="0001001D">
        <w:rPr>
          <w:rFonts w:ascii="Times New Roman" w:hAnsi="Times New Roman" w:cs="Times New Roman"/>
          <w:b/>
          <w:bCs/>
          <w:color w:val="000000" w:themeColor="text1"/>
          <w:sz w:val="24"/>
          <w:szCs w:val="24"/>
        </w:rPr>
        <w:t xml:space="preserve">  </w:t>
      </w:r>
      <w:r w:rsidR="00592707" w:rsidRPr="0001001D">
        <w:rPr>
          <w:rFonts w:ascii="Times New Roman" w:hAnsi="Times New Roman" w:cs="Times New Roman"/>
          <w:b/>
          <w:bCs/>
          <w:color w:val="000000" w:themeColor="text1"/>
          <w:sz w:val="24"/>
          <w:szCs w:val="24"/>
        </w:rPr>
        <w:t xml:space="preserve">  </w:t>
      </w:r>
      <w:r w:rsidRPr="0001001D">
        <w:rPr>
          <w:rFonts w:ascii="Times New Roman" w:hAnsi="Times New Roman" w:cs="Times New Roman"/>
          <w:color w:val="000000" w:themeColor="text1"/>
          <w:sz w:val="24"/>
          <w:szCs w:val="24"/>
        </w:rPr>
        <w:t>Woreda Agriculture Office</w:t>
      </w:r>
    </w:p>
    <w:p w:rsidR="00E50A61"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WFP           </w:t>
      </w:r>
      <w:r w:rsidR="00F70B71"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World Food Program</w:t>
      </w:r>
    </w:p>
    <w:p w:rsidR="0090383A" w:rsidRPr="0001001D" w:rsidRDefault="00E50A61" w:rsidP="008D63F5">
      <w:pPr>
        <w:spacing w:after="0" w:line="360" w:lineRule="auto"/>
        <w:ind w:left="288"/>
        <w:jc w:val="both"/>
        <w:rPr>
          <w:rFonts w:ascii="Times New Roman" w:hAnsi="Times New Roman" w:cs="Times New Roman"/>
          <w:color w:val="000000" w:themeColor="text1"/>
          <w:sz w:val="24"/>
          <w:szCs w:val="24"/>
        </w:rPr>
      </w:pPr>
      <w:r w:rsidRPr="0001001D">
        <w:rPr>
          <w:rFonts w:ascii="Times New Roman" w:hAnsi="Times New Roman" w:cs="Times New Roman"/>
          <w:color w:val="000000" w:themeColor="text1"/>
          <w:sz w:val="24"/>
          <w:szCs w:val="24"/>
        </w:rPr>
        <w:t xml:space="preserve">WHO         </w:t>
      </w:r>
      <w:r w:rsidR="00F70B71" w:rsidRPr="0001001D">
        <w:rPr>
          <w:rFonts w:ascii="Times New Roman" w:hAnsi="Times New Roman" w:cs="Times New Roman"/>
          <w:color w:val="000000" w:themeColor="text1"/>
          <w:sz w:val="24"/>
          <w:szCs w:val="24"/>
        </w:rPr>
        <w:t xml:space="preserve">   </w:t>
      </w:r>
      <w:r w:rsidR="00592707" w:rsidRP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World Health Organization</w:t>
      </w:r>
    </w:p>
    <w:p w:rsidR="00C97363" w:rsidRDefault="00C97363" w:rsidP="008D63F5">
      <w:pPr>
        <w:spacing w:after="0" w:line="360" w:lineRule="auto"/>
        <w:ind w:left="288"/>
        <w:jc w:val="both"/>
        <w:rPr>
          <w:rFonts w:ascii="Times New Roman" w:hAnsi="Times New Roman" w:cs="Times New Roman"/>
          <w:sz w:val="24"/>
          <w:szCs w:val="24"/>
        </w:rPr>
      </w:pPr>
    </w:p>
    <w:sdt>
      <w:sdtPr>
        <w:rPr>
          <w:rFonts w:ascii="Times New Roman" w:eastAsiaTheme="minorHAnsi" w:hAnsi="Times New Roman" w:cs="Times New Roman"/>
          <w:color w:val="auto"/>
          <w:sz w:val="24"/>
          <w:szCs w:val="24"/>
        </w:rPr>
        <w:id w:val="11878057"/>
        <w:docPartObj>
          <w:docPartGallery w:val="Table of Contents"/>
          <w:docPartUnique/>
        </w:docPartObj>
      </w:sdtPr>
      <w:sdtContent>
        <w:p w:rsidR="00AD2CFE" w:rsidRPr="00B8624C" w:rsidRDefault="00354383" w:rsidP="00B8624C">
          <w:pPr>
            <w:pStyle w:val="TOCHeading"/>
            <w:spacing w:line="360" w:lineRule="auto"/>
            <w:jc w:val="center"/>
            <w:rPr>
              <w:rFonts w:ascii="Times New Roman" w:hAnsi="Times New Roman" w:cs="Times New Roman"/>
              <w:b/>
              <w:color w:val="auto"/>
              <w:sz w:val="28"/>
              <w:szCs w:val="28"/>
            </w:rPr>
          </w:pPr>
          <w:r w:rsidRPr="00B8624C">
            <w:rPr>
              <w:rFonts w:ascii="Times New Roman" w:eastAsiaTheme="minorHAnsi" w:hAnsi="Times New Roman" w:cs="Times New Roman"/>
              <w:b/>
              <w:color w:val="auto"/>
              <w:sz w:val="28"/>
              <w:szCs w:val="28"/>
            </w:rPr>
            <w:t>TABLE OF CONTENT</w:t>
          </w:r>
        </w:p>
        <w:p w:rsidR="00982D9A" w:rsidRPr="008C7E95" w:rsidRDefault="00982D9A" w:rsidP="008C7E95">
          <w:pPr>
            <w:spacing w:line="360" w:lineRule="auto"/>
            <w:rPr>
              <w:rFonts w:ascii="Times New Roman" w:hAnsi="Times New Roman" w:cs="Times New Roman"/>
              <w:noProof/>
              <w:sz w:val="24"/>
              <w:szCs w:val="24"/>
            </w:rPr>
          </w:pPr>
          <w:r w:rsidRPr="00B8624C">
            <w:rPr>
              <w:rFonts w:ascii="Times New Roman" w:hAnsi="Times New Roman" w:cs="Times New Roman"/>
              <w:b/>
              <w:sz w:val="24"/>
              <w:szCs w:val="24"/>
            </w:rPr>
            <w:t>CONTENTS</w:t>
          </w:r>
          <w:r w:rsidR="008558DC" w:rsidRPr="00B8624C">
            <w:rPr>
              <w:rFonts w:ascii="Times New Roman" w:hAnsi="Times New Roman" w:cs="Times New Roman"/>
              <w:b/>
              <w:sz w:val="24"/>
              <w:szCs w:val="24"/>
            </w:rPr>
            <w:t xml:space="preserve">                                                                          </w:t>
          </w:r>
          <w:r w:rsidRPr="00B8624C">
            <w:rPr>
              <w:rFonts w:ascii="Times New Roman" w:hAnsi="Times New Roman" w:cs="Times New Roman"/>
              <w:b/>
              <w:sz w:val="24"/>
              <w:szCs w:val="24"/>
            </w:rPr>
            <w:t xml:space="preserve">                   </w:t>
          </w:r>
          <w:r w:rsidR="00B8624C">
            <w:rPr>
              <w:rFonts w:ascii="Times New Roman" w:hAnsi="Times New Roman" w:cs="Times New Roman"/>
              <w:b/>
              <w:sz w:val="24"/>
              <w:szCs w:val="24"/>
            </w:rPr>
            <w:t xml:space="preserve">                     </w:t>
          </w:r>
          <w:r w:rsidRPr="00B8624C">
            <w:rPr>
              <w:rFonts w:ascii="Times New Roman" w:hAnsi="Times New Roman" w:cs="Times New Roman"/>
              <w:b/>
              <w:sz w:val="24"/>
              <w:szCs w:val="24"/>
            </w:rPr>
            <w:t xml:space="preserve"> PAGE</w:t>
          </w:r>
          <w:r w:rsidR="002946BF" w:rsidRPr="00B8624C">
            <w:rPr>
              <w:rFonts w:ascii="Times New Roman" w:hAnsi="Times New Roman" w:cs="Times New Roman"/>
              <w:sz w:val="24"/>
              <w:szCs w:val="24"/>
            </w:rPr>
            <w:fldChar w:fldCharType="begin"/>
          </w:r>
          <w:r w:rsidR="00AD2CFE" w:rsidRPr="00B8624C">
            <w:rPr>
              <w:rFonts w:ascii="Times New Roman" w:hAnsi="Times New Roman" w:cs="Times New Roman"/>
              <w:sz w:val="24"/>
              <w:szCs w:val="24"/>
            </w:rPr>
            <w:instrText xml:space="preserve"> TOC \o "1-3" \h \z \u </w:instrText>
          </w:r>
          <w:r w:rsidR="002946BF" w:rsidRPr="00B8624C">
            <w:rPr>
              <w:rFonts w:ascii="Times New Roman" w:hAnsi="Times New Roman" w:cs="Times New Roman"/>
              <w:sz w:val="24"/>
              <w:szCs w:val="24"/>
            </w:rPr>
            <w:fldChar w:fldCharType="separate"/>
          </w:r>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064" w:history="1">
            <w:r w:rsidR="00982D9A" w:rsidRPr="008C7E95">
              <w:rPr>
                <w:rStyle w:val="Hyperlink"/>
                <w:rFonts w:ascii="Times New Roman" w:hAnsi="Times New Roman" w:cs="Times New Roman"/>
                <w:noProof/>
                <w:color w:val="auto"/>
                <w:sz w:val="24"/>
                <w:szCs w:val="24"/>
              </w:rPr>
              <w:t>ACKNOWLEDGEMENT</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_Toc17028064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vii</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065" w:history="1">
            <w:r w:rsidR="00982D9A" w:rsidRPr="008C7E95">
              <w:rPr>
                <w:rStyle w:val="Hyperlink"/>
                <w:rFonts w:ascii="Times New Roman" w:hAnsi="Times New Roman" w:cs="Times New Roman"/>
                <w:noProof/>
                <w:color w:val="auto"/>
                <w:sz w:val="24"/>
                <w:szCs w:val="24"/>
              </w:rPr>
              <w:t>LIST OF ACRONYMS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_Toc17028065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viii</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066" w:history="1">
            <w:r w:rsidR="00982D9A" w:rsidRPr="008C7E95">
              <w:rPr>
                <w:rStyle w:val="Hyperlink"/>
                <w:rFonts w:ascii="Times New Roman" w:hAnsi="Times New Roman" w:cs="Times New Roman"/>
                <w:noProof/>
                <w:color w:val="auto"/>
                <w:sz w:val="24"/>
                <w:szCs w:val="24"/>
              </w:rPr>
              <w:t>ABSTRACT</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_Toc17028066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xiii</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067" w:history="1">
            <w:r w:rsidR="00982D9A" w:rsidRPr="008C7E95">
              <w:rPr>
                <w:rStyle w:val="Hyperlink"/>
                <w:rFonts w:ascii="Times New Roman" w:hAnsi="Times New Roman" w:cs="Times New Roman"/>
                <w:noProof/>
                <w:color w:val="auto"/>
                <w:sz w:val="24"/>
                <w:szCs w:val="24"/>
              </w:rPr>
              <w:t>CHAPTER ONE</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_Toc17028067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068" w:history="1">
            <w:r w:rsidR="00982D9A" w:rsidRPr="008C7E95">
              <w:rPr>
                <w:rStyle w:val="Hyperlink"/>
                <w:rFonts w:ascii="Times New Roman" w:hAnsi="Times New Roman" w:cs="Times New Roman"/>
                <w:noProof/>
                <w:color w:val="auto"/>
                <w:sz w:val="24"/>
                <w:szCs w:val="24"/>
              </w:rPr>
              <w:t>1. INTRODUCTION</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_Toc17028068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69" w:history="1">
            <w:r w:rsidR="00982D9A" w:rsidRPr="008C7E95">
              <w:rPr>
                <w:rStyle w:val="Hyperlink"/>
                <w:rFonts w:ascii="Times New Roman" w:hAnsi="Times New Roman" w:cs="Times New Roman"/>
                <w:noProof/>
                <w:color w:val="auto"/>
                <w:sz w:val="24"/>
                <w:szCs w:val="24"/>
              </w:rPr>
              <w:t>1.1. Background of the study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_Toc17028069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70" w:history="1">
            <w:r w:rsidR="00982D9A" w:rsidRPr="008C7E95">
              <w:rPr>
                <w:rStyle w:val="Hyperlink"/>
                <w:rFonts w:ascii="Times New Roman" w:hAnsi="Times New Roman" w:cs="Times New Roman"/>
                <w:noProof/>
                <w:color w:val="auto"/>
                <w:sz w:val="24"/>
                <w:szCs w:val="24"/>
              </w:rPr>
              <w:t>1.2. Statement of the Problem</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_Toc17028070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3</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71" w:history="1">
            <w:r w:rsidR="00982D9A" w:rsidRPr="008C7E95">
              <w:rPr>
                <w:rStyle w:val="Hyperlink"/>
                <w:rFonts w:ascii="Times New Roman" w:hAnsi="Times New Roman" w:cs="Times New Roman"/>
                <w:noProof/>
                <w:color w:val="auto"/>
                <w:sz w:val="24"/>
                <w:szCs w:val="24"/>
              </w:rPr>
              <w:t>1.3. Objectives of the Study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_Toc17028071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4</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072" w:history="1">
            <w:r w:rsidR="00982D9A" w:rsidRPr="008C7E95">
              <w:rPr>
                <w:rStyle w:val="Hyperlink"/>
                <w:rFonts w:ascii="Times New Roman" w:hAnsi="Times New Roman" w:cs="Times New Roman"/>
                <w:noProof/>
                <w:color w:val="auto"/>
                <w:sz w:val="24"/>
                <w:szCs w:val="24"/>
              </w:rPr>
              <w:t>1.3.1. General Objective</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_Toc17028072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4</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073" w:history="1">
            <w:r w:rsidR="00982D9A" w:rsidRPr="008C7E95">
              <w:rPr>
                <w:rStyle w:val="Hyperlink"/>
                <w:rFonts w:ascii="Times New Roman" w:hAnsi="Times New Roman" w:cs="Times New Roman"/>
                <w:noProof/>
                <w:color w:val="auto"/>
                <w:sz w:val="24"/>
                <w:szCs w:val="24"/>
              </w:rPr>
              <w:t>1.3.2. Specific Objectives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_Toc17028073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5</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74" w:history="1">
            <w:r w:rsidR="00982D9A" w:rsidRPr="008C7E95">
              <w:rPr>
                <w:rStyle w:val="Hyperlink"/>
                <w:rFonts w:ascii="Times New Roman" w:hAnsi="Times New Roman" w:cs="Times New Roman"/>
                <w:noProof/>
                <w:color w:val="auto"/>
                <w:sz w:val="24"/>
                <w:szCs w:val="24"/>
              </w:rPr>
              <w:t>1.4. Research Questions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_Toc17028074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5</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75" w:history="1">
            <w:r w:rsidR="00982D9A" w:rsidRPr="008C7E95">
              <w:rPr>
                <w:rStyle w:val="Hyperlink"/>
                <w:rFonts w:ascii="Times New Roman" w:hAnsi="Times New Roman" w:cs="Times New Roman"/>
                <w:noProof/>
                <w:color w:val="auto"/>
                <w:sz w:val="24"/>
                <w:szCs w:val="24"/>
              </w:rPr>
              <w:t>1.5. Significance of the Study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_Toc17028075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5</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76" w:history="1">
            <w:r w:rsidR="00982D9A" w:rsidRPr="008C7E95">
              <w:rPr>
                <w:rStyle w:val="Hyperlink"/>
                <w:rFonts w:ascii="Times New Roman" w:hAnsi="Times New Roman" w:cs="Times New Roman"/>
                <w:noProof/>
                <w:color w:val="auto"/>
                <w:sz w:val="24"/>
                <w:szCs w:val="24"/>
              </w:rPr>
              <w:t>1.6. Scope of the Study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_Toc17028076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6</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77" w:history="1">
            <w:r w:rsidR="00982D9A" w:rsidRPr="008C7E95">
              <w:rPr>
                <w:rStyle w:val="Hyperlink"/>
                <w:rFonts w:ascii="Times New Roman" w:hAnsi="Times New Roman" w:cs="Times New Roman"/>
                <w:noProof/>
                <w:color w:val="auto"/>
                <w:sz w:val="24"/>
                <w:szCs w:val="24"/>
              </w:rPr>
              <w:t>1.7. Limitation of the Study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_Toc17028077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6</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78" w:history="1">
            <w:r w:rsidR="00982D9A" w:rsidRPr="008C7E95">
              <w:rPr>
                <w:rStyle w:val="Hyperlink"/>
                <w:rFonts w:ascii="Times New Roman" w:hAnsi="Times New Roman" w:cs="Times New Roman"/>
                <w:noProof/>
                <w:color w:val="auto"/>
                <w:sz w:val="24"/>
                <w:szCs w:val="24"/>
              </w:rPr>
              <w:t>1.8. Operational Definition of Terms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_Toc17028078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7</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79" w:history="1">
            <w:r w:rsidR="00982D9A" w:rsidRPr="008C7E95">
              <w:rPr>
                <w:rStyle w:val="Hyperlink"/>
                <w:rFonts w:ascii="Times New Roman" w:hAnsi="Times New Roman" w:cs="Times New Roman"/>
                <w:bCs/>
                <w:noProof/>
                <w:color w:val="auto"/>
                <w:sz w:val="24"/>
                <w:szCs w:val="24"/>
              </w:rPr>
              <w:t>1.9. Organization of the Study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_Toc17028079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7</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080" w:history="1">
            <w:r w:rsidR="00982D9A" w:rsidRPr="008C7E95">
              <w:rPr>
                <w:rStyle w:val="Hyperlink"/>
                <w:rFonts w:ascii="Times New Roman" w:hAnsi="Times New Roman" w:cs="Times New Roman"/>
                <w:noProof/>
                <w:color w:val="auto"/>
                <w:sz w:val="24"/>
                <w:szCs w:val="24"/>
              </w:rPr>
              <w:t>CHAPTER TWO</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_Toc17028080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8</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081" w:history="1">
            <w:r w:rsidR="005A5ACC">
              <w:rPr>
                <w:rStyle w:val="Hyperlink"/>
                <w:rFonts w:ascii="Times New Roman" w:hAnsi="Times New Roman" w:cs="Times New Roman"/>
                <w:noProof/>
                <w:color w:val="auto"/>
                <w:sz w:val="24"/>
                <w:szCs w:val="24"/>
              </w:rPr>
              <w:t>2.</w:t>
            </w:r>
            <w:r w:rsidR="00982D9A" w:rsidRPr="008C7E95">
              <w:rPr>
                <w:rStyle w:val="Hyperlink"/>
                <w:rFonts w:ascii="Times New Roman" w:hAnsi="Times New Roman" w:cs="Times New Roman"/>
                <w:noProof/>
                <w:color w:val="auto"/>
                <w:sz w:val="24"/>
                <w:szCs w:val="24"/>
              </w:rPr>
              <w:t>REVIEW OF RELATED LITERATURE</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_Toc17028081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8</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82" w:history="1">
            <w:r w:rsidR="00982D9A" w:rsidRPr="008C7E95">
              <w:rPr>
                <w:rStyle w:val="Hyperlink"/>
                <w:rFonts w:ascii="Times New Roman" w:hAnsi="Times New Roman" w:cs="Times New Roman"/>
                <w:noProof/>
                <w:color w:val="auto"/>
                <w:sz w:val="24"/>
                <w:szCs w:val="24"/>
              </w:rPr>
              <w:t>2.1. Concept and Definition of Food Security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_Toc17028082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8</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83" w:history="1">
            <w:r w:rsidR="00982D9A" w:rsidRPr="008C7E95">
              <w:rPr>
                <w:rStyle w:val="Hyperlink"/>
                <w:rFonts w:ascii="Times New Roman" w:hAnsi="Times New Roman" w:cs="Times New Roman"/>
                <w:noProof/>
                <w:color w:val="auto"/>
                <w:sz w:val="24"/>
                <w:szCs w:val="24"/>
              </w:rPr>
              <w:t>2.2. Dimension of Food Security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_Toc17028083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9</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84" w:history="1">
            <w:r w:rsidR="00982D9A" w:rsidRPr="008C7E95">
              <w:rPr>
                <w:rStyle w:val="Hyperlink"/>
                <w:rFonts w:ascii="Times New Roman" w:hAnsi="Times New Roman" w:cs="Times New Roman"/>
                <w:noProof/>
                <w:color w:val="auto"/>
                <w:sz w:val="24"/>
                <w:szCs w:val="24"/>
              </w:rPr>
              <w:t>2.3. Food Security Situation in Ethiopia</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_Toc17028084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9</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85" w:history="1">
            <w:r w:rsidR="00982D9A" w:rsidRPr="008C7E95">
              <w:rPr>
                <w:rStyle w:val="Hyperlink"/>
                <w:rFonts w:ascii="Times New Roman" w:hAnsi="Times New Roman" w:cs="Times New Roman"/>
                <w:noProof/>
                <w:color w:val="auto"/>
                <w:sz w:val="24"/>
                <w:szCs w:val="24"/>
              </w:rPr>
              <w:t>2.4. Measurement of Household Food Security Status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_Toc17028085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086" w:history="1">
            <w:r w:rsidR="005A5ACC">
              <w:rPr>
                <w:rStyle w:val="Hyperlink"/>
                <w:rFonts w:ascii="Times New Roman" w:hAnsi="Times New Roman" w:cs="Times New Roman"/>
                <w:bCs/>
                <w:noProof/>
                <w:color w:val="auto"/>
                <w:sz w:val="24"/>
                <w:szCs w:val="24"/>
              </w:rPr>
              <w:t>2.4.1. Individual Food Intake D</w:t>
            </w:r>
            <w:r w:rsidR="00982D9A" w:rsidRPr="008C7E95">
              <w:rPr>
                <w:rStyle w:val="Hyperlink"/>
                <w:rFonts w:ascii="Times New Roman" w:hAnsi="Times New Roman" w:cs="Times New Roman"/>
                <w:bCs/>
                <w:noProof/>
                <w:color w:val="auto"/>
                <w:sz w:val="24"/>
                <w:szCs w:val="24"/>
              </w:rPr>
              <w:t>ata</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_Toc17028086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12</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087" w:history="1">
            <w:r w:rsidR="00982D9A" w:rsidRPr="008C7E95">
              <w:rPr>
                <w:rStyle w:val="Hyperlink"/>
                <w:rFonts w:ascii="Times New Roman" w:hAnsi="Times New Roman" w:cs="Times New Roman"/>
                <w:bCs/>
                <w:noProof/>
                <w:color w:val="auto"/>
                <w:sz w:val="24"/>
                <w:szCs w:val="24"/>
              </w:rPr>
              <w:t>2.4.2. Household Caloric Acquisition</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_Toc17028087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12</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088" w:history="1">
            <w:r w:rsidR="00982D9A" w:rsidRPr="008C7E95">
              <w:rPr>
                <w:rStyle w:val="Hyperlink"/>
                <w:rFonts w:ascii="Times New Roman" w:hAnsi="Times New Roman" w:cs="Times New Roman"/>
                <w:bCs/>
                <w:noProof/>
                <w:color w:val="auto"/>
                <w:sz w:val="24"/>
                <w:szCs w:val="24"/>
              </w:rPr>
              <w:t>2.4.3. Dietary Diversity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_Toc17028088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13</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089" w:history="1">
            <w:r w:rsidR="00982D9A" w:rsidRPr="008C7E95">
              <w:rPr>
                <w:rStyle w:val="Hyperlink"/>
                <w:rFonts w:ascii="Times New Roman" w:hAnsi="Times New Roman" w:cs="Times New Roman"/>
                <w:bCs/>
                <w:noProof/>
                <w:color w:val="auto"/>
                <w:sz w:val="24"/>
                <w:szCs w:val="24"/>
              </w:rPr>
              <w:t>2.4.4. Indices of household coping strategies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_Toc17028089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13</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90" w:history="1">
            <w:r w:rsidR="00982D9A" w:rsidRPr="008C7E95">
              <w:rPr>
                <w:rStyle w:val="Hyperlink"/>
                <w:rFonts w:ascii="Times New Roman" w:hAnsi="Times New Roman" w:cs="Times New Roman"/>
                <w:noProof/>
                <w:color w:val="auto"/>
                <w:sz w:val="24"/>
                <w:szCs w:val="24"/>
              </w:rPr>
              <w:t>2.5. Determinants of Food Security at Household Level</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_Toc17028090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14</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91" w:history="1">
            <w:r w:rsidR="00982D9A" w:rsidRPr="008C7E95">
              <w:rPr>
                <w:rStyle w:val="Hyperlink"/>
                <w:rFonts w:ascii="Times New Roman" w:hAnsi="Times New Roman" w:cs="Times New Roman"/>
                <w:bCs/>
                <w:noProof/>
                <w:color w:val="auto"/>
                <w:sz w:val="24"/>
                <w:szCs w:val="24"/>
              </w:rPr>
              <w:t>2.6. Food Insecurity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_Toc17028091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15</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92" w:history="1">
            <w:r w:rsidR="00982D9A" w:rsidRPr="008C7E95">
              <w:rPr>
                <w:rStyle w:val="Hyperlink"/>
                <w:rFonts w:ascii="Times New Roman" w:hAnsi="Times New Roman" w:cs="Times New Roman"/>
                <w:iCs/>
                <w:noProof/>
                <w:color w:val="auto"/>
                <w:sz w:val="24"/>
                <w:szCs w:val="24"/>
              </w:rPr>
              <w:t>2.7. Coping Mechanisms in Times of Food Insecurity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_Toc17028092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16</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93" w:history="1">
            <w:r w:rsidR="00982D9A" w:rsidRPr="008C7E95">
              <w:rPr>
                <w:rStyle w:val="Hyperlink"/>
                <w:rFonts w:ascii="Times New Roman" w:hAnsi="Times New Roman" w:cs="Times New Roman"/>
                <w:noProof/>
                <w:color w:val="auto"/>
                <w:sz w:val="24"/>
                <w:szCs w:val="24"/>
              </w:rPr>
              <w:t>2.8. Conceptual Framework</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_Toc17028093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17</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095" w:history="1">
            <w:r w:rsidR="00982D9A" w:rsidRPr="008C7E95">
              <w:rPr>
                <w:rStyle w:val="Hyperlink"/>
                <w:rFonts w:ascii="Times New Roman" w:hAnsi="Times New Roman" w:cs="Times New Roman"/>
                <w:noProof/>
                <w:color w:val="auto"/>
                <w:sz w:val="24"/>
                <w:szCs w:val="24"/>
              </w:rPr>
              <w:t>CHAPTER THREE</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_Toc17028095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20</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096" w:history="1">
            <w:r w:rsidR="00982D9A" w:rsidRPr="008C7E95">
              <w:rPr>
                <w:rStyle w:val="Hyperlink"/>
                <w:rFonts w:ascii="Times New Roman" w:hAnsi="Times New Roman" w:cs="Times New Roman"/>
                <w:noProof/>
                <w:color w:val="auto"/>
                <w:sz w:val="24"/>
                <w:szCs w:val="24"/>
              </w:rPr>
              <w:t>3. STUDY AREA AND RESEARCH METHODOLOGY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_Toc17028096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20</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097" w:history="1">
            <w:r w:rsidR="00982D9A" w:rsidRPr="008C7E95">
              <w:rPr>
                <w:rStyle w:val="Hyperlink"/>
                <w:rFonts w:ascii="Times New Roman" w:hAnsi="Times New Roman" w:cs="Times New Roman"/>
                <w:noProof/>
                <w:color w:val="auto"/>
                <w:sz w:val="24"/>
                <w:szCs w:val="24"/>
              </w:rPr>
              <w:t>3.1. Description of the Study Area</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_Toc17028097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20</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098" w:history="1">
            <w:r w:rsidR="00982D9A" w:rsidRPr="008C7E95">
              <w:rPr>
                <w:rStyle w:val="Hyperlink"/>
                <w:rFonts w:ascii="Times New Roman" w:hAnsi="Times New Roman" w:cs="Times New Roman"/>
                <w:noProof/>
                <w:color w:val="auto"/>
                <w:sz w:val="24"/>
                <w:szCs w:val="24"/>
              </w:rPr>
              <w:t>3.1.1. Location of the Study Area</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_Toc17028098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20</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100" w:history="1">
            <w:r w:rsidR="00982D9A" w:rsidRPr="008C7E95">
              <w:rPr>
                <w:rStyle w:val="Hyperlink"/>
                <w:rFonts w:ascii="Times New Roman" w:hAnsi="Times New Roman" w:cs="Times New Roman"/>
                <w:noProof/>
                <w:color w:val="auto"/>
                <w:sz w:val="24"/>
                <w:szCs w:val="24"/>
              </w:rPr>
              <w:t>3.1.2. Topography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_Toc17028100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101" w:history="1">
            <w:r w:rsidR="00982D9A" w:rsidRPr="008C7E95">
              <w:rPr>
                <w:rStyle w:val="Hyperlink"/>
                <w:rFonts w:ascii="Times New Roman" w:hAnsi="Times New Roman" w:cs="Times New Roman"/>
                <w:noProof/>
                <w:color w:val="auto"/>
                <w:sz w:val="24"/>
                <w:szCs w:val="24"/>
              </w:rPr>
              <w:t>3.1.3. Climate</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_Toc17028101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102" w:history="1">
            <w:r w:rsidR="005A5ACC">
              <w:rPr>
                <w:rStyle w:val="Hyperlink"/>
                <w:rFonts w:ascii="Times New Roman" w:hAnsi="Times New Roman" w:cs="Times New Roman"/>
                <w:noProof/>
                <w:color w:val="auto"/>
                <w:sz w:val="24"/>
                <w:szCs w:val="24"/>
              </w:rPr>
              <w:t>3.1.4. Geology and Soil T</w:t>
            </w:r>
            <w:r w:rsidR="00982D9A" w:rsidRPr="008C7E95">
              <w:rPr>
                <w:rStyle w:val="Hyperlink"/>
                <w:rFonts w:ascii="Times New Roman" w:hAnsi="Times New Roman" w:cs="Times New Roman"/>
                <w:noProof/>
                <w:color w:val="auto"/>
                <w:sz w:val="24"/>
                <w:szCs w:val="24"/>
              </w:rPr>
              <w:t>ype</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_Toc17028102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103" w:history="1">
            <w:r w:rsidR="00982D9A" w:rsidRPr="008C7E95">
              <w:rPr>
                <w:rStyle w:val="Hyperlink"/>
                <w:rFonts w:ascii="Times New Roman" w:hAnsi="Times New Roman" w:cs="Times New Roman"/>
                <w:noProof/>
                <w:color w:val="auto"/>
                <w:sz w:val="24"/>
                <w:szCs w:val="24"/>
              </w:rPr>
              <w:t>3.1.5. Hydrology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_Toc17028103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22</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104" w:history="1">
            <w:r w:rsidR="00982D9A" w:rsidRPr="008C7E95">
              <w:rPr>
                <w:rStyle w:val="Hyperlink"/>
                <w:rFonts w:ascii="Times New Roman" w:hAnsi="Times New Roman" w:cs="Times New Roman"/>
                <w:noProof/>
                <w:color w:val="auto"/>
                <w:sz w:val="24"/>
                <w:szCs w:val="24"/>
              </w:rPr>
              <w:t>3.1.6. Natural Vegetation and Crop Types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_Toc17028104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22</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105" w:history="1">
            <w:r w:rsidR="00982D9A" w:rsidRPr="008C7E95">
              <w:rPr>
                <w:rStyle w:val="Hyperlink"/>
                <w:rFonts w:ascii="Times New Roman" w:hAnsi="Times New Roman" w:cs="Times New Roman"/>
                <w:noProof/>
                <w:color w:val="auto"/>
                <w:sz w:val="24"/>
                <w:szCs w:val="24"/>
              </w:rPr>
              <w:t>3.1.7. Socio-Demographic Characteristics of the Study Area</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_Toc17028105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22</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06" w:history="1">
            <w:r w:rsidR="00982D9A" w:rsidRPr="008C7E95">
              <w:rPr>
                <w:rStyle w:val="Hyperlink"/>
                <w:rFonts w:ascii="Times New Roman" w:hAnsi="Times New Roman" w:cs="Times New Roman"/>
                <w:noProof/>
                <w:color w:val="auto"/>
                <w:sz w:val="24"/>
                <w:szCs w:val="24"/>
              </w:rPr>
              <w:t>3.2. Research Methodology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_Toc17028106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23</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107" w:history="1">
            <w:r w:rsidR="00410DE6" w:rsidRPr="008C7E95">
              <w:rPr>
                <w:rStyle w:val="Hyperlink"/>
                <w:rFonts w:ascii="Times New Roman" w:hAnsi="Times New Roman" w:cs="Times New Roman"/>
                <w:noProof/>
                <w:color w:val="auto"/>
                <w:sz w:val="24"/>
                <w:szCs w:val="24"/>
              </w:rPr>
              <w:t xml:space="preserve">3.2.1. Research </w:t>
            </w:r>
            <w:r w:rsidR="00982D9A" w:rsidRPr="008C7E95">
              <w:rPr>
                <w:rStyle w:val="Hyperlink"/>
                <w:rFonts w:ascii="Times New Roman" w:hAnsi="Times New Roman" w:cs="Times New Roman"/>
                <w:noProof/>
                <w:color w:val="auto"/>
                <w:sz w:val="24"/>
                <w:szCs w:val="24"/>
              </w:rPr>
              <w:t>Design</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_Toc17028107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23</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108" w:history="1">
            <w:r w:rsidR="00982D9A" w:rsidRPr="008C7E95">
              <w:rPr>
                <w:rStyle w:val="Hyperlink"/>
                <w:rFonts w:ascii="Times New Roman" w:hAnsi="Times New Roman" w:cs="Times New Roman"/>
                <w:bCs/>
                <w:noProof/>
                <w:color w:val="auto"/>
                <w:sz w:val="24"/>
                <w:szCs w:val="24"/>
              </w:rPr>
              <w:t xml:space="preserve">3.2.2. </w:t>
            </w:r>
            <w:r w:rsidR="00982D9A" w:rsidRPr="008C7E95">
              <w:rPr>
                <w:rStyle w:val="Hyperlink"/>
                <w:rFonts w:ascii="Times New Roman" w:hAnsi="Times New Roman" w:cs="Times New Roman"/>
                <w:noProof/>
                <w:color w:val="auto"/>
                <w:sz w:val="24"/>
                <w:szCs w:val="24"/>
              </w:rPr>
              <w:t xml:space="preserve">Data </w:t>
            </w:r>
            <w:r w:rsidR="005A5ACC">
              <w:rPr>
                <w:rStyle w:val="Hyperlink"/>
                <w:rFonts w:ascii="Times New Roman" w:hAnsi="Times New Roman" w:cs="Times New Roman"/>
                <w:noProof/>
                <w:color w:val="auto"/>
                <w:sz w:val="24"/>
                <w:szCs w:val="24"/>
              </w:rPr>
              <w:t>Source and Instruments of Data C</w:t>
            </w:r>
            <w:r w:rsidR="00982D9A" w:rsidRPr="008C7E95">
              <w:rPr>
                <w:rStyle w:val="Hyperlink"/>
                <w:rFonts w:ascii="Times New Roman" w:hAnsi="Times New Roman" w:cs="Times New Roman"/>
                <w:noProof/>
                <w:color w:val="auto"/>
                <w:sz w:val="24"/>
                <w:szCs w:val="24"/>
              </w:rPr>
              <w:t>ollection</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_Toc17028108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24</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3"/>
            <w:tabs>
              <w:tab w:val="right" w:leader="dot" w:pos="9350"/>
            </w:tabs>
            <w:spacing w:line="360" w:lineRule="auto"/>
            <w:rPr>
              <w:rFonts w:ascii="Times New Roman" w:eastAsiaTheme="minorEastAsia" w:hAnsi="Times New Roman" w:cs="Times New Roman"/>
              <w:noProof/>
              <w:sz w:val="24"/>
              <w:szCs w:val="24"/>
            </w:rPr>
          </w:pPr>
          <w:hyperlink w:anchor="_Toc17028109" w:history="1">
            <w:r w:rsidR="00982D9A" w:rsidRPr="008C7E95">
              <w:rPr>
                <w:rStyle w:val="Hyperlink"/>
                <w:rFonts w:ascii="Times New Roman" w:hAnsi="Times New Roman" w:cs="Times New Roman"/>
                <w:noProof/>
                <w:color w:val="auto"/>
                <w:sz w:val="24"/>
                <w:szCs w:val="24"/>
              </w:rPr>
              <w:t>3.2.3. Sampling Techniques and Sample Size Determination</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_Toc17028109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25</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11" w:history="1">
            <w:r w:rsidR="00982D9A" w:rsidRPr="008C7E95">
              <w:rPr>
                <w:rStyle w:val="Hyperlink"/>
                <w:rFonts w:ascii="Times New Roman" w:hAnsi="Times New Roman" w:cs="Times New Roman"/>
                <w:bCs/>
                <w:noProof/>
                <w:color w:val="auto"/>
                <w:sz w:val="24"/>
                <w:szCs w:val="24"/>
              </w:rPr>
              <w:t>3.3. Method of Data Collection</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_Toc17028111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26</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12" w:history="1">
            <w:r w:rsidR="00982D9A" w:rsidRPr="008C7E95">
              <w:rPr>
                <w:rStyle w:val="Hyperlink"/>
                <w:rFonts w:ascii="Times New Roman" w:hAnsi="Times New Roman" w:cs="Times New Roman"/>
                <w:noProof/>
                <w:color w:val="auto"/>
                <w:sz w:val="24"/>
                <w:szCs w:val="24"/>
              </w:rPr>
              <w:t>3.4. Method of Data Analysis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_Toc17028112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27</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13" w:history="1">
            <w:r w:rsidR="00982D9A" w:rsidRPr="008C7E95">
              <w:rPr>
                <w:rStyle w:val="Hyperlink"/>
                <w:rFonts w:ascii="Times New Roman" w:hAnsi="Times New Roman" w:cs="Times New Roman"/>
                <w:bCs/>
                <w:noProof/>
                <w:color w:val="auto"/>
                <w:sz w:val="24"/>
                <w:szCs w:val="24"/>
              </w:rPr>
              <w:t>3.5. The Study Variables and Working Hypothesis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_Toc17028113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28</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16" w:history="1">
            <w:r w:rsidR="00982D9A" w:rsidRPr="008C7E95">
              <w:rPr>
                <w:rStyle w:val="Hyperlink"/>
                <w:rFonts w:ascii="Times New Roman" w:hAnsi="Times New Roman" w:cs="Times New Roman"/>
                <w:noProof/>
                <w:color w:val="auto"/>
                <w:sz w:val="24"/>
                <w:szCs w:val="24"/>
              </w:rPr>
              <w:t>3.6. Ethical Considerations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_Toc17028116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32</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17" w:history="1">
            <w:r w:rsidR="00982D9A" w:rsidRPr="008C7E95">
              <w:rPr>
                <w:rStyle w:val="Hyperlink"/>
                <w:rFonts w:ascii="Times New Roman" w:hAnsi="Times New Roman" w:cs="Times New Roman"/>
                <w:noProof/>
                <w:color w:val="auto"/>
                <w:sz w:val="24"/>
                <w:szCs w:val="24"/>
              </w:rPr>
              <w:t>3.7. Reliability and Validity of the Instruments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_Toc17028117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32</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118" w:history="1">
            <w:r w:rsidR="00982D9A" w:rsidRPr="008C7E95">
              <w:rPr>
                <w:rStyle w:val="Hyperlink"/>
                <w:rFonts w:ascii="Times New Roman" w:hAnsi="Times New Roman" w:cs="Times New Roman"/>
                <w:noProof/>
                <w:color w:val="auto"/>
                <w:sz w:val="24"/>
                <w:szCs w:val="24"/>
              </w:rPr>
              <w:t>CHAPTER FOUR</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_Toc17028118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34</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119" w:history="1">
            <w:r w:rsidR="00744B84">
              <w:rPr>
                <w:rStyle w:val="Hyperlink"/>
                <w:rFonts w:ascii="Times New Roman" w:hAnsi="Times New Roman" w:cs="Times New Roman"/>
                <w:noProof/>
                <w:color w:val="auto"/>
                <w:sz w:val="24"/>
                <w:szCs w:val="24"/>
              </w:rPr>
              <w:t>4. RESULTS AND DISCUSSION</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_Toc17028119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34</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20" w:history="1">
            <w:r w:rsidR="00982D9A" w:rsidRPr="008C7E95">
              <w:rPr>
                <w:rStyle w:val="Hyperlink"/>
                <w:rFonts w:ascii="Times New Roman" w:hAnsi="Times New Roman" w:cs="Times New Roman"/>
                <w:bCs/>
                <w:noProof/>
                <w:color w:val="auto"/>
                <w:sz w:val="24"/>
                <w:szCs w:val="24"/>
              </w:rPr>
              <w:t>4.1. Food Security Status at Households</w:t>
            </w:r>
            <w:r w:rsidR="00744B84">
              <w:rPr>
                <w:rStyle w:val="Hyperlink"/>
                <w:rFonts w:ascii="Times New Roman" w:hAnsi="Times New Roman" w:cs="Times New Roman"/>
                <w:noProof/>
                <w:color w:val="auto"/>
                <w:sz w:val="24"/>
                <w:szCs w:val="24"/>
              </w:rPr>
              <w:t xml:space="preserve"> L</w:t>
            </w:r>
            <w:r w:rsidR="00982D9A" w:rsidRPr="008C7E95">
              <w:rPr>
                <w:rStyle w:val="Hyperlink"/>
                <w:rFonts w:ascii="Times New Roman" w:hAnsi="Times New Roman" w:cs="Times New Roman"/>
                <w:noProof/>
                <w:color w:val="auto"/>
                <w:sz w:val="24"/>
                <w:szCs w:val="24"/>
              </w:rPr>
              <w:t>evel</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_Toc17028120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34</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23" w:history="1">
            <w:r w:rsidR="00982D9A" w:rsidRPr="008C7E95">
              <w:rPr>
                <w:rStyle w:val="Hyperlink"/>
                <w:rFonts w:ascii="Times New Roman" w:hAnsi="Times New Roman" w:cs="Times New Roman"/>
                <w:noProof/>
                <w:color w:val="auto"/>
                <w:sz w:val="24"/>
                <w:szCs w:val="24"/>
              </w:rPr>
              <w:t>4.2. Descript</w:t>
            </w:r>
            <w:r w:rsidR="00744B84">
              <w:rPr>
                <w:rStyle w:val="Hyperlink"/>
                <w:rFonts w:ascii="Times New Roman" w:hAnsi="Times New Roman" w:cs="Times New Roman"/>
                <w:noProof/>
                <w:color w:val="auto"/>
                <w:sz w:val="24"/>
                <w:szCs w:val="24"/>
              </w:rPr>
              <w:t>ive Results of Demographic and Socio-economic Characteristics and Their R</w:t>
            </w:r>
            <w:r w:rsidR="00982D9A" w:rsidRPr="008C7E95">
              <w:rPr>
                <w:rStyle w:val="Hyperlink"/>
                <w:rFonts w:ascii="Times New Roman" w:hAnsi="Times New Roman" w:cs="Times New Roman"/>
                <w:noProof/>
                <w:color w:val="auto"/>
                <w:sz w:val="24"/>
                <w:szCs w:val="24"/>
              </w:rPr>
              <w:t>elationship with Household Food Security Status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_Toc17028123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36</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34" w:history="1">
            <w:r w:rsidR="00982D9A" w:rsidRPr="008C7E95">
              <w:rPr>
                <w:rStyle w:val="Hyperlink"/>
                <w:rFonts w:ascii="Times New Roman" w:hAnsi="Times New Roman" w:cs="Times New Roman"/>
                <w:noProof/>
                <w:color w:val="auto"/>
                <w:sz w:val="24"/>
                <w:szCs w:val="24"/>
              </w:rPr>
              <w:t>4.3. Determinants of Household Food Security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_Toc17028134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46</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36" w:history="1">
            <w:r w:rsidR="00982D9A" w:rsidRPr="008C7E95">
              <w:rPr>
                <w:rStyle w:val="Hyperlink"/>
                <w:rFonts w:ascii="Times New Roman" w:hAnsi="Times New Roman" w:cs="Times New Roman"/>
                <w:noProof/>
                <w:color w:val="auto"/>
                <w:sz w:val="24"/>
                <w:szCs w:val="24"/>
              </w:rPr>
              <w:t>4.4. Coping Mechanisms of Food Insecurity</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_Toc17028136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48</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138" w:history="1">
            <w:r w:rsidR="00982D9A" w:rsidRPr="008C7E95">
              <w:rPr>
                <w:rStyle w:val="Hyperlink"/>
                <w:rFonts w:ascii="Times New Roman" w:hAnsi="Times New Roman" w:cs="Times New Roman"/>
                <w:noProof/>
                <w:color w:val="auto"/>
                <w:sz w:val="24"/>
                <w:szCs w:val="24"/>
              </w:rPr>
              <w:t>CHAPTER FIVE</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_Toc17028138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51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139" w:history="1">
            <w:r w:rsidR="00982D9A" w:rsidRPr="008C7E95">
              <w:rPr>
                <w:rStyle w:val="Hyperlink"/>
                <w:rFonts w:ascii="Times New Roman" w:hAnsi="Times New Roman" w:cs="Times New Roman"/>
                <w:bCs/>
                <w:noProof/>
                <w:color w:val="auto"/>
                <w:sz w:val="24"/>
                <w:szCs w:val="24"/>
              </w:rPr>
              <w:t>5. CONCLUSION</w:t>
            </w:r>
            <w:r w:rsidR="00744B84">
              <w:rPr>
                <w:rStyle w:val="Hyperlink"/>
                <w:rFonts w:ascii="Times New Roman" w:hAnsi="Times New Roman" w:cs="Times New Roman"/>
                <w:bCs/>
                <w:noProof/>
                <w:color w:val="auto"/>
                <w:sz w:val="24"/>
                <w:szCs w:val="24"/>
              </w:rPr>
              <w:t>S</w:t>
            </w:r>
            <w:r w:rsidR="00982D9A" w:rsidRPr="008C7E95">
              <w:rPr>
                <w:rStyle w:val="Hyperlink"/>
                <w:rFonts w:ascii="Times New Roman" w:hAnsi="Times New Roman" w:cs="Times New Roman"/>
                <w:bCs/>
                <w:noProof/>
                <w:color w:val="auto"/>
                <w:sz w:val="24"/>
                <w:szCs w:val="24"/>
              </w:rPr>
              <w:t xml:space="preserve"> AND RECOMMENDATION</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_Toc17028139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51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40" w:history="1">
            <w:r w:rsidR="00982D9A" w:rsidRPr="008C7E95">
              <w:rPr>
                <w:rStyle w:val="Hyperlink"/>
                <w:rFonts w:ascii="Times New Roman" w:hAnsi="Times New Roman" w:cs="Times New Roman"/>
                <w:bCs/>
                <w:noProof/>
                <w:color w:val="auto"/>
                <w:sz w:val="24"/>
                <w:szCs w:val="24"/>
              </w:rPr>
              <w:t>5.1. Conclusion</w:t>
            </w:r>
            <w:r w:rsidR="00744B84">
              <w:rPr>
                <w:rStyle w:val="Hyperlink"/>
                <w:rFonts w:ascii="Times New Roman" w:hAnsi="Times New Roman" w:cs="Times New Roman"/>
                <w:bCs/>
                <w:noProof/>
                <w:color w:val="auto"/>
                <w:sz w:val="24"/>
                <w:szCs w:val="24"/>
              </w:rPr>
              <w:t>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_Toc17028140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51</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2"/>
            <w:spacing w:line="360" w:lineRule="auto"/>
            <w:rPr>
              <w:rFonts w:ascii="Times New Roman" w:eastAsiaTheme="minorEastAsia" w:hAnsi="Times New Roman" w:cs="Times New Roman"/>
              <w:noProof/>
              <w:sz w:val="24"/>
              <w:szCs w:val="24"/>
            </w:rPr>
          </w:pPr>
          <w:hyperlink w:anchor="_Toc17028141" w:history="1">
            <w:r w:rsidR="00982D9A" w:rsidRPr="008C7E95">
              <w:rPr>
                <w:rStyle w:val="Hyperlink"/>
                <w:rFonts w:ascii="Times New Roman" w:hAnsi="Times New Roman" w:cs="Times New Roman"/>
                <w:noProof/>
                <w:color w:val="auto"/>
                <w:sz w:val="24"/>
                <w:szCs w:val="24"/>
              </w:rPr>
              <w:t>5.2. Recommendation</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_Toc17028141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52</w:t>
            </w:r>
            <w:r w:rsidRPr="008C7E95">
              <w:rPr>
                <w:rFonts w:ascii="Times New Roman" w:hAnsi="Times New Roman" w:cs="Times New Roman"/>
                <w:noProof/>
                <w:webHidden/>
                <w:sz w:val="24"/>
                <w:szCs w:val="24"/>
              </w:rPr>
              <w:fldChar w:fldCharType="end"/>
            </w:r>
          </w:hyperlink>
        </w:p>
        <w:p w:rsidR="00982D9A" w:rsidRPr="008C7E95"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142" w:history="1">
            <w:r w:rsidR="002607B6" w:rsidRPr="008C7E95">
              <w:rPr>
                <w:rStyle w:val="Hyperlink"/>
                <w:rFonts w:ascii="Times New Roman" w:hAnsi="Times New Roman" w:cs="Times New Roman"/>
                <w:noProof/>
                <w:color w:val="auto"/>
                <w:sz w:val="24"/>
                <w:szCs w:val="24"/>
              </w:rPr>
              <w:t>REFERENCES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_Toc17028142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54</w:t>
            </w:r>
            <w:r w:rsidRPr="008C7E95">
              <w:rPr>
                <w:rFonts w:ascii="Times New Roman" w:hAnsi="Times New Roman" w:cs="Times New Roman"/>
                <w:noProof/>
                <w:webHidden/>
                <w:sz w:val="24"/>
                <w:szCs w:val="24"/>
              </w:rPr>
              <w:fldChar w:fldCharType="end"/>
            </w:r>
          </w:hyperlink>
        </w:p>
        <w:p w:rsidR="00982D9A" w:rsidRPr="00B42822" w:rsidRDefault="002946BF" w:rsidP="008C7E95">
          <w:pPr>
            <w:pStyle w:val="TOC1"/>
            <w:tabs>
              <w:tab w:val="right" w:leader="dot" w:pos="9350"/>
            </w:tabs>
            <w:spacing w:line="360" w:lineRule="auto"/>
            <w:rPr>
              <w:rFonts w:ascii="Times New Roman" w:eastAsiaTheme="minorEastAsia" w:hAnsi="Times New Roman" w:cs="Times New Roman"/>
              <w:noProof/>
              <w:sz w:val="24"/>
              <w:szCs w:val="24"/>
            </w:rPr>
          </w:pPr>
          <w:hyperlink w:anchor="_Toc17028143" w:history="1">
            <w:r w:rsidR="00982D9A" w:rsidRPr="008C7E95">
              <w:rPr>
                <w:rStyle w:val="Hyperlink"/>
                <w:rFonts w:ascii="Times New Roman" w:hAnsi="Times New Roman" w:cs="Times New Roman"/>
                <w:noProof/>
                <w:color w:val="auto"/>
                <w:sz w:val="24"/>
                <w:szCs w:val="24"/>
              </w:rPr>
              <w:t>APPENDIXES</w:t>
            </w:r>
            <w:r w:rsidR="00982D9A" w:rsidRPr="008C7E95">
              <w:rPr>
                <w:rFonts w:ascii="Times New Roman" w:hAnsi="Times New Roman" w:cs="Times New Roman"/>
                <w:noProof/>
                <w:webHidden/>
                <w:sz w:val="24"/>
                <w:szCs w:val="24"/>
              </w:rPr>
              <w:tab/>
            </w:r>
            <w:r w:rsidRPr="008C7E95">
              <w:rPr>
                <w:rFonts w:ascii="Times New Roman" w:hAnsi="Times New Roman" w:cs="Times New Roman"/>
                <w:noProof/>
                <w:webHidden/>
                <w:sz w:val="24"/>
                <w:szCs w:val="24"/>
              </w:rPr>
              <w:fldChar w:fldCharType="begin"/>
            </w:r>
            <w:r w:rsidR="00982D9A" w:rsidRPr="008C7E95">
              <w:rPr>
                <w:rFonts w:ascii="Times New Roman" w:hAnsi="Times New Roman" w:cs="Times New Roman"/>
                <w:noProof/>
                <w:webHidden/>
                <w:sz w:val="24"/>
                <w:szCs w:val="24"/>
              </w:rPr>
              <w:instrText xml:space="preserve"> PAGEREF _Toc17028143 \h </w:instrText>
            </w:r>
            <w:r w:rsidRPr="008C7E95">
              <w:rPr>
                <w:rFonts w:ascii="Times New Roman" w:hAnsi="Times New Roman" w:cs="Times New Roman"/>
                <w:noProof/>
                <w:webHidden/>
                <w:sz w:val="24"/>
                <w:szCs w:val="24"/>
              </w:rPr>
            </w:r>
            <w:r w:rsidRPr="008C7E95">
              <w:rPr>
                <w:rFonts w:ascii="Times New Roman" w:hAnsi="Times New Roman" w:cs="Times New Roman"/>
                <w:noProof/>
                <w:webHidden/>
                <w:sz w:val="24"/>
                <w:szCs w:val="24"/>
              </w:rPr>
              <w:fldChar w:fldCharType="separate"/>
            </w:r>
            <w:r w:rsidR="00982D9A" w:rsidRPr="008C7E95">
              <w:rPr>
                <w:rFonts w:ascii="Times New Roman" w:hAnsi="Times New Roman" w:cs="Times New Roman"/>
                <w:noProof/>
                <w:webHidden/>
                <w:sz w:val="24"/>
                <w:szCs w:val="24"/>
              </w:rPr>
              <w:t>63</w:t>
            </w:r>
            <w:r w:rsidRPr="008C7E95">
              <w:rPr>
                <w:rFonts w:ascii="Times New Roman" w:hAnsi="Times New Roman" w:cs="Times New Roman"/>
                <w:noProof/>
                <w:webHidden/>
                <w:sz w:val="24"/>
                <w:szCs w:val="24"/>
              </w:rPr>
              <w:fldChar w:fldCharType="end"/>
            </w:r>
          </w:hyperlink>
        </w:p>
        <w:p w:rsidR="00B8624C" w:rsidRDefault="002946BF" w:rsidP="00B8624C">
          <w:pPr>
            <w:spacing w:line="360" w:lineRule="auto"/>
            <w:rPr>
              <w:rFonts w:ascii="Times New Roman" w:hAnsi="Times New Roman" w:cs="Times New Roman"/>
              <w:sz w:val="24"/>
              <w:szCs w:val="24"/>
            </w:rPr>
          </w:pPr>
          <w:r w:rsidRPr="00B8624C">
            <w:rPr>
              <w:rFonts w:ascii="Times New Roman" w:hAnsi="Times New Roman" w:cs="Times New Roman"/>
              <w:sz w:val="24"/>
              <w:szCs w:val="24"/>
            </w:rPr>
            <w:fldChar w:fldCharType="end"/>
          </w:r>
        </w:p>
        <w:p w:rsidR="00B8624C" w:rsidRDefault="00B8624C" w:rsidP="00B8624C">
          <w:pPr>
            <w:spacing w:line="360" w:lineRule="auto"/>
            <w:rPr>
              <w:rFonts w:ascii="Times New Roman" w:hAnsi="Times New Roman" w:cs="Times New Roman"/>
              <w:sz w:val="24"/>
              <w:szCs w:val="24"/>
            </w:rPr>
          </w:pPr>
        </w:p>
        <w:p w:rsidR="00C723E5" w:rsidRPr="00B8624C" w:rsidRDefault="002946BF" w:rsidP="00B8624C">
          <w:pPr>
            <w:spacing w:line="360" w:lineRule="auto"/>
            <w:rPr>
              <w:rFonts w:ascii="Times New Roman" w:hAnsi="Times New Roman" w:cs="Times New Roman"/>
              <w:sz w:val="24"/>
              <w:szCs w:val="24"/>
            </w:rPr>
          </w:pPr>
        </w:p>
      </w:sdtContent>
    </w:sdt>
    <w:p w:rsidR="00C723E5" w:rsidRDefault="00C723E5" w:rsidP="00B8624C">
      <w:pPr>
        <w:spacing w:after="0" w:line="360" w:lineRule="auto"/>
        <w:ind w:left="288"/>
        <w:jc w:val="both"/>
        <w:rPr>
          <w:rFonts w:ascii="Times New Roman" w:hAnsi="Times New Roman" w:cs="Times New Roman"/>
          <w:sz w:val="24"/>
          <w:szCs w:val="24"/>
        </w:rPr>
      </w:pPr>
    </w:p>
    <w:p w:rsidR="00B8624C" w:rsidRDefault="00B8624C" w:rsidP="00B8624C">
      <w:pPr>
        <w:spacing w:after="0" w:line="360" w:lineRule="auto"/>
        <w:ind w:left="288"/>
        <w:jc w:val="both"/>
        <w:rPr>
          <w:rFonts w:ascii="Times New Roman" w:hAnsi="Times New Roman" w:cs="Times New Roman"/>
          <w:sz w:val="24"/>
          <w:szCs w:val="24"/>
        </w:rPr>
      </w:pPr>
    </w:p>
    <w:p w:rsidR="00B8624C" w:rsidRDefault="00B8624C" w:rsidP="00B8624C">
      <w:pPr>
        <w:spacing w:after="0" w:line="360" w:lineRule="auto"/>
        <w:ind w:left="288"/>
        <w:jc w:val="both"/>
        <w:rPr>
          <w:rFonts w:ascii="Times New Roman" w:hAnsi="Times New Roman" w:cs="Times New Roman"/>
          <w:sz w:val="24"/>
          <w:szCs w:val="24"/>
        </w:rPr>
      </w:pPr>
    </w:p>
    <w:p w:rsidR="00B8624C" w:rsidRDefault="00B8624C" w:rsidP="00B8624C">
      <w:pPr>
        <w:spacing w:after="0" w:line="360" w:lineRule="auto"/>
        <w:ind w:left="288"/>
        <w:jc w:val="both"/>
        <w:rPr>
          <w:rFonts w:ascii="Times New Roman" w:hAnsi="Times New Roman" w:cs="Times New Roman"/>
          <w:sz w:val="24"/>
          <w:szCs w:val="24"/>
        </w:rPr>
      </w:pPr>
    </w:p>
    <w:p w:rsidR="00B8624C" w:rsidRPr="00B8624C" w:rsidRDefault="00B8624C" w:rsidP="00B8624C">
      <w:pPr>
        <w:spacing w:after="0" w:line="360" w:lineRule="auto"/>
        <w:ind w:left="288"/>
        <w:jc w:val="both"/>
        <w:rPr>
          <w:rFonts w:ascii="Times New Roman" w:hAnsi="Times New Roman" w:cs="Times New Roman"/>
          <w:sz w:val="24"/>
          <w:szCs w:val="24"/>
        </w:rPr>
      </w:pPr>
    </w:p>
    <w:sdt>
      <w:sdtPr>
        <w:rPr>
          <w:rFonts w:ascii="Times New Roman" w:eastAsiaTheme="minorHAnsi" w:hAnsi="Times New Roman" w:cs="Times New Roman"/>
          <w:color w:val="auto"/>
          <w:sz w:val="24"/>
          <w:szCs w:val="24"/>
        </w:rPr>
        <w:id w:val="4440241"/>
        <w:docPartObj>
          <w:docPartGallery w:val="Table of Contents"/>
          <w:docPartUnique/>
        </w:docPartObj>
      </w:sdtPr>
      <w:sdtContent>
        <w:p w:rsidR="00F5156E" w:rsidRPr="00B8624C" w:rsidRDefault="00F5156E" w:rsidP="00B8624C">
          <w:pPr>
            <w:pStyle w:val="TOCHeading"/>
            <w:spacing w:line="360" w:lineRule="auto"/>
            <w:jc w:val="center"/>
            <w:rPr>
              <w:rFonts w:ascii="Times New Roman" w:hAnsi="Times New Roman" w:cs="Times New Roman"/>
              <w:b/>
              <w:color w:val="auto"/>
              <w:sz w:val="24"/>
              <w:szCs w:val="24"/>
            </w:rPr>
          </w:pPr>
          <w:r w:rsidRPr="00B8624C">
            <w:rPr>
              <w:rFonts w:ascii="Times New Roman" w:hAnsi="Times New Roman" w:cs="Times New Roman"/>
              <w:b/>
              <w:color w:val="auto"/>
              <w:sz w:val="28"/>
              <w:szCs w:val="28"/>
            </w:rPr>
            <w:t>LIST OF TABLES</w:t>
          </w:r>
        </w:p>
        <w:p w:rsidR="00F5156E" w:rsidRPr="0079443F" w:rsidRDefault="008160D3" w:rsidP="0079443F">
          <w:pPr>
            <w:pStyle w:val="TOCHeading"/>
            <w:spacing w:line="360" w:lineRule="auto"/>
            <w:rPr>
              <w:rFonts w:ascii="Times New Roman" w:hAnsi="Times New Roman" w:cs="Times New Roman"/>
              <w:b/>
              <w:color w:val="auto"/>
              <w:sz w:val="24"/>
              <w:szCs w:val="24"/>
            </w:rPr>
          </w:pPr>
          <w:r w:rsidRPr="00B8624C">
            <w:rPr>
              <w:rFonts w:ascii="Times New Roman" w:hAnsi="Times New Roman" w:cs="Times New Roman"/>
              <w:b/>
              <w:color w:val="auto"/>
              <w:sz w:val="28"/>
              <w:szCs w:val="28"/>
            </w:rPr>
            <w:t>TABLES</w:t>
          </w:r>
          <w:r w:rsidR="00F5156E" w:rsidRPr="00B8624C">
            <w:rPr>
              <w:rFonts w:ascii="Times New Roman" w:hAnsi="Times New Roman" w:cs="Times New Roman"/>
              <w:b/>
              <w:color w:val="auto"/>
              <w:sz w:val="28"/>
              <w:szCs w:val="28"/>
            </w:rPr>
            <w:t xml:space="preserve">                                                                      </w:t>
          </w:r>
          <w:r w:rsidR="00E6455C" w:rsidRPr="00B8624C">
            <w:rPr>
              <w:rFonts w:ascii="Times New Roman" w:hAnsi="Times New Roman" w:cs="Times New Roman"/>
              <w:b/>
              <w:color w:val="auto"/>
              <w:sz w:val="28"/>
              <w:szCs w:val="28"/>
            </w:rPr>
            <w:t xml:space="preserve">            </w:t>
          </w:r>
          <w:r w:rsidR="00B8624C">
            <w:rPr>
              <w:rFonts w:ascii="Times New Roman" w:hAnsi="Times New Roman" w:cs="Times New Roman"/>
              <w:b/>
              <w:color w:val="auto"/>
              <w:sz w:val="28"/>
              <w:szCs w:val="28"/>
            </w:rPr>
            <w:t xml:space="preserve">                </w:t>
          </w:r>
          <w:r w:rsidR="00E6455C" w:rsidRPr="00B8624C">
            <w:rPr>
              <w:rFonts w:ascii="Times New Roman" w:hAnsi="Times New Roman" w:cs="Times New Roman"/>
              <w:b/>
              <w:color w:val="auto"/>
              <w:sz w:val="28"/>
              <w:szCs w:val="28"/>
            </w:rPr>
            <w:t xml:space="preserve">     </w:t>
          </w:r>
          <w:r w:rsidR="00F5156E" w:rsidRPr="00B8624C">
            <w:rPr>
              <w:rFonts w:ascii="Times New Roman" w:hAnsi="Times New Roman" w:cs="Times New Roman"/>
              <w:b/>
              <w:color w:val="auto"/>
              <w:sz w:val="28"/>
              <w:szCs w:val="28"/>
            </w:rPr>
            <w:t>Page</w:t>
          </w:r>
          <w:r w:rsidR="002946BF" w:rsidRPr="002946BF">
            <w:rPr>
              <w:rFonts w:ascii="Times New Roman" w:hAnsi="Times New Roman" w:cs="Times New Roman"/>
              <w:sz w:val="24"/>
              <w:szCs w:val="24"/>
            </w:rPr>
            <w:fldChar w:fldCharType="begin"/>
          </w:r>
          <w:r w:rsidR="00C723E5" w:rsidRPr="0079443F">
            <w:rPr>
              <w:rFonts w:ascii="Times New Roman" w:hAnsi="Times New Roman" w:cs="Times New Roman"/>
              <w:sz w:val="24"/>
              <w:szCs w:val="24"/>
            </w:rPr>
            <w:instrText xml:space="preserve"> TOC \o "1-3" \h \z \u </w:instrText>
          </w:r>
          <w:r w:rsidR="002946BF" w:rsidRPr="002946BF">
            <w:rPr>
              <w:rFonts w:ascii="Times New Roman" w:hAnsi="Times New Roman" w:cs="Times New Roman"/>
              <w:sz w:val="24"/>
              <w:szCs w:val="24"/>
            </w:rPr>
            <w:fldChar w:fldCharType="separate"/>
          </w:r>
        </w:p>
        <w:p w:rsidR="00C723E5" w:rsidRPr="0079443F" w:rsidRDefault="00C723E5" w:rsidP="0079443F">
          <w:pPr>
            <w:pStyle w:val="TOC3"/>
            <w:tabs>
              <w:tab w:val="right" w:leader="dot" w:pos="9350"/>
            </w:tabs>
            <w:spacing w:line="360" w:lineRule="auto"/>
            <w:rPr>
              <w:rFonts w:ascii="Times New Roman" w:eastAsiaTheme="minorEastAsia" w:hAnsi="Times New Roman" w:cs="Times New Roman"/>
              <w:noProof/>
              <w:sz w:val="24"/>
              <w:szCs w:val="24"/>
            </w:rPr>
          </w:pPr>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60" w:history="1">
            <w:r w:rsidR="00744B84">
              <w:rPr>
                <w:rStyle w:val="Hyperlink"/>
                <w:rFonts w:ascii="Times New Roman" w:hAnsi="Times New Roman" w:cs="Times New Roman"/>
                <w:noProof/>
                <w:sz w:val="24"/>
                <w:szCs w:val="24"/>
              </w:rPr>
              <w:t>Table 3.1: Distribution of Sample R</w:t>
            </w:r>
            <w:r w:rsidR="00C723E5" w:rsidRPr="0079443F">
              <w:rPr>
                <w:rStyle w:val="Hyperlink"/>
                <w:rFonts w:ascii="Times New Roman" w:hAnsi="Times New Roman" w:cs="Times New Roman"/>
                <w:noProof/>
                <w:sz w:val="24"/>
                <w:szCs w:val="24"/>
              </w:rPr>
              <w:t xml:space="preserve">espondents per each </w:t>
            </w:r>
            <w:r w:rsidR="00C723E5" w:rsidRPr="0079443F">
              <w:rPr>
                <w:rStyle w:val="Hyperlink"/>
                <w:rFonts w:ascii="Times New Roman" w:hAnsi="Times New Roman" w:cs="Times New Roman"/>
                <w:i/>
                <w:noProof/>
                <w:sz w:val="24"/>
                <w:szCs w:val="24"/>
              </w:rPr>
              <w:t>kebeles</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_Toc17022260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26</w:t>
            </w:r>
            <w:r w:rsidRPr="0079443F">
              <w:rPr>
                <w:rFonts w:ascii="Times New Roman" w:hAnsi="Times New Roman" w:cs="Times New Roman"/>
                <w:noProof/>
                <w:webHidden/>
                <w:sz w:val="24"/>
                <w:szCs w:val="24"/>
              </w:rPr>
              <w:fldChar w:fldCharType="end"/>
            </w:r>
          </w:hyperlink>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72" w:history="1">
            <w:r w:rsidR="00C723E5" w:rsidRPr="0079443F">
              <w:rPr>
                <w:rStyle w:val="Hyperlink"/>
                <w:rFonts w:ascii="Times New Roman" w:hAnsi="Times New Roman" w:cs="Times New Roman"/>
                <w:noProof/>
                <w:sz w:val="24"/>
                <w:szCs w:val="24"/>
              </w:rPr>
              <w:t>Table 4.1.The Minimum, Maximum and Mean Food energy c</w:t>
            </w:r>
            <w:r w:rsidR="005419E9">
              <w:rPr>
                <w:rStyle w:val="Hyperlink"/>
                <w:rFonts w:ascii="Times New Roman" w:hAnsi="Times New Roman" w:cs="Times New Roman"/>
                <w:noProof/>
                <w:sz w:val="24"/>
                <w:szCs w:val="24"/>
              </w:rPr>
              <w:t>onsumed per /AE/ per day among Food Insecure, Food Secure and T</w:t>
            </w:r>
            <w:r w:rsidR="00C723E5" w:rsidRPr="0079443F">
              <w:rPr>
                <w:rStyle w:val="Hyperlink"/>
                <w:rFonts w:ascii="Times New Roman" w:hAnsi="Times New Roman" w:cs="Times New Roman"/>
                <w:noProof/>
                <w:sz w:val="24"/>
                <w:szCs w:val="24"/>
              </w:rPr>
              <w:t>otal Sample Households</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_Toc17022272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35</w:t>
            </w:r>
            <w:r w:rsidRPr="0079443F">
              <w:rPr>
                <w:rFonts w:ascii="Times New Roman" w:hAnsi="Times New Roman" w:cs="Times New Roman"/>
                <w:noProof/>
                <w:webHidden/>
                <w:sz w:val="24"/>
                <w:szCs w:val="24"/>
              </w:rPr>
              <w:fldChar w:fldCharType="end"/>
            </w:r>
          </w:hyperlink>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74" w:history="1">
            <w:r w:rsidR="00C723E5" w:rsidRPr="0079443F">
              <w:rPr>
                <w:rStyle w:val="Hyperlink"/>
                <w:rFonts w:ascii="Times New Roman" w:hAnsi="Times New Roman" w:cs="Times New Roman"/>
                <w:noProof/>
                <w:sz w:val="24"/>
                <w:szCs w:val="24"/>
              </w:rPr>
              <w:t>T</w:t>
            </w:r>
            <w:r w:rsidR="00744B84">
              <w:rPr>
                <w:rStyle w:val="Hyperlink"/>
                <w:rFonts w:ascii="Times New Roman" w:hAnsi="Times New Roman" w:cs="Times New Roman"/>
                <w:noProof/>
                <w:sz w:val="24"/>
                <w:szCs w:val="24"/>
              </w:rPr>
              <w:t>able 4.2. Food Security Status Across Sex C</w:t>
            </w:r>
            <w:r w:rsidR="00C723E5" w:rsidRPr="0079443F">
              <w:rPr>
                <w:rStyle w:val="Hyperlink"/>
                <w:rFonts w:ascii="Times New Roman" w:hAnsi="Times New Roman" w:cs="Times New Roman"/>
                <w:noProof/>
                <w:sz w:val="24"/>
                <w:szCs w:val="24"/>
              </w:rPr>
              <w:t>ategories</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_Toc17022274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36</w:t>
            </w:r>
            <w:r w:rsidRPr="0079443F">
              <w:rPr>
                <w:rFonts w:ascii="Times New Roman" w:hAnsi="Times New Roman" w:cs="Times New Roman"/>
                <w:noProof/>
                <w:webHidden/>
                <w:sz w:val="24"/>
                <w:szCs w:val="24"/>
              </w:rPr>
              <w:fldChar w:fldCharType="end"/>
            </w:r>
          </w:hyperlink>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76" w:history="1">
            <w:r w:rsidR="00744B84">
              <w:rPr>
                <w:rStyle w:val="Hyperlink"/>
                <w:rFonts w:ascii="Times New Roman" w:hAnsi="Times New Roman" w:cs="Times New Roman"/>
                <w:noProof/>
                <w:sz w:val="24"/>
                <w:szCs w:val="24"/>
              </w:rPr>
              <w:t>Table 4.3:  Health Status of Household Head and Food S</w:t>
            </w:r>
            <w:r w:rsidR="00C723E5" w:rsidRPr="0079443F">
              <w:rPr>
                <w:rStyle w:val="Hyperlink"/>
                <w:rFonts w:ascii="Times New Roman" w:hAnsi="Times New Roman" w:cs="Times New Roman"/>
                <w:noProof/>
                <w:sz w:val="24"/>
                <w:szCs w:val="24"/>
              </w:rPr>
              <w:t>ecurity</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_Toc17022276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39</w:t>
            </w:r>
            <w:r w:rsidRPr="0079443F">
              <w:rPr>
                <w:rFonts w:ascii="Times New Roman" w:hAnsi="Times New Roman" w:cs="Times New Roman"/>
                <w:noProof/>
                <w:webHidden/>
                <w:sz w:val="24"/>
                <w:szCs w:val="24"/>
              </w:rPr>
              <w:fldChar w:fldCharType="end"/>
            </w:r>
          </w:hyperlink>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77" w:history="1">
            <w:r w:rsidR="00C723E5" w:rsidRPr="0079443F">
              <w:rPr>
                <w:rStyle w:val="Hyperlink"/>
                <w:rFonts w:ascii="Times New Roman" w:hAnsi="Times New Roman" w:cs="Times New Roman"/>
                <w:noProof/>
                <w:sz w:val="24"/>
                <w:szCs w:val="24"/>
              </w:rPr>
              <w:t>Table 4.4: Utilization of Chemical Fertili</w:t>
            </w:r>
            <w:r w:rsidR="00744B84">
              <w:rPr>
                <w:rStyle w:val="Hyperlink"/>
                <w:rFonts w:ascii="Times New Roman" w:hAnsi="Times New Roman" w:cs="Times New Roman"/>
                <w:noProof/>
                <w:sz w:val="24"/>
                <w:szCs w:val="24"/>
              </w:rPr>
              <w:t>zers and Food Security S</w:t>
            </w:r>
            <w:r w:rsidR="00C723E5" w:rsidRPr="0079443F">
              <w:rPr>
                <w:rStyle w:val="Hyperlink"/>
                <w:rFonts w:ascii="Times New Roman" w:hAnsi="Times New Roman" w:cs="Times New Roman"/>
                <w:noProof/>
                <w:sz w:val="24"/>
                <w:szCs w:val="24"/>
              </w:rPr>
              <w:t>tatus</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_Toc17022277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39</w:t>
            </w:r>
            <w:r w:rsidRPr="0079443F">
              <w:rPr>
                <w:rFonts w:ascii="Times New Roman" w:hAnsi="Times New Roman" w:cs="Times New Roman"/>
                <w:noProof/>
                <w:webHidden/>
                <w:sz w:val="24"/>
                <w:szCs w:val="24"/>
              </w:rPr>
              <w:fldChar w:fldCharType="end"/>
            </w:r>
          </w:hyperlink>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78" w:history="1">
            <w:r w:rsidR="00C723E5" w:rsidRPr="0079443F">
              <w:rPr>
                <w:rStyle w:val="Hyperlink"/>
                <w:rFonts w:ascii="Times New Roman" w:hAnsi="Times New Roman" w:cs="Times New Roman"/>
                <w:noProof/>
                <w:sz w:val="24"/>
                <w:szCs w:val="24"/>
              </w:rPr>
              <w:t>Table 4.5: Uti</w:t>
            </w:r>
            <w:r w:rsidR="00744B84">
              <w:rPr>
                <w:rStyle w:val="Hyperlink"/>
                <w:rFonts w:ascii="Times New Roman" w:hAnsi="Times New Roman" w:cs="Times New Roman"/>
                <w:noProof/>
                <w:sz w:val="24"/>
                <w:szCs w:val="24"/>
              </w:rPr>
              <w:t>lization of Improved Seeds and Food Security S</w:t>
            </w:r>
            <w:r w:rsidR="00C723E5" w:rsidRPr="0079443F">
              <w:rPr>
                <w:rStyle w:val="Hyperlink"/>
                <w:rFonts w:ascii="Times New Roman" w:hAnsi="Times New Roman" w:cs="Times New Roman"/>
                <w:noProof/>
                <w:sz w:val="24"/>
                <w:szCs w:val="24"/>
              </w:rPr>
              <w:t>tatus</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_Toc17022278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40</w:t>
            </w:r>
            <w:r w:rsidRPr="0079443F">
              <w:rPr>
                <w:rFonts w:ascii="Times New Roman" w:hAnsi="Times New Roman" w:cs="Times New Roman"/>
                <w:noProof/>
                <w:webHidden/>
                <w:sz w:val="24"/>
                <w:szCs w:val="24"/>
              </w:rPr>
              <w:fldChar w:fldCharType="end"/>
            </w:r>
          </w:hyperlink>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79" w:history="1">
            <w:r w:rsidR="00C723E5" w:rsidRPr="0079443F">
              <w:rPr>
                <w:rStyle w:val="Hyperlink"/>
                <w:rFonts w:ascii="Times New Roman" w:hAnsi="Times New Roman" w:cs="Times New Roman"/>
                <w:noProof/>
                <w:sz w:val="24"/>
                <w:szCs w:val="24"/>
              </w:rPr>
              <w:t>Table 4.6.</w:t>
            </w:r>
            <w:r w:rsidR="00744B84">
              <w:rPr>
                <w:rStyle w:val="Hyperlink"/>
                <w:rFonts w:ascii="Times New Roman" w:hAnsi="Times New Roman" w:cs="Times New Roman"/>
                <w:noProof/>
                <w:sz w:val="24"/>
                <w:szCs w:val="24"/>
              </w:rPr>
              <w:t xml:space="preserve"> Access to Credit Facility and Food Security S</w:t>
            </w:r>
            <w:r w:rsidR="00C723E5" w:rsidRPr="0079443F">
              <w:rPr>
                <w:rStyle w:val="Hyperlink"/>
                <w:rFonts w:ascii="Times New Roman" w:hAnsi="Times New Roman" w:cs="Times New Roman"/>
                <w:noProof/>
                <w:sz w:val="24"/>
                <w:szCs w:val="24"/>
              </w:rPr>
              <w:t>tatus</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_Toc17022279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41</w:t>
            </w:r>
            <w:r w:rsidRPr="0079443F">
              <w:rPr>
                <w:rFonts w:ascii="Times New Roman" w:hAnsi="Times New Roman" w:cs="Times New Roman"/>
                <w:noProof/>
                <w:webHidden/>
                <w:sz w:val="24"/>
                <w:szCs w:val="24"/>
              </w:rPr>
              <w:fldChar w:fldCharType="end"/>
            </w:r>
          </w:hyperlink>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80" w:history="1">
            <w:r w:rsidR="00744B84">
              <w:rPr>
                <w:rStyle w:val="Hyperlink"/>
                <w:rFonts w:ascii="Times New Roman" w:hAnsi="Times New Roman" w:cs="Times New Roman"/>
                <w:noProof/>
                <w:sz w:val="24"/>
                <w:szCs w:val="24"/>
              </w:rPr>
              <w:t>Table 4.7: Access to Off-farm and Non-Farm Activities and Food Security S</w:t>
            </w:r>
            <w:r w:rsidR="00C723E5" w:rsidRPr="0079443F">
              <w:rPr>
                <w:rStyle w:val="Hyperlink"/>
                <w:rFonts w:ascii="Times New Roman" w:hAnsi="Times New Roman" w:cs="Times New Roman"/>
                <w:noProof/>
                <w:sz w:val="24"/>
                <w:szCs w:val="24"/>
              </w:rPr>
              <w:t>tatus</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_Toc17022280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41</w:t>
            </w:r>
            <w:r w:rsidRPr="0079443F">
              <w:rPr>
                <w:rFonts w:ascii="Times New Roman" w:hAnsi="Times New Roman" w:cs="Times New Roman"/>
                <w:noProof/>
                <w:webHidden/>
                <w:sz w:val="24"/>
                <w:szCs w:val="24"/>
              </w:rPr>
              <w:fldChar w:fldCharType="end"/>
            </w:r>
          </w:hyperlink>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81" w:history="1">
            <w:r w:rsidR="00C723E5" w:rsidRPr="0079443F">
              <w:rPr>
                <w:rStyle w:val="Hyperlink"/>
                <w:rFonts w:ascii="Times New Roman" w:hAnsi="Times New Roman" w:cs="Times New Roman"/>
                <w:noProof/>
                <w:sz w:val="24"/>
                <w:szCs w:val="24"/>
              </w:rPr>
              <w:t>Table 4.8: Descriptive Results of Continuous Variables and Household Food Security.</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_Toc17022281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43</w:t>
            </w:r>
            <w:r w:rsidRPr="0079443F">
              <w:rPr>
                <w:rFonts w:ascii="Times New Roman" w:hAnsi="Times New Roman" w:cs="Times New Roman"/>
                <w:noProof/>
                <w:webHidden/>
                <w:sz w:val="24"/>
                <w:szCs w:val="24"/>
              </w:rPr>
              <w:fldChar w:fldCharType="end"/>
            </w:r>
          </w:hyperlink>
          <w:hyperlink w:anchor="_Toc17022282" w:history="1"/>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85" w:history="1">
            <w:r w:rsidR="00A31679">
              <w:rPr>
                <w:rStyle w:val="Hyperlink"/>
                <w:rFonts w:ascii="Times New Roman" w:hAnsi="Times New Roman" w:cs="Times New Roman"/>
                <w:noProof/>
                <w:sz w:val="24"/>
                <w:szCs w:val="24"/>
              </w:rPr>
              <w:t>Table 4.9.The R</w:t>
            </w:r>
            <w:r w:rsidR="00744B84">
              <w:rPr>
                <w:rStyle w:val="Hyperlink"/>
                <w:rFonts w:ascii="Times New Roman" w:hAnsi="Times New Roman" w:cs="Times New Roman"/>
                <w:noProof/>
                <w:sz w:val="24"/>
                <w:szCs w:val="24"/>
              </w:rPr>
              <w:t>esult of Binary L</w:t>
            </w:r>
            <w:r w:rsidR="00C723E5" w:rsidRPr="0079443F">
              <w:rPr>
                <w:rStyle w:val="Hyperlink"/>
                <w:rFonts w:ascii="Times New Roman" w:hAnsi="Times New Roman" w:cs="Times New Roman"/>
                <w:noProof/>
                <w:sz w:val="24"/>
                <w:szCs w:val="24"/>
              </w:rPr>
              <w:t xml:space="preserve">ogistic </w:t>
            </w:r>
            <w:r w:rsidR="00744B84">
              <w:rPr>
                <w:rStyle w:val="Hyperlink"/>
                <w:rFonts w:ascii="Times New Roman" w:hAnsi="Times New Roman" w:cs="Times New Roman"/>
                <w:noProof/>
                <w:sz w:val="24"/>
                <w:szCs w:val="24"/>
              </w:rPr>
              <w:t>Regression M</w:t>
            </w:r>
            <w:r w:rsidR="00C723E5" w:rsidRPr="0079443F">
              <w:rPr>
                <w:rStyle w:val="Hyperlink"/>
                <w:rFonts w:ascii="Times New Roman" w:hAnsi="Times New Roman" w:cs="Times New Roman"/>
                <w:noProof/>
                <w:sz w:val="24"/>
                <w:szCs w:val="24"/>
              </w:rPr>
              <w:t>odel</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_Toc17022285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48</w:t>
            </w:r>
            <w:r w:rsidRPr="0079443F">
              <w:rPr>
                <w:rFonts w:ascii="Times New Roman" w:hAnsi="Times New Roman" w:cs="Times New Roman"/>
                <w:noProof/>
                <w:webHidden/>
                <w:sz w:val="24"/>
                <w:szCs w:val="24"/>
              </w:rPr>
              <w:fldChar w:fldCharType="end"/>
            </w:r>
          </w:hyperlink>
        </w:p>
        <w:p w:rsidR="00C723E5" w:rsidRPr="0079443F" w:rsidRDefault="002946BF" w:rsidP="0079443F">
          <w:pPr>
            <w:pStyle w:val="TOC1"/>
            <w:tabs>
              <w:tab w:val="right" w:leader="dot" w:pos="9350"/>
            </w:tabs>
            <w:spacing w:line="360" w:lineRule="auto"/>
            <w:rPr>
              <w:rFonts w:ascii="Times New Roman" w:eastAsiaTheme="minorEastAsia" w:hAnsi="Times New Roman" w:cs="Times New Roman"/>
              <w:noProof/>
              <w:sz w:val="24"/>
              <w:szCs w:val="24"/>
            </w:rPr>
          </w:pPr>
          <w:hyperlink w:anchor="_Toc17022287" w:history="1">
            <w:r w:rsidR="00744B84">
              <w:rPr>
                <w:rStyle w:val="Hyperlink"/>
                <w:rFonts w:ascii="Times New Roman" w:hAnsi="Times New Roman" w:cs="Times New Roman"/>
                <w:noProof/>
                <w:sz w:val="24"/>
                <w:szCs w:val="24"/>
              </w:rPr>
              <w:t>Table. 4.10. Coping M</w:t>
            </w:r>
            <w:r w:rsidR="00C723E5" w:rsidRPr="0079443F">
              <w:rPr>
                <w:rStyle w:val="Hyperlink"/>
                <w:rFonts w:ascii="Times New Roman" w:hAnsi="Times New Roman" w:cs="Times New Roman"/>
                <w:noProof/>
                <w:sz w:val="24"/>
                <w:szCs w:val="24"/>
              </w:rPr>
              <w:t>echanisms of Food Insecurity</w:t>
            </w:r>
            <w:r w:rsidR="00C723E5" w:rsidRPr="0079443F">
              <w:rPr>
                <w:rFonts w:ascii="Times New Roman" w:hAnsi="Times New Roman" w:cs="Times New Roman"/>
                <w:noProof/>
                <w:webHidden/>
                <w:sz w:val="24"/>
                <w:szCs w:val="24"/>
              </w:rPr>
              <w:tab/>
            </w:r>
            <w:r w:rsidRPr="0079443F">
              <w:rPr>
                <w:rFonts w:ascii="Times New Roman" w:hAnsi="Times New Roman" w:cs="Times New Roman"/>
                <w:noProof/>
                <w:webHidden/>
                <w:sz w:val="24"/>
                <w:szCs w:val="24"/>
              </w:rPr>
              <w:fldChar w:fldCharType="begin"/>
            </w:r>
            <w:r w:rsidR="00C723E5" w:rsidRPr="0079443F">
              <w:rPr>
                <w:rFonts w:ascii="Times New Roman" w:hAnsi="Times New Roman" w:cs="Times New Roman"/>
                <w:noProof/>
                <w:webHidden/>
                <w:sz w:val="24"/>
                <w:szCs w:val="24"/>
              </w:rPr>
              <w:instrText xml:space="preserve"> PAGEREF _Toc17022287 \h </w:instrText>
            </w:r>
            <w:r w:rsidRPr="0079443F">
              <w:rPr>
                <w:rFonts w:ascii="Times New Roman" w:hAnsi="Times New Roman" w:cs="Times New Roman"/>
                <w:noProof/>
                <w:webHidden/>
                <w:sz w:val="24"/>
                <w:szCs w:val="24"/>
              </w:rPr>
            </w:r>
            <w:r w:rsidRPr="0079443F">
              <w:rPr>
                <w:rFonts w:ascii="Times New Roman" w:hAnsi="Times New Roman" w:cs="Times New Roman"/>
                <w:noProof/>
                <w:webHidden/>
                <w:sz w:val="24"/>
                <w:szCs w:val="24"/>
              </w:rPr>
              <w:fldChar w:fldCharType="separate"/>
            </w:r>
            <w:r w:rsidR="00C723E5" w:rsidRPr="0079443F">
              <w:rPr>
                <w:rFonts w:ascii="Times New Roman" w:hAnsi="Times New Roman" w:cs="Times New Roman"/>
                <w:noProof/>
                <w:webHidden/>
                <w:sz w:val="24"/>
                <w:szCs w:val="24"/>
              </w:rPr>
              <w:t>49</w:t>
            </w:r>
            <w:r w:rsidRPr="0079443F">
              <w:rPr>
                <w:rFonts w:ascii="Times New Roman" w:hAnsi="Times New Roman" w:cs="Times New Roman"/>
                <w:noProof/>
                <w:webHidden/>
                <w:sz w:val="24"/>
                <w:szCs w:val="24"/>
              </w:rPr>
              <w:fldChar w:fldCharType="end"/>
            </w:r>
          </w:hyperlink>
        </w:p>
        <w:p w:rsidR="00C723E5" w:rsidRPr="0079443F" w:rsidRDefault="00C723E5" w:rsidP="0079443F">
          <w:pPr>
            <w:pStyle w:val="TOC1"/>
            <w:tabs>
              <w:tab w:val="right" w:leader="dot" w:pos="9350"/>
            </w:tabs>
            <w:spacing w:line="360" w:lineRule="auto"/>
            <w:rPr>
              <w:rFonts w:ascii="Times New Roman" w:eastAsiaTheme="minorEastAsia" w:hAnsi="Times New Roman" w:cs="Times New Roman"/>
              <w:noProof/>
              <w:sz w:val="24"/>
              <w:szCs w:val="24"/>
            </w:rPr>
          </w:pPr>
        </w:p>
        <w:p w:rsidR="00C723E5" w:rsidRPr="0079443F" w:rsidRDefault="002946BF" w:rsidP="0079443F">
          <w:pPr>
            <w:spacing w:line="360" w:lineRule="auto"/>
            <w:rPr>
              <w:rFonts w:ascii="Times New Roman" w:hAnsi="Times New Roman" w:cs="Times New Roman"/>
              <w:sz w:val="24"/>
              <w:szCs w:val="24"/>
            </w:rPr>
          </w:pPr>
          <w:r w:rsidRPr="0079443F">
            <w:rPr>
              <w:rFonts w:ascii="Times New Roman" w:hAnsi="Times New Roman" w:cs="Times New Roman"/>
              <w:sz w:val="24"/>
              <w:szCs w:val="24"/>
            </w:rPr>
            <w:fldChar w:fldCharType="end"/>
          </w:r>
        </w:p>
      </w:sdtContent>
    </w:sdt>
    <w:p w:rsidR="00FF03D9" w:rsidRPr="0079443F" w:rsidRDefault="00FF03D9" w:rsidP="0079443F">
      <w:pPr>
        <w:spacing w:after="0" w:line="360" w:lineRule="auto"/>
        <w:ind w:left="288"/>
        <w:jc w:val="both"/>
        <w:rPr>
          <w:rFonts w:ascii="Times New Roman" w:hAnsi="Times New Roman" w:cs="Times New Roman"/>
          <w:sz w:val="24"/>
          <w:szCs w:val="24"/>
        </w:rPr>
      </w:pPr>
    </w:p>
    <w:p w:rsidR="00FF03D9" w:rsidRPr="00B8624C" w:rsidRDefault="00FF03D9" w:rsidP="00B8624C">
      <w:pPr>
        <w:spacing w:after="0" w:line="360" w:lineRule="auto"/>
        <w:ind w:left="288"/>
        <w:jc w:val="both"/>
        <w:rPr>
          <w:rFonts w:ascii="Times New Roman" w:hAnsi="Times New Roman" w:cs="Times New Roman"/>
          <w:sz w:val="24"/>
          <w:szCs w:val="24"/>
        </w:rPr>
      </w:pPr>
    </w:p>
    <w:p w:rsidR="00FF03D9" w:rsidRPr="00B8624C" w:rsidRDefault="00FF03D9" w:rsidP="00B8624C">
      <w:pPr>
        <w:spacing w:after="0" w:line="360" w:lineRule="auto"/>
        <w:ind w:left="288"/>
        <w:jc w:val="both"/>
        <w:rPr>
          <w:rFonts w:ascii="Times New Roman" w:hAnsi="Times New Roman" w:cs="Times New Roman"/>
          <w:sz w:val="24"/>
          <w:szCs w:val="24"/>
        </w:rPr>
      </w:pPr>
    </w:p>
    <w:p w:rsidR="00FF03D9" w:rsidRPr="00B8624C" w:rsidRDefault="00FF03D9" w:rsidP="00B8624C">
      <w:pPr>
        <w:spacing w:after="0" w:line="360" w:lineRule="auto"/>
        <w:ind w:left="288"/>
        <w:jc w:val="both"/>
        <w:rPr>
          <w:rFonts w:ascii="Times New Roman" w:hAnsi="Times New Roman" w:cs="Times New Roman"/>
          <w:sz w:val="24"/>
          <w:szCs w:val="24"/>
        </w:rPr>
      </w:pPr>
    </w:p>
    <w:p w:rsidR="00FF03D9" w:rsidRPr="00B8624C" w:rsidRDefault="00FF03D9" w:rsidP="00B8624C">
      <w:pPr>
        <w:spacing w:after="0" w:line="360" w:lineRule="auto"/>
        <w:ind w:left="288"/>
        <w:jc w:val="both"/>
        <w:rPr>
          <w:rFonts w:ascii="Times New Roman" w:hAnsi="Times New Roman" w:cs="Times New Roman"/>
          <w:sz w:val="24"/>
          <w:szCs w:val="24"/>
        </w:rPr>
      </w:pPr>
    </w:p>
    <w:p w:rsidR="00FF03D9" w:rsidRPr="00B8624C" w:rsidRDefault="00FF03D9" w:rsidP="00B8624C">
      <w:pPr>
        <w:spacing w:after="0" w:line="360" w:lineRule="auto"/>
        <w:ind w:left="288"/>
        <w:jc w:val="both"/>
        <w:rPr>
          <w:rFonts w:ascii="Times New Roman" w:hAnsi="Times New Roman" w:cs="Times New Roman"/>
          <w:sz w:val="24"/>
          <w:szCs w:val="24"/>
        </w:rPr>
      </w:pPr>
    </w:p>
    <w:p w:rsidR="00FF03D9" w:rsidRPr="00B8624C" w:rsidRDefault="00FF03D9" w:rsidP="00B8624C">
      <w:pPr>
        <w:spacing w:after="0" w:line="360" w:lineRule="auto"/>
        <w:ind w:left="288"/>
        <w:jc w:val="both"/>
        <w:rPr>
          <w:rFonts w:ascii="Times New Roman" w:hAnsi="Times New Roman" w:cs="Times New Roman"/>
          <w:sz w:val="24"/>
          <w:szCs w:val="24"/>
        </w:rPr>
      </w:pPr>
    </w:p>
    <w:p w:rsidR="00FF03D9" w:rsidRPr="00B8624C" w:rsidRDefault="00FF03D9" w:rsidP="00B8624C">
      <w:pPr>
        <w:spacing w:after="0" w:line="360" w:lineRule="auto"/>
        <w:ind w:left="288"/>
        <w:jc w:val="both"/>
        <w:rPr>
          <w:rFonts w:ascii="Times New Roman" w:hAnsi="Times New Roman" w:cs="Times New Roman"/>
          <w:sz w:val="24"/>
          <w:szCs w:val="24"/>
        </w:rPr>
      </w:pPr>
    </w:p>
    <w:p w:rsidR="00FF03D9" w:rsidRPr="00B8624C" w:rsidRDefault="00FF03D9" w:rsidP="00B8624C">
      <w:pPr>
        <w:spacing w:after="0" w:line="360" w:lineRule="auto"/>
        <w:ind w:left="288"/>
        <w:jc w:val="both"/>
        <w:rPr>
          <w:rFonts w:ascii="Times New Roman" w:hAnsi="Times New Roman" w:cs="Times New Roman"/>
          <w:sz w:val="24"/>
          <w:szCs w:val="24"/>
        </w:rPr>
      </w:pPr>
    </w:p>
    <w:p w:rsidR="00914651" w:rsidRPr="00B8624C" w:rsidRDefault="00914651" w:rsidP="00B8624C">
      <w:pPr>
        <w:spacing w:after="0" w:line="360" w:lineRule="auto"/>
        <w:ind w:left="288"/>
        <w:jc w:val="both"/>
        <w:rPr>
          <w:rFonts w:ascii="Times New Roman" w:hAnsi="Times New Roman" w:cs="Times New Roman"/>
          <w:sz w:val="24"/>
          <w:szCs w:val="24"/>
        </w:rPr>
      </w:pPr>
    </w:p>
    <w:p w:rsidR="00C723E5" w:rsidRPr="00B8624C" w:rsidRDefault="00C723E5" w:rsidP="00B8624C">
      <w:pPr>
        <w:spacing w:after="0" w:line="360" w:lineRule="auto"/>
        <w:ind w:left="288"/>
        <w:jc w:val="both"/>
        <w:rPr>
          <w:rFonts w:ascii="Times New Roman" w:hAnsi="Times New Roman" w:cs="Times New Roman"/>
          <w:sz w:val="24"/>
          <w:szCs w:val="24"/>
        </w:rPr>
      </w:pPr>
    </w:p>
    <w:p w:rsidR="00C723E5" w:rsidRPr="00B8624C" w:rsidRDefault="00C723E5" w:rsidP="00B8624C">
      <w:pPr>
        <w:spacing w:after="0" w:line="360" w:lineRule="auto"/>
        <w:ind w:left="288"/>
        <w:jc w:val="both"/>
        <w:rPr>
          <w:rFonts w:ascii="Times New Roman" w:hAnsi="Times New Roman" w:cs="Times New Roman"/>
          <w:sz w:val="24"/>
          <w:szCs w:val="24"/>
        </w:rPr>
      </w:pPr>
    </w:p>
    <w:p w:rsidR="00C723E5" w:rsidRPr="00B8624C" w:rsidRDefault="00C723E5" w:rsidP="00B8624C">
      <w:pPr>
        <w:spacing w:after="0" w:line="360" w:lineRule="auto"/>
        <w:ind w:left="288"/>
        <w:jc w:val="both"/>
        <w:rPr>
          <w:rFonts w:ascii="Times New Roman" w:hAnsi="Times New Roman" w:cs="Times New Roman"/>
          <w:sz w:val="24"/>
          <w:szCs w:val="24"/>
        </w:rPr>
      </w:pPr>
    </w:p>
    <w:p w:rsidR="00C723E5" w:rsidRPr="00B8624C" w:rsidRDefault="00C723E5" w:rsidP="00B8624C">
      <w:pPr>
        <w:spacing w:after="0" w:line="360" w:lineRule="auto"/>
        <w:ind w:left="288"/>
        <w:jc w:val="both"/>
        <w:rPr>
          <w:rFonts w:ascii="Times New Roman" w:hAnsi="Times New Roman" w:cs="Times New Roman"/>
          <w:sz w:val="24"/>
          <w:szCs w:val="24"/>
        </w:rPr>
      </w:pPr>
    </w:p>
    <w:sdt>
      <w:sdtPr>
        <w:rPr>
          <w:rFonts w:ascii="Times New Roman" w:eastAsiaTheme="minorHAnsi" w:hAnsi="Times New Roman" w:cs="Times New Roman"/>
          <w:color w:val="auto"/>
          <w:sz w:val="24"/>
          <w:szCs w:val="24"/>
        </w:rPr>
        <w:id w:val="4440242"/>
        <w:docPartObj>
          <w:docPartGallery w:val="Table of Contents"/>
          <w:docPartUnique/>
        </w:docPartObj>
      </w:sdtPr>
      <w:sdtContent>
        <w:p w:rsidR="00C723E5" w:rsidRPr="00B8624C" w:rsidRDefault="00D22B6D" w:rsidP="00B8624C">
          <w:pPr>
            <w:pStyle w:val="TOCHeading"/>
            <w:spacing w:line="360" w:lineRule="auto"/>
            <w:jc w:val="center"/>
            <w:rPr>
              <w:rFonts w:ascii="Times New Roman" w:hAnsi="Times New Roman" w:cs="Times New Roman"/>
              <w:b/>
              <w:color w:val="auto"/>
              <w:sz w:val="24"/>
              <w:szCs w:val="24"/>
            </w:rPr>
          </w:pPr>
          <w:r w:rsidRPr="00B8624C">
            <w:rPr>
              <w:rFonts w:ascii="Times New Roman" w:hAnsi="Times New Roman" w:cs="Times New Roman"/>
              <w:b/>
              <w:color w:val="auto"/>
              <w:sz w:val="28"/>
              <w:szCs w:val="28"/>
            </w:rPr>
            <w:t>LIST OF FIGURES</w:t>
          </w:r>
        </w:p>
        <w:p w:rsidR="00D22B6D" w:rsidRPr="00B8624C" w:rsidRDefault="00D22B6D" w:rsidP="00B8624C">
          <w:pPr>
            <w:spacing w:line="360" w:lineRule="auto"/>
            <w:rPr>
              <w:rFonts w:ascii="Times New Roman" w:hAnsi="Times New Roman" w:cs="Times New Roman"/>
              <w:b/>
              <w:sz w:val="24"/>
              <w:szCs w:val="24"/>
            </w:rPr>
          </w:pPr>
        </w:p>
        <w:p w:rsidR="00AA056C" w:rsidRPr="00FA5419" w:rsidRDefault="008160D3" w:rsidP="00B8624C">
          <w:pPr>
            <w:spacing w:line="360" w:lineRule="auto"/>
            <w:rPr>
              <w:rFonts w:ascii="Times New Roman" w:hAnsi="Times New Roman" w:cs="Times New Roman"/>
              <w:sz w:val="28"/>
              <w:szCs w:val="28"/>
            </w:rPr>
          </w:pPr>
          <w:r w:rsidRPr="00FA5419">
            <w:rPr>
              <w:rFonts w:ascii="Times New Roman" w:hAnsi="Times New Roman" w:cs="Times New Roman"/>
              <w:sz w:val="24"/>
              <w:szCs w:val="24"/>
            </w:rPr>
            <w:t>FIGURES</w:t>
          </w:r>
          <w:r w:rsidR="00D22B6D" w:rsidRPr="00FA5419">
            <w:rPr>
              <w:rFonts w:ascii="Times New Roman" w:hAnsi="Times New Roman" w:cs="Times New Roman"/>
              <w:sz w:val="24"/>
              <w:szCs w:val="24"/>
            </w:rPr>
            <w:t xml:space="preserve">                                                                                                       </w:t>
          </w:r>
          <w:r w:rsidR="00B8624C" w:rsidRPr="00FA5419">
            <w:rPr>
              <w:rFonts w:ascii="Times New Roman" w:hAnsi="Times New Roman" w:cs="Times New Roman"/>
              <w:sz w:val="24"/>
              <w:szCs w:val="24"/>
            </w:rPr>
            <w:t xml:space="preserve">                 </w:t>
          </w:r>
          <w:r w:rsidR="00D22B6D" w:rsidRPr="00FA5419">
            <w:rPr>
              <w:rFonts w:ascii="Times New Roman" w:hAnsi="Times New Roman" w:cs="Times New Roman"/>
              <w:sz w:val="24"/>
              <w:szCs w:val="24"/>
            </w:rPr>
            <w:t xml:space="preserve">  Page</w:t>
          </w:r>
          <w:r w:rsidR="002946BF" w:rsidRPr="00FA5419">
            <w:rPr>
              <w:rFonts w:ascii="Times New Roman" w:hAnsi="Times New Roman" w:cs="Times New Roman"/>
              <w:sz w:val="28"/>
              <w:szCs w:val="28"/>
            </w:rPr>
            <w:fldChar w:fldCharType="begin"/>
          </w:r>
          <w:r w:rsidR="00C723E5" w:rsidRPr="00FA5419">
            <w:rPr>
              <w:rFonts w:ascii="Times New Roman" w:hAnsi="Times New Roman" w:cs="Times New Roman"/>
              <w:sz w:val="28"/>
              <w:szCs w:val="28"/>
            </w:rPr>
            <w:instrText xml:space="preserve"> TOC \o "1-3" \h \z \u </w:instrText>
          </w:r>
          <w:r w:rsidR="002946BF" w:rsidRPr="00FA5419">
            <w:rPr>
              <w:rFonts w:ascii="Times New Roman" w:hAnsi="Times New Roman" w:cs="Times New Roman"/>
              <w:sz w:val="28"/>
              <w:szCs w:val="28"/>
            </w:rPr>
            <w:fldChar w:fldCharType="separate"/>
          </w:r>
        </w:p>
        <w:p w:rsidR="00AA056C" w:rsidRPr="00FA5419" w:rsidRDefault="002946BF" w:rsidP="00B8624C">
          <w:pPr>
            <w:pStyle w:val="TOC1"/>
            <w:tabs>
              <w:tab w:val="right" w:leader="dot" w:pos="9350"/>
            </w:tabs>
            <w:spacing w:line="360" w:lineRule="auto"/>
            <w:rPr>
              <w:rFonts w:ascii="Times New Roman" w:eastAsiaTheme="minorEastAsia" w:hAnsi="Times New Roman" w:cs="Times New Roman"/>
              <w:noProof/>
              <w:sz w:val="24"/>
              <w:szCs w:val="24"/>
            </w:rPr>
          </w:pPr>
          <w:hyperlink w:anchor="_Toc17024575" w:history="1">
            <w:r w:rsidR="00804428">
              <w:rPr>
                <w:rStyle w:val="Hyperlink"/>
                <w:rFonts w:ascii="Times New Roman" w:hAnsi="Times New Roman" w:cs="Times New Roman"/>
                <w:noProof/>
                <w:sz w:val="24"/>
                <w:szCs w:val="24"/>
              </w:rPr>
              <w:t>Figure 2.1.Conceptual Framework of the S</w:t>
            </w:r>
            <w:r w:rsidR="00AA056C" w:rsidRPr="00FA5419">
              <w:rPr>
                <w:rStyle w:val="Hyperlink"/>
                <w:rFonts w:ascii="Times New Roman" w:hAnsi="Times New Roman" w:cs="Times New Roman"/>
                <w:noProof/>
                <w:sz w:val="24"/>
                <w:szCs w:val="24"/>
              </w:rPr>
              <w:t>tudy</w:t>
            </w:r>
            <w:r w:rsidR="00AA056C" w:rsidRPr="00FA5419">
              <w:rPr>
                <w:rFonts w:ascii="Times New Roman" w:hAnsi="Times New Roman" w:cs="Times New Roman"/>
                <w:noProof/>
                <w:webHidden/>
                <w:sz w:val="24"/>
                <w:szCs w:val="24"/>
              </w:rPr>
              <w:tab/>
            </w:r>
            <w:r w:rsidRPr="00FA5419">
              <w:rPr>
                <w:rFonts w:ascii="Times New Roman" w:hAnsi="Times New Roman" w:cs="Times New Roman"/>
                <w:noProof/>
                <w:webHidden/>
                <w:sz w:val="24"/>
                <w:szCs w:val="24"/>
              </w:rPr>
              <w:fldChar w:fldCharType="begin"/>
            </w:r>
            <w:r w:rsidR="00AA056C" w:rsidRPr="00FA5419">
              <w:rPr>
                <w:rFonts w:ascii="Times New Roman" w:hAnsi="Times New Roman" w:cs="Times New Roman"/>
                <w:noProof/>
                <w:webHidden/>
                <w:sz w:val="24"/>
                <w:szCs w:val="24"/>
              </w:rPr>
              <w:instrText xml:space="preserve"> PAGEREF _Toc17024575 \h </w:instrText>
            </w:r>
            <w:r w:rsidRPr="00FA5419">
              <w:rPr>
                <w:rFonts w:ascii="Times New Roman" w:hAnsi="Times New Roman" w:cs="Times New Roman"/>
                <w:noProof/>
                <w:webHidden/>
                <w:sz w:val="24"/>
                <w:szCs w:val="24"/>
              </w:rPr>
            </w:r>
            <w:r w:rsidRPr="00FA5419">
              <w:rPr>
                <w:rFonts w:ascii="Times New Roman" w:hAnsi="Times New Roman" w:cs="Times New Roman"/>
                <w:noProof/>
                <w:webHidden/>
                <w:sz w:val="24"/>
                <w:szCs w:val="24"/>
              </w:rPr>
              <w:fldChar w:fldCharType="separate"/>
            </w:r>
            <w:r w:rsidR="00AA056C" w:rsidRPr="00FA5419">
              <w:rPr>
                <w:rFonts w:ascii="Times New Roman" w:hAnsi="Times New Roman" w:cs="Times New Roman"/>
                <w:noProof/>
                <w:webHidden/>
                <w:sz w:val="24"/>
                <w:szCs w:val="24"/>
              </w:rPr>
              <w:t>19</w:t>
            </w:r>
            <w:r w:rsidRPr="00FA5419">
              <w:rPr>
                <w:rFonts w:ascii="Times New Roman" w:hAnsi="Times New Roman" w:cs="Times New Roman"/>
                <w:noProof/>
                <w:webHidden/>
                <w:sz w:val="24"/>
                <w:szCs w:val="24"/>
              </w:rPr>
              <w:fldChar w:fldCharType="end"/>
            </w:r>
          </w:hyperlink>
        </w:p>
        <w:p w:rsidR="00AA056C" w:rsidRPr="00FA5419" w:rsidRDefault="002946BF" w:rsidP="00B8624C">
          <w:pPr>
            <w:pStyle w:val="TOC1"/>
            <w:tabs>
              <w:tab w:val="right" w:leader="dot" w:pos="9350"/>
            </w:tabs>
            <w:spacing w:line="360" w:lineRule="auto"/>
            <w:rPr>
              <w:rFonts w:ascii="Times New Roman" w:eastAsiaTheme="minorEastAsia" w:hAnsi="Times New Roman" w:cs="Times New Roman"/>
              <w:noProof/>
              <w:sz w:val="24"/>
              <w:szCs w:val="24"/>
            </w:rPr>
          </w:pPr>
          <w:hyperlink w:anchor="_Toc17024580" w:history="1">
            <w:r w:rsidR="00AA056C" w:rsidRPr="00FA5419">
              <w:rPr>
                <w:rStyle w:val="Hyperlink"/>
                <w:rFonts w:ascii="Times New Roman" w:hAnsi="Times New Roman" w:cs="Times New Roman"/>
                <w:noProof/>
                <w:sz w:val="24"/>
                <w:szCs w:val="24"/>
              </w:rPr>
              <w:t>Figure 3.1. The Location Map of Study Area</w:t>
            </w:r>
            <w:r w:rsidR="00AA056C" w:rsidRPr="00FA5419">
              <w:rPr>
                <w:rFonts w:ascii="Times New Roman" w:hAnsi="Times New Roman" w:cs="Times New Roman"/>
                <w:noProof/>
                <w:webHidden/>
                <w:sz w:val="24"/>
                <w:szCs w:val="24"/>
              </w:rPr>
              <w:tab/>
            </w:r>
            <w:r w:rsidRPr="00FA5419">
              <w:rPr>
                <w:rFonts w:ascii="Times New Roman" w:hAnsi="Times New Roman" w:cs="Times New Roman"/>
                <w:noProof/>
                <w:webHidden/>
                <w:sz w:val="24"/>
                <w:szCs w:val="24"/>
              </w:rPr>
              <w:fldChar w:fldCharType="begin"/>
            </w:r>
            <w:r w:rsidR="00AA056C" w:rsidRPr="00FA5419">
              <w:rPr>
                <w:rFonts w:ascii="Times New Roman" w:hAnsi="Times New Roman" w:cs="Times New Roman"/>
                <w:noProof/>
                <w:webHidden/>
                <w:sz w:val="24"/>
                <w:szCs w:val="24"/>
              </w:rPr>
              <w:instrText xml:space="preserve"> PAGEREF _Toc17024580 \h </w:instrText>
            </w:r>
            <w:r w:rsidRPr="00FA5419">
              <w:rPr>
                <w:rFonts w:ascii="Times New Roman" w:hAnsi="Times New Roman" w:cs="Times New Roman"/>
                <w:noProof/>
                <w:webHidden/>
                <w:sz w:val="24"/>
                <w:szCs w:val="24"/>
              </w:rPr>
            </w:r>
            <w:r w:rsidRPr="00FA5419">
              <w:rPr>
                <w:rFonts w:ascii="Times New Roman" w:hAnsi="Times New Roman" w:cs="Times New Roman"/>
                <w:noProof/>
                <w:webHidden/>
                <w:sz w:val="24"/>
                <w:szCs w:val="24"/>
              </w:rPr>
              <w:fldChar w:fldCharType="separate"/>
            </w:r>
            <w:r w:rsidR="00AA056C" w:rsidRPr="00FA5419">
              <w:rPr>
                <w:rFonts w:ascii="Times New Roman" w:hAnsi="Times New Roman" w:cs="Times New Roman"/>
                <w:noProof/>
                <w:webHidden/>
                <w:sz w:val="24"/>
                <w:szCs w:val="24"/>
              </w:rPr>
              <w:t>20</w:t>
            </w:r>
            <w:r w:rsidRPr="00FA5419">
              <w:rPr>
                <w:rFonts w:ascii="Times New Roman" w:hAnsi="Times New Roman" w:cs="Times New Roman"/>
                <w:noProof/>
                <w:webHidden/>
                <w:sz w:val="24"/>
                <w:szCs w:val="24"/>
              </w:rPr>
              <w:fldChar w:fldCharType="end"/>
            </w:r>
          </w:hyperlink>
        </w:p>
        <w:p w:rsidR="00AA056C" w:rsidRPr="00FA5419" w:rsidRDefault="002946BF" w:rsidP="00B8624C">
          <w:pPr>
            <w:pStyle w:val="TOC1"/>
            <w:tabs>
              <w:tab w:val="right" w:leader="dot" w:pos="9350"/>
            </w:tabs>
            <w:spacing w:line="360" w:lineRule="auto"/>
            <w:rPr>
              <w:rFonts w:ascii="Times New Roman" w:eastAsiaTheme="minorEastAsia" w:hAnsi="Times New Roman" w:cs="Times New Roman"/>
              <w:noProof/>
              <w:sz w:val="24"/>
              <w:szCs w:val="24"/>
            </w:rPr>
          </w:pPr>
          <w:hyperlink w:anchor="_Toc17024602" w:history="1">
            <w:r w:rsidR="00B81B84">
              <w:rPr>
                <w:rStyle w:val="Hyperlink"/>
                <w:rFonts w:ascii="Times New Roman" w:hAnsi="Times New Roman" w:cs="Times New Roman"/>
                <w:noProof/>
                <w:sz w:val="24"/>
                <w:szCs w:val="24"/>
              </w:rPr>
              <w:t>Figure 4.1.</w:t>
            </w:r>
            <w:r w:rsidR="00804428">
              <w:rPr>
                <w:rStyle w:val="Hyperlink"/>
                <w:rFonts w:ascii="Times New Roman" w:hAnsi="Times New Roman" w:cs="Times New Roman"/>
                <w:noProof/>
                <w:sz w:val="24"/>
                <w:szCs w:val="24"/>
              </w:rPr>
              <w:t xml:space="preserve"> Percentage of Food Insecure and Food Secure Sample H</w:t>
            </w:r>
            <w:r w:rsidR="00AA056C" w:rsidRPr="00FA5419">
              <w:rPr>
                <w:rStyle w:val="Hyperlink"/>
                <w:rFonts w:ascii="Times New Roman" w:hAnsi="Times New Roman" w:cs="Times New Roman"/>
                <w:noProof/>
                <w:sz w:val="24"/>
                <w:szCs w:val="24"/>
              </w:rPr>
              <w:t>ouseholds of Ambo woreda</w:t>
            </w:r>
            <w:r w:rsidR="00AA056C" w:rsidRPr="00FA5419">
              <w:rPr>
                <w:rFonts w:ascii="Times New Roman" w:hAnsi="Times New Roman" w:cs="Times New Roman"/>
                <w:noProof/>
                <w:webHidden/>
                <w:sz w:val="24"/>
                <w:szCs w:val="24"/>
              </w:rPr>
              <w:tab/>
            </w:r>
            <w:r w:rsidRPr="00FA5419">
              <w:rPr>
                <w:rFonts w:ascii="Times New Roman" w:hAnsi="Times New Roman" w:cs="Times New Roman"/>
                <w:noProof/>
                <w:webHidden/>
                <w:sz w:val="24"/>
                <w:szCs w:val="24"/>
              </w:rPr>
              <w:fldChar w:fldCharType="begin"/>
            </w:r>
            <w:r w:rsidR="00AA056C" w:rsidRPr="00FA5419">
              <w:rPr>
                <w:rFonts w:ascii="Times New Roman" w:hAnsi="Times New Roman" w:cs="Times New Roman"/>
                <w:noProof/>
                <w:webHidden/>
                <w:sz w:val="24"/>
                <w:szCs w:val="24"/>
              </w:rPr>
              <w:instrText xml:space="preserve"> PAGEREF _Toc17024602 \h </w:instrText>
            </w:r>
            <w:r w:rsidRPr="00FA5419">
              <w:rPr>
                <w:rFonts w:ascii="Times New Roman" w:hAnsi="Times New Roman" w:cs="Times New Roman"/>
                <w:noProof/>
                <w:webHidden/>
                <w:sz w:val="24"/>
                <w:szCs w:val="24"/>
              </w:rPr>
            </w:r>
            <w:r w:rsidRPr="00FA5419">
              <w:rPr>
                <w:rFonts w:ascii="Times New Roman" w:hAnsi="Times New Roman" w:cs="Times New Roman"/>
                <w:noProof/>
                <w:webHidden/>
                <w:sz w:val="24"/>
                <w:szCs w:val="24"/>
              </w:rPr>
              <w:fldChar w:fldCharType="separate"/>
            </w:r>
            <w:r w:rsidR="00AA056C" w:rsidRPr="00FA5419">
              <w:rPr>
                <w:rFonts w:ascii="Times New Roman" w:hAnsi="Times New Roman" w:cs="Times New Roman"/>
                <w:noProof/>
                <w:webHidden/>
                <w:sz w:val="24"/>
                <w:szCs w:val="24"/>
              </w:rPr>
              <w:t>35</w:t>
            </w:r>
            <w:r w:rsidRPr="00FA5419">
              <w:rPr>
                <w:rFonts w:ascii="Times New Roman" w:hAnsi="Times New Roman" w:cs="Times New Roman"/>
                <w:noProof/>
                <w:webHidden/>
                <w:sz w:val="24"/>
                <w:szCs w:val="24"/>
              </w:rPr>
              <w:fldChar w:fldCharType="end"/>
            </w:r>
          </w:hyperlink>
        </w:p>
        <w:p w:rsidR="00AA056C" w:rsidRPr="00FA5419" w:rsidRDefault="002946BF" w:rsidP="00B8624C">
          <w:pPr>
            <w:pStyle w:val="TOC1"/>
            <w:tabs>
              <w:tab w:val="right" w:leader="dot" w:pos="9350"/>
            </w:tabs>
            <w:spacing w:line="360" w:lineRule="auto"/>
            <w:rPr>
              <w:rFonts w:ascii="Times New Roman" w:eastAsiaTheme="minorEastAsia" w:hAnsi="Times New Roman" w:cs="Times New Roman"/>
              <w:noProof/>
              <w:sz w:val="24"/>
              <w:szCs w:val="24"/>
            </w:rPr>
          </w:pPr>
          <w:hyperlink w:anchor="_Toc17024606" w:history="1">
            <w:r w:rsidR="00804428">
              <w:rPr>
                <w:rStyle w:val="Hyperlink"/>
                <w:rFonts w:ascii="Times New Roman" w:hAnsi="Times New Roman" w:cs="Times New Roman"/>
                <w:noProof/>
                <w:sz w:val="24"/>
                <w:szCs w:val="24"/>
              </w:rPr>
              <w:t>Figure 4.2.Household Heads Level of Education and Food Security S</w:t>
            </w:r>
            <w:r w:rsidR="00AA056C" w:rsidRPr="00FA5419">
              <w:rPr>
                <w:rStyle w:val="Hyperlink"/>
                <w:rFonts w:ascii="Times New Roman" w:hAnsi="Times New Roman" w:cs="Times New Roman"/>
                <w:noProof/>
                <w:sz w:val="24"/>
                <w:szCs w:val="24"/>
              </w:rPr>
              <w:t>tatus</w:t>
            </w:r>
            <w:r w:rsidR="00AA056C" w:rsidRPr="00FA5419">
              <w:rPr>
                <w:rFonts w:ascii="Times New Roman" w:hAnsi="Times New Roman" w:cs="Times New Roman"/>
                <w:noProof/>
                <w:webHidden/>
                <w:sz w:val="24"/>
                <w:szCs w:val="24"/>
              </w:rPr>
              <w:tab/>
            </w:r>
            <w:r w:rsidRPr="00FA5419">
              <w:rPr>
                <w:rFonts w:ascii="Times New Roman" w:hAnsi="Times New Roman" w:cs="Times New Roman"/>
                <w:noProof/>
                <w:webHidden/>
                <w:sz w:val="24"/>
                <w:szCs w:val="24"/>
              </w:rPr>
              <w:fldChar w:fldCharType="begin"/>
            </w:r>
            <w:r w:rsidR="00AA056C" w:rsidRPr="00FA5419">
              <w:rPr>
                <w:rFonts w:ascii="Times New Roman" w:hAnsi="Times New Roman" w:cs="Times New Roman"/>
                <w:noProof/>
                <w:webHidden/>
                <w:sz w:val="24"/>
                <w:szCs w:val="24"/>
              </w:rPr>
              <w:instrText xml:space="preserve"> PAGEREF _Toc17024606 \h </w:instrText>
            </w:r>
            <w:r w:rsidRPr="00FA5419">
              <w:rPr>
                <w:rFonts w:ascii="Times New Roman" w:hAnsi="Times New Roman" w:cs="Times New Roman"/>
                <w:noProof/>
                <w:webHidden/>
                <w:sz w:val="24"/>
                <w:szCs w:val="24"/>
              </w:rPr>
            </w:r>
            <w:r w:rsidRPr="00FA5419">
              <w:rPr>
                <w:rFonts w:ascii="Times New Roman" w:hAnsi="Times New Roman" w:cs="Times New Roman"/>
                <w:noProof/>
                <w:webHidden/>
                <w:sz w:val="24"/>
                <w:szCs w:val="24"/>
              </w:rPr>
              <w:fldChar w:fldCharType="separate"/>
            </w:r>
            <w:r w:rsidR="00AA056C" w:rsidRPr="00FA5419">
              <w:rPr>
                <w:rFonts w:ascii="Times New Roman" w:hAnsi="Times New Roman" w:cs="Times New Roman"/>
                <w:noProof/>
                <w:webHidden/>
                <w:sz w:val="24"/>
                <w:szCs w:val="24"/>
              </w:rPr>
              <w:t>38</w:t>
            </w:r>
            <w:r w:rsidRPr="00FA5419">
              <w:rPr>
                <w:rFonts w:ascii="Times New Roman" w:hAnsi="Times New Roman" w:cs="Times New Roman"/>
                <w:noProof/>
                <w:webHidden/>
                <w:sz w:val="24"/>
                <w:szCs w:val="24"/>
              </w:rPr>
              <w:fldChar w:fldCharType="end"/>
            </w:r>
          </w:hyperlink>
        </w:p>
        <w:p w:rsidR="00AA056C" w:rsidRPr="00FA5419" w:rsidRDefault="002946BF" w:rsidP="00B8624C">
          <w:pPr>
            <w:pStyle w:val="TOC1"/>
            <w:tabs>
              <w:tab w:val="right" w:leader="dot" w:pos="9350"/>
            </w:tabs>
            <w:spacing w:line="360" w:lineRule="auto"/>
            <w:rPr>
              <w:rFonts w:ascii="Times New Roman" w:eastAsiaTheme="minorEastAsia" w:hAnsi="Times New Roman" w:cs="Times New Roman"/>
              <w:noProof/>
              <w:sz w:val="24"/>
              <w:szCs w:val="24"/>
            </w:rPr>
          </w:pPr>
          <w:hyperlink w:anchor="_Toc17024613" w:history="1">
            <w:r w:rsidR="00804428">
              <w:rPr>
                <w:rStyle w:val="Hyperlink"/>
                <w:rFonts w:ascii="Times New Roman" w:hAnsi="Times New Roman" w:cs="Times New Roman"/>
                <w:noProof/>
                <w:sz w:val="24"/>
                <w:szCs w:val="24"/>
              </w:rPr>
              <w:t>Figure.4.3. Size of Farm Land and Household Food S</w:t>
            </w:r>
            <w:r w:rsidR="00AA056C" w:rsidRPr="00FA5419">
              <w:rPr>
                <w:rStyle w:val="Hyperlink"/>
                <w:rFonts w:ascii="Times New Roman" w:hAnsi="Times New Roman" w:cs="Times New Roman"/>
                <w:noProof/>
                <w:sz w:val="24"/>
                <w:szCs w:val="24"/>
              </w:rPr>
              <w:t>ecurity</w:t>
            </w:r>
            <w:r w:rsidR="00AA056C" w:rsidRPr="00FA5419">
              <w:rPr>
                <w:rFonts w:ascii="Times New Roman" w:hAnsi="Times New Roman" w:cs="Times New Roman"/>
                <w:noProof/>
                <w:webHidden/>
                <w:sz w:val="24"/>
                <w:szCs w:val="24"/>
              </w:rPr>
              <w:tab/>
            </w:r>
            <w:r w:rsidRPr="00FA5419">
              <w:rPr>
                <w:rFonts w:ascii="Times New Roman" w:hAnsi="Times New Roman" w:cs="Times New Roman"/>
                <w:noProof/>
                <w:webHidden/>
                <w:sz w:val="24"/>
                <w:szCs w:val="24"/>
              </w:rPr>
              <w:fldChar w:fldCharType="begin"/>
            </w:r>
            <w:r w:rsidR="00AA056C" w:rsidRPr="00FA5419">
              <w:rPr>
                <w:rFonts w:ascii="Times New Roman" w:hAnsi="Times New Roman" w:cs="Times New Roman"/>
                <w:noProof/>
                <w:webHidden/>
                <w:sz w:val="24"/>
                <w:szCs w:val="24"/>
              </w:rPr>
              <w:instrText xml:space="preserve"> PAGEREF _Toc17024613 \h </w:instrText>
            </w:r>
            <w:r w:rsidRPr="00FA5419">
              <w:rPr>
                <w:rFonts w:ascii="Times New Roman" w:hAnsi="Times New Roman" w:cs="Times New Roman"/>
                <w:noProof/>
                <w:webHidden/>
                <w:sz w:val="24"/>
                <w:szCs w:val="24"/>
              </w:rPr>
            </w:r>
            <w:r w:rsidRPr="00FA5419">
              <w:rPr>
                <w:rFonts w:ascii="Times New Roman" w:hAnsi="Times New Roman" w:cs="Times New Roman"/>
                <w:noProof/>
                <w:webHidden/>
                <w:sz w:val="24"/>
                <w:szCs w:val="24"/>
              </w:rPr>
              <w:fldChar w:fldCharType="separate"/>
            </w:r>
            <w:r w:rsidR="00AA056C" w:rsidRPr="00FA5419">
              <w:rPr>
                <w:rFonts w:ascii="Times New Roman" w:hAnsi="Times New Roman" w:cs="Times New Roman"/>
                <w:noProof/>
                <w:webHidden/>
                <w:sz w:val="24"/>
                <w:szCs w:val="24"/>
              </w:rPr>
              <w:t>44</w:t>
            </w:r>
            <w:r w:rsidRPr="00FA5419">
              <w:rPr>
                <w:rFonts w:ascii="Times New Roman" w:hAnsi="Times New Roman" w:cs="Times New Roman"/>
                <w:noProof/>
                <w:webHidden/>
                <w:sz w:val="24"/>
                <w:szCs w:val="24"/>
              </w:rPr>
              <w:fldChar w:fldCharType="end"/>
            </w:r>
          </w:hyperlink>
        </w:p>
        <w:p w:rsidR="00AA056C" w:rsidRPr="00FA5419" w:rsidRDefault="002946BF" w:rsidP="00B8624C">
          <w:pPr>
            <w:pStyle w:val="TOC1"/>
            <w:tabs>
              <w:tab w:val="right" w:leader="dot" w:pos="9350"/>
            </w:tabs>
            <w:spacing w:line="360" w:lineRule="auto"/>
            <w:rPr>
              <w:rFonts w:ascii="Times New Roman" w:eastAsiaTheme="minorEastAsia" w:hAnsi="Times New Roman" w:cs="Times New Roman"/>
              <w:noProof/>
              <w:sz w:val="24"/>
              <w:szCs w:val="24"/>
            </w:rPr>
          </w:pPr>
          <w:hyperlink w:anchor="_Toc17024614" w:history="1">
            <w:r w:rsidR="00804428">
              <w:rPr>
                <w:rStyle w:val="Hyperlink"/>
                <w:rFonts w:ascii="Times New Roman" w:hAnsi="Times New Roman" w:cs="Times New Roman"/>
                <w:noProof/>
                <w:sz w:val="24"/>
                <w:szCs w:val="24"/>
              </w:rPr>
              <w:t>Figure.4.4.Total Annual Income and Household Food S</w:t>
            </w:r>
            <w:r w:rsidR="00AA056C" w:rsidRPr="00FA5419">
              <w:rPr>
                <w:rStyle w:val="Hyperlink"/>
                <w:rFonts w:ascii="Times New Roman" w:hAnsi="Times New Roman" w:cs="Times New Roman"/>
                <w:noProof/>
                <w:sz w:val="24"/>
                <w:szCs w:val="24"/>
              </w:rPr>
              <w:t>ecurity</w:t>
            </w:r>
            <w:r w:rsidR="00AA056C" w:rsidRPr="00FA5419">
              <w:rPr>
                <w:rFonts w:ascii="Times New Roman" w:hAnsi="Times New Roman" w:cs="Times New Roman"/>
                <w:noProof/>
                <w:webHidden/>
                <w:sz w:val="24"/>
                <w:szCs w:val="24"/>
              </w:rPr>
              <w:tab/>
            </w:r>
            <w:r w:rsidRPr="00FA5419">
              <w:rPr>
                <w:rFonts w:ascii="Times New Roman" w:hAnsi="Times New Roman" w:cs="Times New Roman"/>
                <w:noProof/>
                <w:webHidden/>
                <w:sz w:val="24"/>
                <w:szCs w:val="24"/>
              </w:rPr>
              <w:fldChar w:fldCharType="begin"/>
            </w:r>
            <w:r w:rsidR="00AA056C" w:rsidRPr="00FA5419">
              <w:rPr>
                <w:rFonts w:ascii="Times New Roman" w:hAnsi="Times New Roman" w:cs="Times New Roman"/>
                <w:noProof/>
                <w:webHidden/>
                <w:sz w:val="24"/>
                <w:szCs w:val="24"/>
              </w:rPr>
              <w:instrText xml:space="preserve"> PAGEREF _Toc17024614 \h </w:instrText>
            </w:r>
            <w:r w:rsidRPr="00FA5419">
              <w:rPr>
                <w:rFonts w:ascii="Times New Roman" w:hAnsi="Times New Roman" w:cs="Times New Roman"/>
                <w:noProof/>
                <w:webHidden/>
                <w:sz w:val="24"/>
                <w:szCs w:val="24"/>
              </w:rPr>
            </w:r>
            <w:r w:rsidRPr="00FA5419">
              <w:rPr>
                <w:rFonts w:ascii="Times New Roman" w:hAnsi="Times New Roman" w:cs="Times New Roman"/>
                <w:noProof/>
                <w:webHidden/>
                <w:sz w:val="24"/>
                <w:szCs w:val="24"/>
              </w:rPr>
              <w:fldChar w:fldCharType="separate"/>
            </w:r>
            <w:r w:rsidR="00AA056C" w:rsidRPr="00FA5419">
              <w:rPr>
                <w:rFonts w:ascii="Times New Roman" w:hAnsi="Times New Roman" w:cs="Times New Roman"/>
                <w:noProof/>
                <w:webHidden/>
                <w:sz w:val="24"/>
                <w:szCs w:val="24"/>
              </w:rPr>
              <w:t>45</w:t>
            </w:r>
            <w:r w:rsidRPr="00FA5419">
              <w:rPr>
                <w:rFonts w:ascii="Times New Roman" w:hAnsi="Times New Roman" w:cs="Times New Roman"/>
                <w:noProof/>
                <w:webHidden/>
                <w:sz w:val="24"/>
                <w:szCs w:val="24"/>
              </w:rPr>
              <w:fldChar w:fldCharType="end"/>
            </w:r>
          </w:hyperlink>
        </w:p>
        <w:p w:rsidR="00AA056C" w:rsidRPr="00FA5419" w:rsidRDefault="002946BF" w:rsidP="00B8624C">
          <w:pPr>
            <w:pStyle w:val="TOC1"/>
            <w:tabs>
              <w:tab w:val="right" w:leader="dot" w:pos="9350"/>
            </w:tabs>
            <w:spacing w:line="360" w:lineRule="auto"/>
            <w:rPr>
              <w:rFonts w:ascii="Times New Roman" w:eastAsiaTheme="minorEastAsia" w:hAnsi="Times New Roman" w:cs="Times New Roman"/>
              <w:noProof/>
              <w:sz w:val="28"/>
              <w:szCs w:val="28"/>
            </w:rPr>
          </w:pPr>
          <w:hyperlink w:anchor="_Toc17024624" w:history="1"/>
        </w:p>
        <w:p w:rsidR="00C723E5" w:rsidRPr="00B8624C" w:rsidRDefault="002946BF" w:rsidP="00B8624C">
          <w:pPr>
            <w:spacing w:line="360" w:lineRule="auto"/>
            <w:rPr>
              <w:rFonts w:ascii="Times New Roman" w:hAnsi="Times New Roman" w:cs="Times New Roman"/>
              <w:sz w:val="24"/>
              <w:szCs w:val="24"/>
            </w:rPr>
          </w:pPr>
          <w:r w:rsidRPr="00FA5419">
            <w:rPr>
              <w:rFonts w:ascii="Times New Roman" w:hAnsi="Times New Roman" w:cs="Times New Roman"/>
              <w:sz w:val="28"/>
              <w:szCs w:val="28"/>
            </w:rPr>
            <w:fldChar w:fldCharType="end"/>
          </w:r>
        </w:p>
      </w:sdtContent>
    </w:sdt>
    <w:p w:rsidR="00C723E5" w:rsidRDefault="00C723E5" w:rsidP="008D63F5">
      <w:pPr>
        <w:spacing w:after="0" w:line="360" w:lineRule="auto"/>
        <w:ind w:left="288"/>
        <w:jc w:val="both"/>
        <w:rPr>
          <w:rFonts w:ascii="Times New Roman" w:hAnsi="Times New Roman" w:cs="Times New Roman"/>
          <w:sz w:val="24"/>
          <w:szCs w:val="24"/>
        </w:rPr>
      </w:pPr>
    </w:p>
    <w:p w:rsidR="00C723E5" w:rsidRDefault="00C723E5" w:rsidP="008D63F5">
      <w:pPr>
        <w:spacing w:after="0" w:line="360" w:lineRule="auto"/>
        <w:ind w:left="288"/>
        <w:jc w:val="both"/>
        <w:rPr>
          <w:rFonts w:ascii="Times New Roman" w:hAnsi="Times New Roman" w:cs="Times New Roman"/>
          <w:sz w:val="24"/>
          <w:szCs w:val="24"/>
        </w:rPr>
      </w:pPr>
    </w:p>
    <w:p w:rsidR="008F0E3E" w:rsidRDefault="008F0E3E" w:rsidP="008F0E3E">
      <w:pPr>
        <w:spacing w:after="0" w:line="360" w:lineRule="auto"/>
        <w:jc w:val="both"/>
        <w:rPr>
          <w:rFonts w:ascii="Times New Roman" w:hAnsi="Times New Roman" w:cs="Times New Roman"/>
          <w:sz w:val="24"/>
          <w:szCs w:val="24"/>
        </w:rPr>
      </w:pPr>
    </w:p>
    <w:p w:rsidR="00D52501" w:rsidRDefault="00D52501" w:rsidP="00B8624C">
      <w:pPr>
        <w:pStyle w:val="Heading1"/>
        <w:spacing w:before="120" w:after="120" w:line="360" w:lineRule="auto"/>
        <w:rPr>
          <w:rFonts w:ascii="Times New Roman" w:hAnsi="Times New Roman" w:cs="Times New Roman"/>
          <w:b/>
          <w:color w:val="auto"/>
          <w:sz w:val="28"/>
          <w:szCs w:val="28"/>
        </w:rPr>
      </w:pPr>
      <w:bookmarkStart w:id="27" w:name="_Toc17028066"/>
    </w:p>
    <w:p w:rsidR="00D52501" w:rsidRDefault="00D52501" w:rsidP="00B8624C">
      <w:pPr>
        <w:pStyle w:val="Heading1"/>
        <w:spacing w:before="120" w:after="120" w:line="360" w:lineRule="auto"/>
        <w:rPr>
          <w:rFonts w:ascii="Times New Roman" w:hAnsi="Times New Roman" w:cs="Times New Roman"/>
          <w:b/>
          <w:color w:val="auto"/>
          <w:sz w:val="28"/>
          <w:szCs w:val="28"/>
        </w:rPr>
      </w:pPr>
    </w:p>
    <w:p w:rsidR="00D52501" w:rsidRDefault="00D52501" w:rsidP="00B8624C">
      <w:pPr>
        <w:pStyle w:val="Heading1"/>
        <w:spacing w:before="120" w:after="120" w:line="360" w:lineRule="auto"/>
        <w:rPr>
          <w:rFonts w:ascii="Times New Roman" w:hAnsi="Times New Roman" w:cs="Times New Roman"/>
          <w:b/>
          <w:color w:val="auto"/>
          <w:sz w:val="28"/>
          <w:szCs w:val="28"/>
        </w:rPr>
      </w:pPr>
    </w:p>
    <w:p w:rsidR="00D52501" w:rsidRDefault="00D52501" w:rsidP="00D52501"/>
    <w:p w:rsidR="00D52501" w:rsidRPr="00D52501" w:rsidRDefault="00D52501" w:rsidP="00D52501"/>
    <w:p w:rsidR="008160D3" w:rsidRPr="008160D3" w:rsidRDefault="008B5629" w:rsidP="00B8624C">
      <w:pPr>
        <w:pStyle w:val="Heading1"/>
        <w:spacing w:before="120" w:after="120" w:line="360" w:lineRule="auto"/>
        <w:rPr>
          <w:rFonts w:ascii="Times New Roman" w:hAnsi="Times New Roman" w:cs="Times New Roman"/>
          <w:b/>
          <w:color w:val="auto"/>
          <w:sz w:val="28"/>
          <w:szCs w:val="28"/>
        </w:rPr>
      </w:pPr>
      <w:r w:rsidRPr="008C379A">
        <w:rPr>
          <w:rFonts w:ascii="Times New Roman" w:hAnsi="Times New Roman" w:cs="Times New Roman"/>
          <w:b/>
          <w:color w:val="auto"/>
          <w:sz w:val="28"/>
          <w:szCs w:val="28"/>
        </w:rPr>
        <w:lastRenderedPageBreak/>
        <w:t>ABSTRACT</w:t>
      </w:r>
      <w:bookmarkEnd w:id="27"/>
    </w:p>
    <w:p w:rsidR="008B5629" w:rsidRDefault="00360CF3" w:rsidP="00B8624C">
      <w:pPr>
        <w:pStyle w:val="ListParagraph"/>
        <w:spacing w:before="120" w:after="120" w:line="360" w:lineRule="auto"/>
        <w:ind w:left="0"/>
        <w:jc w:val="both"/>
        <w:rPr>
          <w:rFonts w:ascii="Times New Roman" w:hAnsi="Times New Roman" w:cs="Times New Roman"/>
          <w:i/>
          <w:sz w:val="24"/>
          <w:szCs w:val="24"/>
        </w:rPr>
      </w:pPr>
      <w:r>
        <w:rPr>
          <w:rFonts w:ascii="Times New Roman" w:hAnsi="Times New Roman" w:cs="Times New Roman"/>
          <w:i/>
          <w:sz w:val="24"/>
          <w:szCs w:val="24"/>
        </w:rPr>
        <w:t xml:space="preserve"> In Ethiopia, F</w:t>
      </w:r>
      <w:r w:rsidR="008B5629" w:rsidRPr="00C03780">
        <w:rPr>
          <w:rFonts w:ascii="Times New Roman" w:hAnsi="Times New Roman" w:cs="Times New Roman"/>
          <w:i/>
          <w:sz w:val="24"/>
          <w:szCs w:val="24"/>
        </w:rPr>
        <w:t xml:space="preserve">ood </w:t>
      </w:r>
      <w:r w:rsidR="008B5629">
        <w:rPr>
          <w:rFonts w:ascii="Times New Roman" w:hAnsi="Times New Roman" w:cs="Times New Roman"/>
          <w:i/>
          <w:sz w:val="24"/>
          <w:szCs w:val="24"/>
        </w:rPr>
        <w:t xml:space="preserve">security status was studied </w:t>
      </w:r>
      <w:r w:rsidR="008B5629" w:rsidRPr="00C03780">
        <w:rPr>
          <w:rFonts w:ascii="Times New Roman" w:hAnsi="Times New Roman" w:cs="Times New Roman"/>
          <w:i/>
          <w:sz w:val="24"/>
          <w:szCs w:val="24"/>
        </w:rPr>
        <w:t>by many researchers but there is limited informa</w:t>
      </w:r>
      <w:r w:rsidR="008B5629">
        <w:rPr>
          <w:rFonts w:ascii="Times New Roman" w:hAnsi="Times New Roman" w:cs="Times New Roman"/>
          <w:i/>
          <w:sz w:val="24"/>
          <w:szCs w:val="24"/>
        </w:rPr>
        <w:t>tion about food security status of Ambo woreda</w:t>
      </w:r>
      <w:r w:rsidR="008B5629" w:rsidRPr="000E2628">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at household leve</w:t>
      </w:r>
      <w:r w:rsidR="008B5629">
        <w:rPr>
          <w:rFonts w:ascii="Times New Roman" w:hAnsi="Times New Roman" w:cs="Times New Roman"/>
          <w:i/>
          <w:sz w:val="24"/>
          <w:szCs w:val="24"/>
        </w:rPr>
        <w:t>l</w:t>
      </w:r>
      <w:r w:rsidR="008B5629" w:rsidRPr="00C03780">
        <w:rPr>
          <w:rFonts w:ascii="Times New Roman" w:hAnsi="Times New Roman" w:cs="Times New Roman"/>
          <w:i/>
          <w:sz w:val="24"/>
          <w:szCs w:val="24"/>
        </w:rPr>
        <w:t>. Therefore</w:t>
      </w:r>
      <w:r w:rsidR="00F63CC8">
        <w:rPr>
          <w:rFonts w:ascii="Times New Roman" w:hAnsi="Times New Roman" w:cs="Times New Roman"/>
          <w:i/>
          <w:sz w:val="24"/>
          <w:szCs w:val="24"/>
        </w:rPr>
        <w:t>,</w:t>
      </w:r>
      <w:r w:rsidR="008B5629" w:rsidRPr="00C03780">
        <w:rPr>
          <w:rFonts w:ascii="Times New Roman" w:hAnsi="Times New Roman" w:cs="Times New Roman"/>
          <w:i/>
          <w:sz w:val="24"/>
          <w:szCs w:val="24"/>
        </w:rPr>
        <w:t xml:space="preserve"> this study clearly showed the status of household food security</w:t>
      </w:r>
      <w:r w:rsidR="00020E61">
        <w:rPr>
          <w:rFonts w:ascii="Times New Roman" w:hAnsi="Times New Roman" w:cs="Times New Roman"/>
          <w:i/>
          <w:sz w:val="24"/>
          <w:szCs w:val="24"/>
        </w:rPr>
        <w:t xml:space="preserve"> of Ambo woreda</w:t>
      </w:r>
      <w:r w:rsidR="008B5629" w:rsidRPr="00C03780">
        <w:rPr>
          <w:rFonts w:ascii="Times New Roman" w:hAnsi="Times New Roman" w:cs="Times New Roman"/>
          <w:i/>
          <w:sz w:val="24"/>
          <w:szCs w:val="24"/>
        </w:rPr>
        <w:t>. The aim of this study</w:t>
      </w:r>
      <w:r w:rsidR="008B5629">
        <w:rPr>
          <w:rFonts w:ascii="Times New Roman" w:hAnsi="Times New Roman" w:cs="Times New Roman"/>
          <w:i/>
          <w:sz w:val="24"/>
          <w:szCs w:val="24"/>
        </w:rPr>
        <w:t xml:space="preserve"> was </w:t>
      </w:r>
      <w:r w:rsidR="006A15B8">
        <w:rPr>
          <w:rFonts w:ascii="Times New Roman" w:hAnsi="Times New Roman" w:cs="Times New Roman"/>
          <w:i/>
          <w:sz w:val="24"/>
          <w:szCs w:val="24"/>
        </w:rPr>
        <w:t>to assess</w:t>
      </w:r>
      <w:r w:rsidR="00057659">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household food security status, t</w:t>
      </w:r>
      <w:r w:rsidR="008B5629">
        <w:rPr>
          <w:rFonts w:ascii="Times New Roman" w:hAnsi="Times New Roman" w:cs="Times New Roman"/>
          <w:i/>
          <w:sz w:val="24"/>
          <w:szCs w:val="24"/>
        </w:rPr>
        <w:t>o identify</w:t>
      </w:r>
      <w:r w:rsidR="008B5629" w:rsidRPr="00C03780">
        <w:rPr>
          <w:rFonts w:ascii="Times New Roman" w:hAnsi="Times New Roman" w:cs="Times New Roman"/>
          <w:i/>
          <w:sz w:val="24"/>
          <w:szCs w:val="24"/>
        </w:rPr>
        <w:t xml:space="preserve"> the determinants of household food security, </w:t>
      </w:r>
      <w:r w:rsidR="008B5629">
        <w:rPr>
          <w:rFonts w:ascii="Times New Roman" w:hAnsi="Times New Roman" w:cs="Times New Roman"/>
          <w:i/>
          <w:sz w:val="24"/>
          <w:szCs w:val="24"/>
        </w:rPr>
        <w:t>t</w:t>
      </w:r>
      <w:r w:rsidR="006A15B8">
        <w:rPr>
          <w:rFonts w:ascii="Times New Roman" w:hAnsi="Times New Roman" w:cs="Times New Roman"/>
          <w:i/>
          <w:sz w:val="24"/>
          <w:szCs w:val="24"/>
        </w:rPr>
        <w:t>o examine households’ coping mechanisms to solve food deficient</w:t>
      </w:r>
      <w:r w:rsidR="008B5629" w:rsidRPr="00C03780">
        <w:rPr>
          <w:rFonts w:ascii="Times New Roman" w:hAnsi="Times New Roman" w:cs="Times New Roman"/>
          <w:i/>
          <w:sz w:val="24"/>
          <w:szCs w:val="24"/>
        </w:rPr>
        <w:t xml:space="preserve"> in the study area.</w:t>
      </w:r>
      <w:r w:rsidR="00057659">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 xml:space="preserve">Four rural </w:t>
      </w:r>
      <w:r w:rsidR="008B5629">
        <w:rPr>
          <w:rFonts w:ascii="Times New Roman" w:hAnsi="Times New Roman" w:cs="Times New Roman"/>
          <w:i/>
          <w:sz w:val="24"/>
          <w:szCs w:val="24"/>
        </w:rPr>
        <w:t xml:space="preserve">kebeles were selected randomly </w:t>
      </w:r>
      <w:r w:rsidR="00494EAA">
        <w:rPr>
          <w:rFonts w:ascii="Times New Roman" w:hAnsi="Times New Roman" w:cs="Times New Roman"/>
          <w:i/>
          <w:sz w:val="24"/>
          <w:szCs w:val="24"/>
        </w:rPr>
        <w:t>from Ambo woreda.</w:t>
      </w:r>
      <w:r w:rsidR="00403B7F">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The prim</w:t>
      </w:r>
      <w:r w:rsidR="008B5629">
        <w:rPr>
          <w:rFonts w:ascii="Times New Roman" w:hAnsi="Times New Roman" w:cs="Times New Roman"/>
          <w:i/>
          <w:sz w:val="24"/>
          <w:szCs w:val="24"/>
        </w:rPr>
        <w:t>ary data were collected</w:t>
      </w:r>
      <w:r w:rsidR="008B5629" w:rsidRPr="00C03780">
        <w:rPr>
          <w:rFonts w:ascii="Times New Roman" w:hAnsi="Times New Roman" w:cs="Times New Roman"/>
          <w:i/>
          <w:sz w:val="24"/>
          <w:szCs w:val="24"/>
        </w:rPr>
        <w:t xml:space="preserve"> through </w:t>
      </w:r>
      <w:r w:rsidR="008B5629">
        <w:rPr>
          <w:rFonts w:ascii="Times New Roman" w:hAnsi="Times New Roman" w:cs="Times New Roman"/>
          <w:i/>
          <w:sz w:val="24"/>
          <w:szCs w:val="24"/>
        </w:rPr>
        <w:t>household survey</w:t>
      </w:r>
      <w:r w:rsidR="008B5629" w:rsidRPr="00C03780">
        <w:rPr>
          <w:rFonts w:ascii="Times New Roman" w:hAnsi="Times New Roman" w:cs="Times New Roman"/>
          <w:i/>
          <w:sz w:val="24"/>
          <w:szCs w:val="24"/>
        </w:rPr>
        <w:t>, key informant interview and focus group discussion. Further the study was supplemented by secondary information collected from various published and unpublished sources. A checklist was also used to guide the focus group discussion conducted to generate data that cannot be collected from individual interviews. Data were analyzed using simple descriptive stat</w:t>
      </w:r>
      <w:r w:rsidR="006A15B8">
        <w:rPr>
          <w:rFonts w:ascii="Times New Roman" w:hAnsi="Times New Roman" w:cs="Times New Roman"/>
          <w:i/>
          <w:sz w:val="24"/>
          <w:szCs w:val="24"/>
        </w:rPr>
        <w:t xml:space="preserve">istics (frequency, percentage, </w:t>
      </w:r>
      <w:r w:rsidR="008B5629" w:rsidRPr="00C03780">
        <w:rPr>
          <w:rFonts w:ascii="Times New Roman" w:hAnsi="Times New Roman" w:cs="Times New Roman"/>
          <w:i/>
          <w:sz w:val="24"/>
          <w:szCs w:val="24"/>
        </w:rPr>
        <w:t>mean</w:t>
      </w:r>
      <w:r w:rsidR="00307E22">
        <w:rPr>
          <w:rFonts w:ascii="Times New Roman" w:hAnsi="Times New Roman" w:cs="Times New Roman"/>
          <w:i/>
          <w:sz w:val="24"/>
          <w:szCs w:val="24"/>
        </w:rPr>
        <w:t>,</w:t>
      </w:r>
      <w:r w:rsidR="006A15B8">
        <w:rPr>
          <w:rFonts w:ascii="Times New Roman" w:hAnsi="Times New Roman" w:cs="Times New Roman"/>
          <w:i/>
          <w:sz w:val="24"/>
          <w:szCs w:val="24"/>
        </w:rPr>
        <w:t xml:space="preserve"> pie-chart, bar graph),</w:t>
      </w:r>
      <w:r w:rsidR="008B5629" w:rsidRPr="00C03780">
        <w:rPr>
          <w:rFonts w:ascii="Times New Roman" w:hAnsi="Times New Roman" w:cs="Times New Roman"/>
          <w:i/>
          <w:sz w:val="24"/>
          <w:szCs w:val="24"/>
        </w:rPr>
        <w:t xml:space="preserve"> inferential statistical</w:t>
      </w:r>
      <w:r w:rsidR="008B5629">
        <w:rPr>
          <w:rFonts w:ascii="Times New Roman" w:hAnsi="Times New Roman" w:cs="Times New Roman"/>
          <w:i/>
          <w:sz w:val="24"/>
          <w:szCs w:val="24"/>
        </w:rPr>
        <w:t xml:space="preserve"> techniques (</w:t>
      </w:r>
      <w:r w:rsidR="00FA0348">
        <w:rPr>
          <w:rFonts w:ascii="Times New Roman" w:hAnsi="Times New Roman" w:cs="Times New Roman"/>
          <w:i/>
          <w:sz w:val="24"/>
          <w:szCs w:val="24"/>
        </w:rPr>
        <w:t>Binary logistic</w:t>
      </w:r>
      <w:r w:rsidR="008B5629" w:rsidRPr="00C03780">
        <w:rPr>
          <w:rFonts w:ascii="Times New Roman" w:hAnsi="Times New Roman" w:cs="Times New Roman"/>
          <w:i/>
          <w:sz w:val="24"/>
          <w:szCs w:val="24"/>
        </w:rPr>
        <w:t xml:space="preserve"> regression</w:t>
      </w:r>
      <w:r w:rsidR="008B5629">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model)</w:t>
      </w:r>
      <w:r w:rsidR="008B5629">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Household calorie acquisition approach was used</w:t>
      </w:r>
      <w:r w:rsidR="00907A67">
        <w:rPr>
          <w:rFonts w:ascii="Times New Roman" w:hAnsi="Times New Roman" w:cs="Times New Roman"/>
          <w:i/>
          <w:sz w:val="24"/>
          <w:szCs w:val="24"/>
        </w:rPr>
        <w:t xml:space="preserve"> to measure the status of house</w:t>
      </w:r>
      <w:r w:rsidR="008B5629" w:rsidRPr="00C03780">
        <w:rPr>
          <w:rFonts w:ascii="Times New Roman" w:hAnsi="Times New Roman" w:cs="Times New Roman"/>
          <w:i/>
          <w:sz w:val="24"/>
          <w:szCs w:val="24"/>
        </w:rPr>
        <w:t xml:space="preserve">hold food security. </w:t>
      </w:r>
      <w:r w:rsidR="008B5629">
        <w:rPr>
          <w:rFonts w:ascii="Times New Roman" w:hAnsi="Times New Roman" w:cs="Times New Roman"/>
          <w:i/>
          <w:sz w:val="24"/>
          <w:szCs w:val="24"/>
        </w:rPr>
        <w:t>Through</w:t>
      </w:r>
      <w:r w:rsidR="00307E22">
        <w:rPr>
          <w:rFonts w:ascii="Times New Roman" w:hAnsi="Times New Roman" w:cs="Times New Roman"/>
          <w:i/>
          <w:sz w:val="24"/>
          <w:szCs w:val="24"/>
        </w:rPr>
        <w:t xml:space="preserve"> </w:t>
      </w:r>
      <w:r w:rsidR="00307E22" w:rsidRPr="0001001D">
        <w:rPr>
          <w:rFonts w:ascii="Times New Roman" w:hAnsi="Times New Roman" w:cs="Times New Roman"/>
          <w:i/>
          <w:color w:val="000000" w:themeColor="text1"/>
          <w:sz w:val="24"/>
          <w:szCs w:val="24"/>
        </w:rPr>
        <w:t>systematic</w:t>
      </w:r>
      <w:r w:rsidR="008B5629" w:rsidRPr="0001001D">
        <w:rPr>
          <w:rFonts w:ascii="Times New Roman" w:hAnsi="Times New Roman" w:cs="Times New Roman"/>
          <w:i/>
          <w:color w:val="000000" w:themeColor="text1"/>
          <w:sz w:val="24"/>
          <w:szCs w:val="24"/>
        </w:rPr>
        <w:t xml:space="preserve"> </w:t>
      </w:r>
      <w:r w:rsidR="008B5629">
        <w:rPr>
          <w:rFonts w:ascii="Times New Roman" w:hAnsi="Times New Roman" w:cs="Times New Roman"/>
          <w:i/>
          <w:sz w:val="24"/>
          <w:szCs w:val="24"/>
        </w:rPr>
        <w:t xml:space="preserve">random sampling method </w:t>
      </w:r>
      <w:r w:rsidR="008B5629" w:rsidRPr="00C03780">
        <w:rPr>
          <w:rFonts w:ascii="Times New Roman" w:hAnsi="Times New Roman" w:cs="Times New Roman"/>
          <w:i/>
          <w:sz w:val="24"/>
          <w:szCs w:val="24"/>
        </w:rPr>
        <w:t>151 respondents were identified.</w:t>
      </w:r>
      <w:r w:rsidR="008B5629">
        <w:rPr>
          <w:rFonts w:ascii="Times New Roman" w:hAnsi="Times New Roman" w:cs="Times New Roman"/>
          <w:i/>
          <w:sz w:val="24"/>
          <w:szCs w:val="24"/>
        </w:rPr>
        <w:t xml:space="preserve"> </w:t>
      </w:r>
      <w:r w:rsidR="001A5E11">
        <w:rPr>
          <w:rFonts w:ascii="Times New Roman" w:hAnsi="Times New Roman" w:cs="Times New Roman"/>
          <w:i/>
          <w:sz w:val="24"/>
          <w:szCs w:val="24"/>
        </w:rPr>
        <w:t xml:space="preserve">The result shows that </w:t>
      </w:r>
      <w:r w:rsidR="006A15B8">
        <w:rPr>
          <w:rFonts w:ascii="Times New Roman" w:hAnsi="Times New Roman" w:cs="Times New Roman"/>
          <w:i/>
          <w:sz w:val="24"/>
          <w:szCs w:val="24"/>
        </w:rPr>
        <w:t>27</w:t>
      </w:r>
      <w:r w:rsidR="008B5629" w:rsidRPr="00C03780">
        <w:rPr>
          <w:rFonts w:ascii="Times New Roman" w:hAnsi="Times New Roman" w:cs="Times New Roman"/>
          <w:i/>
          <w:sz w:val="24"/>
          <w:szCs w:val="24"/>
        </w:rPr>
        <w:t>% of the responden</w:t>
      </w:r>
      <w:r w:rsidR="006A15B8">
        <w:rPr>
          <w:rFonts w:ascii="Times New Roman" w:hAnsi="Times New Roman" w:cs="Times New Roman"/>
          <w:i/>
          <w:sz w:val="24"/>
          <w:szCs w:val="24"/>
        </w:rPr>
        <w:t>ts were food insecure and 73</w:t>
      </w:r>
      <w:r w:rsidR="008B5629">
        <w:rPr>
          <w:rFonts w:ascii="Times New Roman" w:hAnsi="Times New Roman" w:cs="Times New Roman"/>
          <w:i/>
          <w:sz w:val="24"/>
          <w:szCs w:val="24"/>
        </w:rPr>
        <w:t>% were food secure.</w:t>
      </w:r>
      <w:r w:rsidR="006B3799">
        <w:rPr>
          <w:rFonts w:ascii="Times New Roman" w:hAnsi="Times New Roman" w:cs="Times New Roman"/>
          <w:i/>
          <w:sz w:val="24"/>
          <w:szCs w:val="24"/>
        </w:rPr>
        <w:t xml:space="preserve"> The Logistic regression</w:t>
      </w:r>
      <w:r w:rsidR="008B5629" w:rsidRPr="00C03780">
        <w:rPr>
          <w:rFonts w:ascii="Times New Roman" w:hAnsi="Times New Roman" w:cs="Times New Roman"/>
          <w:i/>
          <w:sz w:val="24"/>
          <w:szCs w:val="24"/>
        </w:rPr>
        <w:t xml:space="preserve"> model wa</w:t>
      </w:r>
      <w:r w:rsidR="004454CB">
        <w:rPr>
          <w:rFonts w:ascii="Times New Roman" w:hAnsi="Times New Roman" w:cs="Times New Roman"/>
          <w:i/>
          <w:sz w:val="24"/>
          <w:szCs w:val="24"/>
        </w:rPr>
        <w:t>s initially fitted with thirteen</w:t>
      </w:r>
      <w:r w:rsidR="008B5629" w:rsidRPr="00C03780">
        <w:rPr>
          <w:rFonts w:ascii="Times New Roman" w:hAnsi="Times New Roman" w:cs="Times New Roman"/>
          <w:i/>
          <w:sz w:val="24"/>
          <w:szCs w:val="24"/>
        </w:rPr>
        <w:t xml:space="preserve"> variables of wh</w:t>
      </w:r>
      <w:r w:rsidR="004454CB">
        <w:rPr>
          <w:rFonts w:ascii="Times New Roman" w:hAnsi="Times New Roman" w:cs="Times New Roman"/>
          <w:i/>
          <w:sz w:val="24"/>
          <w:szCs w:val="24"/>
        </w:rPr>
        <w:t>ich five</w:t>
      </w:r>
      <w:r w:rsidR="008B5629" w:rsidRPr="00C03780">
        <w:rPr>
          <w:rFonts w:ascii="Times New Roman" w:hAnsi="Times New Roman" w:cs="Times New Roman"/>
          <w:i/>
          <w:sz w:val="24"/>
          <w:szCs w:val="24"/>
        </w:rPr>
        <w:t xml:space="preserve"> were found to significantly influence food security status of household in the study area. </w:t>
      </w:r>
      <w:r w:rsidR="004454CB">
        <w:rPr>
          <w:rFonts w:ascii="Times New Roman" w:hAnsi="Times New Roman" w:cs="Times New Roman"/>
          <w:i/>
          <w:sz w:val="24"/>
          <w:szCs w:val="24"/>
        </w:rPr>
        <w:t>Household size</w:t>
      </w:r>
      <w:r w:rsidR="008B5629">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Size of farm land</w:t>
      </w:r>
      <w:r w:rsidR="008B5629">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access to chemical fertilizer</w:t>
      </w:r>
      <w:r w:rsidR="008B5629">
        <w:rPr>
          <w:rFonts w:ascii="Times New Roman" w:hAnsi="Times New Roman" w:cs="Times New Roman"/>
          <w:i/>
          <w:sz w:val="24"/>
          <w:szCs w:val="24"/>
        </w:rPr>
        <w:t>,</w:t>
      </w:r>
      <w:r w:rsidR="008B5629" w:rsidRPr="00C03780">
        <w:rPr>
          <w:rFonts w:ascii="Times New Roman" w:hAnsi="Times New Roman" w:cs="Times New Roman"/>
          <w:i/>
          <w:sz w:val="24"/>
          <w:szCs w:val="24"/>
        </w:rPr>
        <w:t xml:space="preserve"> </w:t>
      </w:r>
      <w:r w:rsidR="005E52C7">
        <w:rPr>
          <w:rFonts w:ascii="Times New Roman" w:hAnsi="Times New Roman" w:cs="Times New Roman"/>
          <w:i/>
          <w:sz w:val="24"/>
          <w:szCs w:val="24"/>
        </w:rPr>
        <w:t xml:space="preserve">Total livestock, </w:t>
      </w:r>
      <w:r w:rsidR="008B5629" w:rsidRPr="00C03780">
        <w:rPr>
          <w:rFonts w:ascii="Times New Roman" w:hAnsi="Times New Roman" w:cs="Times New Roman"/>
          <w:i/>
          <w:sz w:val="24"/>
          <w:szCs w:val="24"/>
        </w:rPr>
        <w:t>as well as</w:t>
      </w:r>
      <w:r w:rsidR="005E52C7">
        <w:rPr>
          <w:rFonts w:ascii="Times New Roman" w:hAnsi="Times New Roman" w:cs="Times New Roman"/>
          <w:i/>
          <w:sz w:val="24"/>
          <w:szCs w:val="24"/>
        </w:rPr>
        <w:t>,</w:t>
      </w:r>
      <w:r w:rsidR="008B5629" w:rsidRPr="00C03780">
        <w:rPr>
          <w:rFonts w:ascii="Times New Roman" w:hAnsi="Times New Roman" w:cs="Times New Roman"/>
          <w:i/>
          <w:sz w:val="24"/>
          <w:szCs w:val="24"/>
        </w:rPr>
        <w:t xml:space="preserve"> access to credit facility</w:t>
      </w:r>
      <w:r w:rsidR="008B5629">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were significantly affecting household food sec</w:t>
      </w:r>
      <w:r w:rsidR="00AA770F">
        <w:rPr>
          <w:rFonts w:ascii="Times New Roman" w:hAnsi="Times New Roman" w:cs="Times New Roman"/>
          <w:i/>
          <w:sz w:val="24"/>
          <w:szCs w:val="24"/>
        </w:rPr>
        <w:t xml:space="preserve">urity status in the study area. </w:t>
      </w:r>
      <w:r w:rsidR="008B5629">
        <w:rPr>
          <w:rFonts w:ascii="Times New Roman" w:hAnsi="Times New Roman" w:cs="Times New Roman"/>
          <w:i/>
          <w:sz w:val="24"/>
          <w:szCs w:val="24"/>
        </w:rPr>
        <w:t>S</w:t>
      </w:r>
      <w:r w:rsidR="008B5629" w:rsidRPr="00C03780">
        <w:rPr>
          <w:rFonts w:ascii="Times New Roman" w:hAnsi="Times New Roman" w:cs="Times New Roman"/>
          <w:i/>
          <w:sz w:val="24"/>
          <w:szCs w:val="24"/>
        </w:rPr>
        <w:t>ell</w:t>
      </w:r>
      <w:r w:rsidR="00FC58BE">
        <w:rPr>
          <w:rFonts w:ascii="Times New Roman" w:hAnsi="Times New Roman" w:cs="Times New Roman"/>
          <w:i/>
          <w:sz w:val="24"/>
          <w:szCs w:val="24"/>
        </w:rPr>
        <w:t>ing</w:t>
      </w:r>
      <w:r w:rsidR="008B5629" w:rsidRPr="00C03780">
        <w:rPr>
          <w:rFonts w:ascii="Times New Roman" w:hAnsi="Times New Roman" w:cs="Times New Roman"/>
          <w:i/>
          <w:sz w:val="24"/>
          <w:szCs w:val="24"/>
        </w:rPr>
        <w:t xml:space="preserve"> of livestock, Red</w:t>
      </w:r>
      <w:r w:rsidR="008B5629">
        <w:rPr>
          <w:rFonts w:ascii="Times New Roman" w:hAnsi="Times New Roman" w:cs="Times New Roman"/>
          <w:i/>
          <w:sz w:val="24"/>
          <w:szCs w:val="24"/>
        </w:rPr>
        <w:t>ucing</w:t>
      </w:r>
      <w:r w:rsidR="008B5629" w:rsidRPr="00C03780">
        <w:rPr>
          <w:rFonts w:ascii="Times New Roman" w:hAnsi="Times New Roman" w:cs="Times New Roman"/>
          <w:i/>
          <w:sz w:val="24"/>
          <w:szCs w:val="24"/>
        </w:rPr>
        <w:t xml:space="preserve"> the amount of frequency and size of food, sell fire wood</w:t>
      </w:r>
      <w:r w:rsidR="007222F6">
        <w:rPr>
          <w:rFonts w:ascii="Times New Roman" w:hAnsi="Times New Roman" w:cs="Times New Roman"/>
          <w:i/>
          <w:sz w:val="24"/>
          <w:szCs w:val="24"/>
        </w:rPr>
        <w:t xml:space="preserve"> and charcoal, </w:t>
      </w:r>
      <w:r w:rsidR="0075207C">
        <w:rPr>
          <w:rFonts w:ascii="Times New Roman" w:hAnsi="Times New Roman" w:cs="Times New Roman"/>
          <w:i/>
          <w:sz w:val="24"/>
          <w:szCs w:val="24"/>
        </w:rPr>
        <w:t xml:space="preserve">borrow grain and money from </w:t>
      </w:r>
      <w:r w:rsidR="008B5629" w:rsidRPr="00C03780">
        <w:rPr>
          <w:rFonts w:ascii="Times New Roman" w:hAnsi="Times New Roman" w:cs="Times New Roman"/>
          <w:i/>
          <w:sz w:val="24"/>
          <w:szCs w:val="24"/>
        </w:rPr>
        <w:t>relatives</w:t>
      </w:r>
      <w:r w:rsidR="00DB1EF4">
        <w:rPr>
          <w:rFonts w:ascii="Times New Roman" w:hAnsi="Times New Roman" w:cs="Times New Roman"/>
          <w:i/>
          <w:sz w:val="24"/>
          <w:szCs w:val="24"/>
        </w:rPr>
        <w:t xml:space="preserve">, </w:t>
      </w:r>
      <w:r w:rsidR="00307E22" w:rsidRPr="0001001D">
        <w:rPr>
          <w:rFonts w:ascii="Times New Roman" w:hAnsi="Times New Roman" w:cs="Times New Roman"/>
          <w:i/>
          <w:color w:val="000000" w:themeColor="text1"/>
          <w:sz w:val="24"/>
          <w:szCs w:val="24"/>
        </w:rPr>
        <w:t>land renting</w:t>
      </w:r>
      <w:r w:rsidR="00DB1EF4" w:rsidRPr="0001001D">
        <w:rPr>
          <w:rFonts w:ascii="Times New Roman" w:hAnsi="Times New Roman" w:cs="Times New Roman"/>
          <w:i/>
          <w:color w:val="000000" w:themeColor="text1"/>
          <w:sz w:val="24"/>
          <w:szCs w:val="24"/>
        </w:rPr>
        <w:t xml:space="preserve"> and eating seed stock</w:t>
      </w:r>
      <w:r w:rsidR="00307E22">
        <w:rPr>
          <w:rFonts w:ascii="Times New Roman" w:hAnsi="Times New Roman" w:cs="Times New Roman"/>
          <w:i/>
          <w:sz w:val="24"/>
          <w:szCs w:val="24"/>
        </w:rPr>
        <w:t xml:space="preserve"> </w:t>
      </w:r>
      <w:r w:rsidR="00B8624C">
        <w:rPr>
          <w:rFonts w:ascii="Times New Roman" w:hAnsi="Times New Roman" w:cs="Times New Roman"/>
          <w:i/>
          <w:sz w:val="24"/>
          <w:szCs w:val="24"/>
        </w:rPr>
        <w:t>were the co</w:t>
      </w:r>
      <w:r w:rsidR="006A15B8">
        <w:rPr>
          <w:rFonts w:ascii="Times New Roman" w:hAnsi="Times New Roman" w:cs="Times New Roman"/>
          <w:i/>
          <w:sz w:val="24"/>
          <w:szCs w:val="24"/>
        </w:rPr>
        <w:t>ping mechanisms</w:t>
      </w:r>
      <w:r w:rsidR="008B5629">
        <w:rPr>
          <w:rFonts w:ascii="Times New Roman" w:hAnsi="Times New Roman" w:cs="Times New Roman"/>
          <w:i/>
          <w:sz w:val="24"/>
          <w:szCs w:val="24"/>
        </w:rPr>
        <w:t xml:space="preserve"> practiced by food insecure households</w:t>
      </w:r>
      <w:r w:rsidR="00403B7F">
        <w:rPr>
          <w:rFonts w:ascii="Times New Roman" w:hAnsi="Times New Roman" w:cs="Times New Roman"/>
          <w:i/>
          <w:sz w:val="24"/>
          <w:szCs w:val="24"/>
        </w:rPr>
        <w:t>.</w:t>
      </w:r>
      <w:r w:rsidR="00AA770F">
        <w:rPr>
          <w:rFonts w:ascii="Times New Roman" w:hAnsi="Times New Roman" w:cs="Times New Roman"/>
          <w:i/>
          <w:sz w:val="24"/>
          <w:szCs w:val="24"/>
        </w:rPr>
        <w:t xml:space="preserve"> </w:t>
      </w:r>
      <w:r w:rsidR="008B5629" w:rsidRPr="00C03780">
        <w:rPr>
          <w:rFonts w:ascii="Times New Roman" w:hAnsi="Times New Roman" w:cs="Times New Roman"/>
          <w:i/>
          <w:sz w:val="24"/>
          <w:szCs w:val="24"/>
        </w:rPr>
        <w:t>There is a need to focus on intensification approach to increase agricultural output and thereby reduce food insecurity status in the area. More over it is also crucial to strength adult focused education and training programs in the area as it affected food security status positively.</w:t>
      </w:r>
    </w:p>
    <w:p w:rsidR="008B5629" w:rsidRPr="00F70B71" w:rsidRDefault="008B5629" w:rsidP="008D63F5">
      <w:pPr>
        <w:pStyle w:val="ListParagraph"/>
        <w:spacing w:after="0" w:line="360" w:lineRule="auto"/>
        <w:ind w:left="0"/>
        <w:jc w:val="both"/>
        <w:rPr>
          <w:rFonts w:ascii="Times New Roman" w:hAnsi="Times New Roman" w:cs="Times New Roman"/>
          <w:b/>
          <w:i/>
          <w:sz w:val="24"/>
          <w:szCs w:val="24"/>
        </w:rPr>
      </w:pPr>
      <w:r w:rsidRPr="00F70B71">
        <w:rPr>
          <w:rFonts w:ascii="Times New Roman" w:hAnsi="Times New Roman" w:cs="Times New Roman"/>
          <w:b/>
          <w:i/>
          <w:sz w:val="24"/>
          <w:szCs w:val="24"/>
        </w:rPr>
        <w:t xml:space="preserve">Key words: </w:t>
      </w:r>
      <w:r w:rsidR="009A6154">
        <w:rPr>
          <w:rFonts w:ascii="Times New Roman" w:hAnsi="Times New Roman" w:cs="Times New Roman"/>
          <w:b/>
          <w:i/>
          <w:sz w:val="24"/>
          <w:szCs w:val="24"/>
        </w:rPr>
        <w:t xml:space="preserve">Household </w:t>
      </w:r>
      <w:r w:rsidRPr="00F70B71">
        <w:rPr>
          <w:rFonts w:ascii="Times New Roman" w:hAnsi="Times New Roman" w:cs="Times New Roman"/>
          <w:b/>
          <w:i/>
          <w:sz w:val="24"/>
          <w:szCs w:val="24"/>
        </w:rPr>
        <w:t>food security</w:t>
      </w:r>
      <w:r w:rsidR="009A6154">
        <w:rPr>
          <w:rFonts w:ascii="Times New Roman" w:hAnsi="Times New Roman" w:cs="Times New Roman"/>
          <w:b/>
          <w:i/>
          <w:sz w:val="24"/>
          <w:szCs w:val="24"/>
        </w:rPr>
        <w:t xml:space="preserve"> status</w:t>
      </w:r>
      <w:r w:rsidR="00DB1EF4">
        <w:rPr>
          <w:rFonts w:ascii="Times New Roman" w:hAnsi="Times New Roman" w:cs="Times New Roman"/>
          <w:b/>
          <w:i/>
          <w:sz w:val="24"/>
          <w:szCs w:val="24"/>
        </w:rPr>
        <w:t>, Ambo woreda,</w:t>
      </w:r>
      <w:r w:rsidRPr="00F70B71">
        <w:rPr>
          <w:rFonts w:ascii="Times New Roman" w:hAnsi="Times New Roman" w:cs="Times New Roman"/>
          <w:b/>
          <w:i/>
          <w:sz w:val="24"/>
          <w:szCs w:val="24"/>
        </w:rPr>
        <w:t xml:space="preserve"> determ</w:t>
      </w:r>
      <w:r w:rsidR="00B8624C">
        <w:rPr>
          <w:rFonts w:ascii="Times New Roman" w:hAnsi="Times New Roman" w:cs="Times New Roman"/>
          <w:b/>
          <w:i/>
          <w:sz w:val="24"/>
          <w:szCs w:val="24"/>
        </w:rPr>
        <w:t>inants, Binary logistic regression model, coping mechanisms.</w:t>
      </w:r>
      <w:r w:rsidRPr="00F70B71">
        <w:rPr>
          <w:rFonts w:ascii="Times New Roman" w:hAnsi="Times New Roman" w:cs="Times New Roman"/>
          <w:b/>
          <w:i/>
          <w:sz w:val="24"/>
          <w:szCs w:val="24"/>
        </w:rPr>
        <w:t xml:space="preserve"> </w:t>
      </w:r>
    </w:p>
    <w:p w:rsidR="002315B9" w:rsidRDefault="002315B9" w:rsidP="008D63F5">
      <w:pPr>
        <w:pStyle w:val="ListParagraph"/>
        <w:spacing w:after="0" w:line="360" w:lineRule="auto"/>
        <w:ind w:left="0"/>
        <w:rPr>
          <w:rFonts w:ascii="Times New Roman" w:hAnsi="Times New Roman" w:cs="Times New Roman"/>
          <w:b/>
          <w:sz w:val="28"/>
          <w:szCs w:val="28"/>
        </w:rPr>
        <w:sectPr w:rsidR="002315B9" w:rsidSect="002315B9">
          <w:footerReference w:type="default" r:id="rId9"/>
          <w:pgSz w:w="12240" w:h="15840"/>
          <w:pgMar w:top="1440" w:right="1440" w:bottom="1440" w:left="1440" w:header="720" w:footer="720" w:gutter="0"/>
          <w:pgNumType w:fmt="lowerRoman" w:start="1"/>
          <w:cols w:space="720"/>
          <w:titlePg/>
          <w:docGrid w:linePitch="360"/>
        </w:sectPr>
      </w:pPr>
    </w:p>
    <w:p w:rsidR="00C1697E" w:rsidRPr="00964F7A" w:rsidRDefault="00C1697E" w:rsidP="003D7671">
      <w:pPr>
        <w:pStyle w:val="ListParagraph"/>
        <w:tabs>
          <w:tab w:val="left" w:pos="2565"/>
        </w:tabs>
        <w:spacing w:after="0" w:line="360" w:lineRule="auto"/>
        <w:ind w:left="0"/>
        <w:jc w:val="center"/>
        <w:outlineLvl w:val="0"/>
        <w:rPr>
          <w:rFonts w:ascii="Times New Roman" w:hAnsi="Times New Roman" w:cs="Times New Roman"/>
          <w:b/>
          <w:sz w:val="28"/>
          <w:szCs w:val="28"/>
        </w:rPr>
      </w:pPr>
      <w:bookmarkStart w:id="28" w:name="_Toc16922324"/>
      <w:bookmarkStart w:id="29" w:name="_Toc17024548"/>
      <w:bookmarkStart w:id="30" w:name="_Toc17028067"/>
      <w:r w:rsidRPr="00964F7A">
        <w:rPr>
          <w:rFonts w:ascii="Times New Roman" w:hAnsi="Times New Roman" w:cs="Times New Roman"/>
          <w:b/>
          <w:sz w:val="28"/>
          <w:szCs w:val="28"/>
        </w:rPr>
        <w:lastRenderedPageBreak/>
        <w:t>CHAPTER ONE</w:t>
      </w:r>
      <w:bookmarkEnd w:id="28"/>
      <w:bookmarkEnd w:id="29"/>
      <w:bookmarkEnd w:id="30"/>
    </w:p>
    <w:p w:rsidR="00813983" w:rsidRPr="00964F7A" w:rsidRDefault="00774884" w:rsidP="003D7671">
      <w:pPr>
        <w:pStyle w:val="ListParagraph"/>
        <w:spacing w:after="0" w:line="360" w:lineRule="auto"/>
        <w:ind w:left="0"/>
        <w:jc w:val="center"/>
        <w:outlineLvl w:val="0"/>
        <w:rPr>
          <w:rFonts w:ascii="Times New Roman" w:hAnsi="Times New Roman" w:cs="Times New Roman"/>
          <w:sz w:val="28"/>
          <w:szCs w:val="28"/>
        </w:rPr>
      </w:pPr>
      <w:bookmarkStart w:id="31" w:name="_Toc16922325"/>
      <w:bookmarkStart w:id="32" w:name="_Toc17024549"/>
      <w:bookmarkStart w:id="33" w:name="_Toc17028068"/>
      <w:r>
        <w:rPr>
          <w:rFonts w:ascii="Times New Roman" w:hAnsi="Times New Roman" w:cs="Times New Roman"/>
          <w:b/>
          <w:sz w:val="28"/>
          <w:szCs w:val="28"/>
        </w:rPr>
        <w:t>1.</w:t>
      </w:r>
      <w:r w:rsidR="00813983" w:rsidRPr="00964F7A">
        <w:rPr>
          <w:rFonts w:ascii="Times New Roman" w:hAnsi="Times New Roman" w:cs="Times New Roman"/>
          <w:b/>
          <w:sz w:val="28"/>
          <w:szCs w:val="28"/>
        </w:rPr>
        <w:t xml:space="preserve"> INTRODUCTION</w:t>
      </w:r>
      <w:bookmarkEnd w:id="31"/>
      <w:bookmarkEnd w:id="32"/>
      <w:bookmarkEnd w:id="33"/>
    </w:p>
    <w:p w:rsidR="00813983" w:rsidRPr="006B3799" w:rsidRDefault="00813983" w:rsidP="003D7671">
      <w:pPr>
        <w:pStyle w:val="Heading2"/>
        <w:rPr>
          <w:rFonts w:ascii="Times New Roman" w:hAnsi="Times New Roman" w:cs="Times New Roman"/>
          <w:b/>
          <w:color w:val="auto"/>
        </w:rPr>
      </w:pPr>
      <w:bookmarkStart w:id="34" w:name="_Toc16922326"/>
      <w:bookmarkStart w:id="35" w:name="_Toc17024550"/>
      <w:bookmarkStart w:id="36" w:name="_Toc17028069"/>
      <w:r w:rsidRPr="006B3799">
        <w:rPr>
          <w:rFonts w:ascii="Times New Roman" w:hAnsi="Times New Roman" w:cs="Times New Roman"/>
          <w:b/>
          <w:color w:val="auto"/>
        </w:rPr>
        <w:t>1.1. Background of the study</w:t>
      </w:r>
      <w:bookmarkEnd w:id="34"/>
      <w:bookmarkEnd w:id="35"/>
      <w:bookmarkEnd w:id="36"/>
    </w:p>
    <w:p w:rsidR="00813983" w:rsidRPr="006B3799" w:rsidRDefault="0081608A"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color w:val="000000"/>
          <w:sz w:val="24"/>
          <w:szCs w:val="24"/>
        </w:rPr>
        <w:t>The concept of</w:t>
      </w:r>
      <w:r w:rsidR="0008140E" w:rsidRPr="006B3799">
        <w:rPr>
          <w:rFonts w:ascii="Times New Roman" w:hAnsi="Times New Roman" w:cs="Times New Roman"/>
          <w:color w:val="000000"/>
          <w:sz w:val="24"/>
          <w:szCs w:val="24"/>
        </w:rPr>
        <w:t xml:space="preserve"> food security was introduced, evolved, developed and diver</w:t>
      </w:r>
      <w:r w:rsidRPr="006B3799">
        <w:rPr>
          <w:rFonts w:ascii="Times New Roman" w:hAnsi="Times New Roman" w:cs="Times New Roman"/>
          <w:color w:val="000000"/>
          <w:sz w:val="24"/>
          <w:szCs w:val="24"/>
        </w:rPr>
        <w:t xml:space="preserve">sified by different researchers, </w:t>
      </w:r>
      <w:r w:rsidR="00494EAA">
        <w:rPr>
          <w:rFonts w:ascii="Times New Roman" w:hAnsi="Times New Roman" w:cs="Times New Roman"/>
          <w:color w:val="000000"/>
          <w:sz w:val="24"/>
          <w:szCs w:val="24"/>
        </w:rPr>
        <w:t>s</w:t>
      </w:r>
      <w:r w:rsidR="0008140E" w:rsidRPr="006B3799">
        <w:rPr>
          <w:rFonts w:ascii="Times New Roman" w:hAnsi="Times New Roman" w:cs="Times New Roman"/>
          <w:color w:val="000000"/>
          <w:sz w:val="24"/>
          <w:szCs w:val="24"/>
        </w:rPr>
        <w:t xml:space="preserve">ince the World Food Conference in 1974. Food security is perceived at the </w:t>
      </w:r>
      <w:r w:rsidRPr="006B3799">
        <w:rPr>
          <w:rFonts w:ascii="Times New Roman" w:hAnsi="Times New Roman" w:cs="Times New Roman"/>
          <w:color w:val="000000"/>
          <w:sz w:val="24"/>
          <w:szCs w:val="24"/>
        </w:rPr>
        <w:t xml:space="preserve">global, national, household and </w:t>
      </w:r>
      <w:r w:rsidR="0008140E" w:rsidRPr="006B3799">
        <w:rPr>
          <w:rFonts w:ascii="Times New Roman" w:hAnsi="Times New Roman" w:cs="Times New Roman"/>
          <w:color w:val="000000"/>
          <w:sz w:val="24"/>
          <w:szCs w:val="24"/>
        </w:rPr>
        <w:t xml:space="preserve">individual levels. Food security at global level does not guarantee food security </w:t>
      </w:r>
      <w:r w:rsidRPr="006B3799">
        <w:rPr>
          <w:rFonts w:ascii="Times New Roman" w:hAnsi="Times New Roman" w:cs="Times New Roman"/>
          <w:color w:val="000000"/>
          <w:sz w:val="24"/>
          <w:szCs w:val="24"/>
        </w:rPr>
        <w:t xml:space="preserve">at the national level; and food </w:t>
      </w:r>
      <w:r w:rsidR="0008140E" w:rsidRPr="006B3799">
        <w:rPr>
          <w:rFonts w:ascii="Times New Roman" w:hAnsi="Times New Roman" w:cs="Times New Roman"/>
          <w:color w:val="000000"/>
          <w:sz w:val="24"/>
          <w:szCs w:val="24"/>
        </w:rPr>
        <w:t>security at the national level does not guarantee food security at the household</w:t>
      </w:r>
      <w:r w:rsidR="0008140E" w:rsidRPr="0001001D">
        <w:rPr>
          <w:rFonts w:ascii="Times New Roman" w:hAnsi="Times New Roman" w:cs="Times New Roman"/>
          <w:color w:val="000000" w:themeColor="text1"/>
          <w:sz w:val="24"/>
          <w:szCs w:val="24"/>
        </w:rPr>
        <w:t xml:space="preserve"> </w:t>
      </w:r>
      <w:r w:rsidR="00D151E7" w:rsidRPr="0001001D">
        <w:rPr>
          <w:rFonts w:ascii="Times New Roman" w:hAnsi="Times New Roman" w:cs="Times New Roman"/>
          <w:color w:val="000000" w:themeColor="text1"/>
          <w:sz w:val="24"/>
          <w:szCs w:val="24"/>
        </w:rPr>
        <w:t>level</w:t>
      </w:r>
      <w:r w:rsidR="00D151E7">
        <w:rPr>
          <w:rFonts w:ascii="Times New Roman" w:hAnsi="Times New Roman" w:cs="Times New Roman"/>
          <w:color w:val="000000"/>
          <w:sz w:val="24"/>
          <w:szCs w:val="24"/>
        </w:rPr>
        <w:t xml:space="preserve"> </w:t>
      </w:r>
      <w:r w:rsidR="0008140E" w:rsidRPr="006B3799">
        <w:rPr>
          <w:rFonts w:ascii="Times New Roman" w:hAnsi="Times New Roman" w:cs="Times New Roman"/>
          <w:color w:val="000000"/>
          <w:sz w:val="24"/>
          <w:szCs w:val="24"/>
        </w:rPr>
        <w:t>(Duffuor, 2011).The concept of household fo</w:t>
      </w:r>
      <w:r w:rsidRPr="006B3799">
        <w:rPr>
          <w:rFonts w:ascii="Times New Roman" w:hAnsi="Times New Roman" w:cs="Times New Roman"/>
          <w:color w:val="000000"/>
          <w:sz w:val="24"/>
          <w:szCs w:val="24"/>
        </w:rPr>
        <w:t xml:space="preserve">od security has been understood </w:t>
      </w:r>
      <w:r w:rsidR="0008140E" w:rsidRPr="006B3799">
        <w:rPr>
          <w:rFonts w:ascii="Times New Roman" w:hAnsi="Times New Roman" w:cs="Times New Roman"/>
          <w:color w:val="000000"/>
          <w:sz w:val="24"/>
          <w:szCs w:val="24"/>
        </w:rPr>
        <w:t>by many development workers as the availability of food in the world market p</w:t>
      </w:r>
      <w:r w:rsidRPr="006B3799">
        <w:rPr>
          <w:rFonts w:ascii="Times New Roman" w:hAnsi="Times New Roman" w:cs="Times New Roman"/>
          <w:color w:val="000000"/>
          <w:sz w:val="24"/>
          <w:szCs w:val="24"/>
        </w:rPr>
        <w:t xml:space="preserve">lace and on the food production </w:t>
      </w:r>
      <w:r w:rsidR="0008140E" w:rsidRPr="006B3799">
        <w:rPr>
          <w:rFonts w:ascii="Times New Roman" w:hAnsi="Times New Roman" w:cs="Times New Roman"/>
          <w:color w:val="000000"/>
          <w:sz w:val="24"/>
          <w:szCs w:val="24"/>
        </w:rPr>
        <w:t>systems of develo</w:t>
      </w:r>
      <w:r w:rsidRPr="006B3799">
        <w:rPr>
          <w:rFonts w:ascii="Times New Roman" w:hAnsi="Times New Roman" w:cs="Times New Roman"/>
          <w:color w:val="000000"/>
          <w:sz w:val="24"/>
          <w:szCs w:val="24"/>
        </w:rPr>
        <w:t xml:space="preserve">ping countries (FANTA and FAM. </w:t>
      </w:r>
      <w:r w:rsidR="0008140E" w:rsidRPr="006B3799">
        <w:rPr>
          <w:rFonts w:ascii="Times New Roman" w:hAnsi="Times New Roman" w:cs="Times New Roman"/>
          <w:color w:val="000000"/>
          <w:sz w:val="24"/>
          <w:szCs w:val="24"/>
        </w:rPr>
        <w:t>2003</w:t>
      </w:r>
      <w:r w:rsidRPr="006B3799">
        <w:rPr>
          <w:rFonts w:ascii="Times New Roman" w:hAnsi="Times New Roman" w:cs="Times New Roman"/>
          <w:color w:val="000000"/>
          <w:sz w:val="24"/>
          <w:szCs w:val="24"/>
        </w:rPr>
        <w:t>).</w:t>
      </w:r>
      <w:r w:rsidR="00813983" w:rsidRPr="006B3799">
        <w:rPr>
          <w:rFonts w:ascii="Times New Roman" w:hAnsi="Times New Roman" w:cs="Times New Roman"/>
          <w:sz w:val="24"/>
          <w:szCs w:val="24"/>
        </w:rPr>
        <w:t xml:space="preserve"> </w:t>
      </w:r>
      <w:r w:rsidRPr="006B3799">
        <w:rPr>
          <w:rFonts w:ascii="Times New Roman" w:hAnsi="Times New Roman" w:cs="Times New Roman"/>
          <w:sz w:val="24"/>
          <w:szCs w:val="24"/>
        </w:rPr>
        <w:t xml:space="preserve"> </w:t>
      </w:r>
    </w:p>
    <w:p w:rsidR="006C54AB" w:rsidRPr="006B3799" w:rsidRDefault="000D3465" w:rsidP="008D63F5">
      <w:pPr>
        <w:spacing w:before="120" w:after="120" w:line="360" w:lineRule="auto"/>
        <w:jc w:val="both"/>
        <w:rPr>
          <w:rFonts w:ascii="Times New Roman" w:hAnsi="Times New Roman" w:cs="Times New Roman"/>
          <w:color w:val="FF0000"/>
          <w:sz w:val="24"/>
          <w:szCs w:val="24"/>
        </w:rPr>
      </w:pPr>
      <w:r w:rsidRPr="006B3799">
        <w:rPr>
          <w:rFonts w:ascii="Times New Roman" w:hAnsi="Times New Roman" w:cs="Times New Roman"/>
          <w:sz w:val="24"/>
          <w:szCs w:val="24"/>
        </w:rPr>
        <w:t>Food insecurity is</w:t>
      </w:r>
      <w:r w:rsidR="00741AC9" w:rsidRPr="006B3799">
        <w:rPr>
          <w:rFonts w:ascii="Times New Roman" w:hAnsi="Times New Roman" w:cs="Times New Roman"/>
          <w:sz w:val="24"/>
          <w:szCs w:val="24"/>
        </w:rPr>
        <w:t xml:space="preserve"> </w:t>
      </w:r>
      <w:r w:rsidR="00221864" w:rsidRPr="006B3799">
        <w:rPr>
          <w:rFonts w:ascii="Times New Roman" w:hAnsi="Times New Roman" w:cs="Times New Roman"/>
          <w:sz w:val="24"/>
          <w:szCs w:val="24"/>
        </w:rPr>
        <w:t xml:space="preserve">lack of </w:t>
      </w:r>
      <w:r w:rsidR="00741AC9" w:rsidRPr="006B3799">
        <w:rPr>
          <w:rFonts w:ascii="Times New Roman" w:hAnsi="Times New Roman" w:cs="Times New Roman"/>
          <w:sz w:val="24"/>
          <w:szCs w:val="24"/>
        </w:rPr>
        <w:t>adequate availability of nutritionally adequate a</w:t>
      </w:r>
      <w:r w:rsidR="00221864" w:rsidRPr="006B3799">
        <w:rPr>
          <w:rFonts w:ascii="Times New Roman" w:hAnsi="Times New Roman" w:cs="Times New Roman"/>
          <w:sz w:val="24"/>
          <w:szCs w:val="24"/>
        </w:rPr>
        <w:t>nd</w:t>
      </w:r>
      <w:r w:rsidR="00741AC9" w:rsidRPr="006B3799">
        <w:rPr>
          <w:rFonts w:ascii="Times New Roman" w:hAnsi="Times New Roman" w:cs="Times New Roman"/>
          <w:sz w:val="24"/>
          <w:szCs w:val="24"/>
        </w:rPr>
        <w:t xml:space="preserve"> safe foods</w:t>
      </w:r>
      <w:r w:rsidR="00221864" w:rsidRPr="006B3799">
        <w:rPr>
          <w:rFonts w:ascii="Times New Roman" w:hAnsi="Times New Roman" w:cs="Times New Roman"/>
          <w:sz w:val="24"/>
          <w:szCs w:val="24"/>
        </w:rPr>
        <w:t>. The majority of food insecure and hungry people in th</w:t>
      </w:r>
      <w:r w:rsidR="002977A3" w:rsidRPr="006B3799">
        <w:rPr>
          <w:rFonts w:ascii="Times New Roman" w:hAnsi="Times New Roman" w:cs="Times New Roman"/>
          <w:sz w:val="24"/>
          <w:szCs w:val="24"/>
        </w:rPr>
        <w:t>e global context live in Asia (</w:t>
      </w:r>
      <w:r w:rsidR="00221864" w:rsidRPr="006B3799">
        <w:rPr>
          <w:rFonts w:ascii="Times New Roman" w:hAnsi="Times New Roman" w:cs="Times New Roman"/>
          <w:sz w:val="24"/>
          <w:szCs w:val="24"/>
        </w:rPr>
        <w:t>62.7%)</w:t>
      </w:r>
      <w:r w:rsidR="00494EAA">
        <w:rPr>
          <w:rFonts w:ascii="Times New Roman" w:hAnsi="Times New Roman" w:cs="Times New Roman"/>
          <w:sz w:val="24"/>
          <w:szCs w:val="24"/>
        </w:rPr>
        <w:t xml:space="preserve">, Sub-Saharan Africa (28.8%) </w:t>
      </w:r>
      <w:r w:rsidR="00221864" w:rsidRPr="006B3799">
        <w:rPr>
          <w:rFonts w:ascii="Times New Roman" w:hAnsi="Times New Roman" w:cs="Times New Roman"/>
          <w:sz w:val="24"/>
          <w:szCs w:val="24"/>
        </w:rPr>
        <w:t xml:space="preserve">and near East Africa (16%), and Latin America and the Caribbean (4.7%). Among this the proportion of food insecure and hungry people in Sub Saharan Africa is showing fast increment as compared to early 1990s (FAO, 2018). </w:t>
      </w:r>
      <w:r w:rsidR="00AF5159" w:rsidRPr="006B3799">
        <w:rPr>
          <w:rFonts w:ascii="Times New Roman" w:hAnsi="Times New Roman" w:cs="Times New Roman"/>
          <w:sz w:val="24"/>
          <w:szCs w:val="24"/>
        </w:rPr>
        <w:t>Birgit Meade</w:t>
      </w:r>
      <w:r w:rsidR="00294CBE">
        <w:rPr>
          <w:rFonts w:ascii="Times New Roman" w:hAnsi="Times New Roman" w:cs="Times New Roman"/>
          <w:sz w:val="24"/>
          <w:szCs w:val="24"/>
        </w:rPr>
        <w:t xml:space="preserve"> </w:t>
      </w:r>
      <w:r w:rsidR="00AF5159" w:rsidRPr="006B3799">
        <w:rPr>
          <w:rFonts w:ascii="Times New Roman" w:hAnsi="Times New Roman" w:cs="Times New Roman"/>
          <w:sz w:val="24"/>
          <w:szCs w:val="24"/>
        </w:rPr>
        <w:t xml:space="preserve">(2017) </w:t>
      </w:r>
      <w:r w:rsidR="006C54AB" w:rsidRPr="006B3799">
        <w:rPr>
          <w:rFonts w:ascii="Times New Roman" w:hAnsi="Times New Roman" w:cs="Times New Roman"/>
          <w:sz w:val="24"/>
          <w:szCs w:val="24"/>
        </w:rPr>
        <w:t>Sub-Saharan Africa has the</w:t>
      </w:r>
      <w:r w:rsidR="00A43DFA" w:rsidRPr="006B3799">
        <w:rPr>
          <w:rFonts w:ascii="Times New Roman" w:hAnsi="Times New Roman" w:cs="Times New Roman"/>
          <w:sz w:val="24"/>
          <w:szCs w:val="24"/>
        </w:rPr>
        <w:t xml:space="preserve"> highest share of food-insecure </w:t>
      </w:r>
      <w:r w:rsidR="00494EAA">
        <w:rPr>
          <w:rFonts w:ascii="Times New Roman" w:hAnsi="Times New Roman" w:cs="Times New Roman"/>
          <w:sz w:val="24"/>
          <w:szCs w:val="24"/>
        </w:rPr>
        <w:t>people, with 31.7%</w:t>
      </w:r>
      <w:r w:rsidR="00A43DFA" w:rsidRPr="006B3799">
        <w:rPr>
          <w:rFonts w:ascii="Times New Roman" w:hAnsi="Times New Roman" w:cs="Times New Roman"/>
          <w:sz w:val="24"/>
          <w:szCs w:val="24"/>
        </w:rPr>
        <w:t xml:space="preserve"> of the population (301 million </w:t>
      </w:r>
      <w:r w:rsidR="006C54AB" w:rsidRPr="006B3799">
        <w:rPr>
          <w:rFonts w:ascii="Times New Roman" w:hAnsi="Times New Roman" w:cs="Times New Roman"/>
          <w:sz w:val="24"/>
          <w:szCs w:val="24"/>
        </w:rPr>
        <w:t>people) food insecure in 2017.</w:t>
      </w:r>
    </w:p>
    <w:p w:rsidR="005D745B" w:rsidRPr="006B3799" w:rsidRDefault="005D745B"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 cause of failure of Sub-Saharan Africa to feed its alarmingly increasing population by and large is attributed to climatic problems like drought, resource degradation, inefficient policies, widespread epidemics, technology stagnation, continuous civil strife and confli</w:t>
      </w:r>
      <w:r w:rsidR="00DB1548" w:rsidRPr="006B3799">
        <w:rPr>
          <w:rFonts w:ascii="Times New Roman" w:hAnsi="Times New Roman" w:cs="Times New Roman"/>
          <w:sz w:val="24"/>
          <w:szCs w:val="24"/>
        </w:rPr>
        <w:t>cts, and the like (Degefa, 2005).</w:t>
      </w:r>
      <w:r w:rsidR="00294CBE">
        <w:rPr>
          <w:rFonts w:ascii="Times New Roman" w:hAnsi="Times New Roman" w:cs="Times New Roman"/>
          <w:sz w:val="24"/>
          <w:szCs w:val="24"/>
        </w:rPr>
        <w:t xml:space="preserve"> </w:t>
      </w:r>
      <w:r w:rsidRPr="006B3799">
        <w:rPr>
          <w:rFonts w:ascii="Times New Roman" w:hAnsi="Times New Roman" w:cs="Times New Roman"/>
          <w:sz w:val="24"/>
          <w:szCs w:val="24"/>
        </w:rPr>
        <w:t>Moreover, the type of food insecurity observed in Sub-Saharan Africa is a combination of widespread chronic food insecurity resulting from continuing poverty, transitory emergency-related food insecurity which occurs in periods of intensified pressure caused by natural disasters, economic collapse, or conflict (FAO, 2004).</w:t>
      </w:r>
      <w:r w:rsidR="00941DBB" w:rsidRPr="006B3799">
        <w:rPr>
          <w:rFonts w:ascii="Times New Roman" w:hAnsi="Times New Roman" w:cs="Times New Roman"/>
          <w:sz w:val="24"/>
          <w:szCs w:val="24"/>
        </w:rPr>
        <w:t xml:space="preserve"> Many factors have also contributed to this tendency including the high prevalence of HIV/AIDS; an overall decline in farm input utilization including fertilizers, improved seeds, irrigation and others.</w:t>
      </w:r>
    </w:p>
    <w:p w:rsidR="00941DBB" w:rsidRPr="006B3799" w:rsidRDefault="007C462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According to FAO </w:t>
      </w:r>
      <w:r w:rsidR="00494EAA">
        <w:rPr>
          <w:rFonts w:ascii="Times New Roman" w:hAnsi="Times New Roman" w:cs="Times New Roman"/>
          <w:sz w:val="24"/>
          <w:szCs w:val="24"/>
        </w:rPr>
        <w:t>(2010), m</w:t>
      </w:r>
      <w:r w:rsidR="00941DBB" w:rsidRPr="006B3799">
        <w:rPr>
          <w:rFonts w:ascii="Times New Roman" w:hAnsi="Times New Roman" w:cs="Times New Roman"/>
          <w:sz w:val="24"/>
          <w:szCs w:val="24"/>
        </w:rPr>
        <w:t>illions of people in the Horn of Africa are undernourished and at risk of famine due to recurrent drought, conflict, a weak infrastructure and a limited livelihood base; hence one of the most food</w:t>
      </w:r>
      <w:r w:rsidR="003800E1" w:rsidRPr="006B3799">
        <w:rPr>
          <w:rFonts w:ascii="Times New Roman" w:hAnsi="Times New Roman" w:cs="Times New Roman"/>
          <w:sz w:val="24"/>
          <w:szCs w:val="24"/>
        </w:rPr>
        <w:t xml:space="preserve"> </w:t>
      </w:r>
      <w:r w:rsidR="00941DBB" w:rsidRPr="006B3799">
        <w:rPr>
          <w:rFonts w:ascii="Times New Roman" w:hAnsi="Times New Roman" w:cs="Times New Roman"/>
          <w:sz w:val="24"/>
          <w:szCs w:val="24"/>
        </w:rPr>
        <w:t xml:space="preserve">insecure regions in the world. In the region as a whole, more than 40 percent of people are undernourished, and in Eritrea and Somalia the proportion rises to </w:t>
      </w:r>
      <w:r w:rsidR="00941DBB" w:rsidRPr="006B3799">
        <w:rPr>
          <w:rFonts w:ascii="Times New Roman" w:hAnsi="Times New Roman" w:cs="Times New Roman"/>
          <w:sz w:val="24"/>
          <w:szCs w:val="24"/>
        </w:rPr>
        <w:lastRenderedPageBreak/>
        <w:t>70 percent. Those suffering most from food insecurity are subsistence farmers, pastoralists and agro-pastoralists whose livelihoods largely depend on agriculture and animal production. They face food insecurity not simply because they do not produce enough food but because they usually have limited saving patterns and few other possible sources of income.</w:t>
      </w:r>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Achieving food security for all people at all times remains a huge challenge for several developing countries including Ethiopia.</w:t>
      </w:r>
      <w:r w:rsidR="00F84654" w:rsidRPr="006B3799">
        <w:rPr>
          <w:rFonts w:ascii="Times New Roman" w:hAnsi="Times New Roman" w:cs="Times New Roman"/>
          <w:sz w:val="24"/>
          <w:szCs w:val="24"/>
        </w:rPr>
        <w:t xml:space="preserve"> </w:t>
      </w:r>
      <w:r w:rsidR="00DF5FBD" w:rsidRPr="006B3799">
        <w:rPr>
          <w:rFonts w:ascii="Times New Roman" w:hAnsi="Times New Roman" w:cs="Times New Roman"/>
          <w:sz w:val="24"/>
          <w:szCs w:val="24"/>
        </w:rPr>
        <w:t xml:space="preserve">According to Catley, </w:t>
      </w:r>
      <w:r w:rsidR="00DF5FBD" w:rsidRPr="006B3799">
        <w:rPr>
          <w:rFonts w:ascii="Times New Roman" w:hAnsi="Times New Roman" w:cs="Times New Roman"/>
          <w:i/>
          <w:iCs/>
          <w:sz w:val="24"/>
          <w:szCs w:val="24"/>
        </w:rPr>
        <w:t>et al</w:t>
      </w:r>
      <w:r w:rsidR="00DF5FBD" w:rsidRPr="006B3799">
        <w:rPr>
          <w:rFonts w:ascii="Times New Roman" w:hAnsi="Times New Roman" w:cs="Times New Roman"/>
          <w:sz w:val="24"/>
          <w:szCs w:val="24"/>
        </w:rPr>
        <w:t xml:space="preserve">  (2016) stated tha</w:t>
      </w:r>
      <w:r w:rsidR="00A43DFA" w:rsidRPr="006B3799">
        <w:rPr>
          <w:rFonts w:ascii="Times New Roman" w:hAnsi="Times New Roman" w:cs="Times New Roman"/>
          <w:sz w:val="24"/>
          <w:szCs w:val="24"/>
        </w:rPr>
        <w:t xml:space="preserve">t El Niño drought is one of the </w:t>
      </w:r>
      <w:r w:rsidR="00DF5FBD" w:rsidRPr="006B3799">
        <w:rPr>
          <w:rFonts w:ascii="Times New Roman" w:hAnsi="Times New Roman" w:cs="Times New Roman"/>
          <w:sz w:val="24"/>
          <w:szCs w:val="24"/>
        </w:rPr>
        <w:t>strongest droughts that ha</w:t>
      </w:r>
      <w:r w:rsidR="00A43DFA" w:rsidRPr="006B3799">
        <w:rPr>
          <w:rFonts w:ascii="Times New Roman" w:hAnsi="Times New Roman" w:cs="Times New Roman"/>
          <w:sz w:val="24"/>
          <w:szCs w:val="24"/>
        </w:rPr>
        <w:t xml:space="preserve">ve been documented in Ethiopian </w:t>
      </w:r>
      <w:r w:rsidR="00494EAA">
        <w:rPr>
          <w:rFonts w:ascii="Times New Roman" w:hAnsi="Times New Roman" w:cs="Times New Roman"/>
          <w:sz w:val="24"/>
          <w:szCs w:val="24"/>
        </w:rPr>
        <w:t>history and</w:t>
      </w:r>
      <w:r w:rsidR="00DF5FBD" w:rsidRPr="006B3799">
        <w:rPr>
          <w:rFonts w:ascii="Times New Roman" w:hAnsi="Times New Roman" w:cs="Times New Roman"/>
          <w:sz w:val="24"/>
          <w:szCs w:val="24"/>
        </w:rPr>
        <w:t xml:space="preserve"> more tha</w:t>
      </w:r>
      <w:r w:rsidR="003800E1" w:rsidRPr="006B3799">
        <w:rPr>
          <w:rFonts w:ascii="Times New Roman" w:hAnsi="Times New Roman" w:cs="Times New Roman"/>
          <w:sz w:val="24"/>
          <w:szCs w:val="24"/>
        </w:rPr>
        <w:t xml:space="preserve">n </w:t>
      </w:r>
      <w:r w:rsidR="003800E1" w:rsidRPr="0001001D">
        <w:rPr>
          <w:rFonts w:ascii="Times New Roman" w:hAnsi="Times New Roman" w:cs="Times New Roman"/>
          <w:sz w:val="24"/>
          <w:szCs w:val="24"/>
        </w:rPr>
        <w:t>27</w:t>
      </w:r>
      <w:r w:rsidR="003800E1" w:rsidRPr="006B3799">
        <w:rPr>
          <w:rFonts w:ascii="Times New Roman" w:hAnsi="Times New Roman" w:cs="Times New Roman"/>
          <w:sz w:val="24"/>
          <w:szCs w:val="24"/>
        </w:rPr>
        <w:t xml:space="preserve"> million people become food </w:t>
      </w:r>
      <w:r w:rsidR="00DF5FBD" w:rsidRPr="006B3799">
        <w:rPr>
          <w:rFonts w:ascii="Times New Roman" w:hAnsi="Times New Roman" w:cs="Times New Roman"/>
          <w:sz w:val="24"/>
          <w:szCs w:val="24"/>
        </w:rPr>
        <w:t>insecure and 18.1 million people requi</w:t>
      </w:r>
      <w:r w:rsidR="00494EAA">
        <w:rPr>
          <w:rFonts w:ascii="Times New Roman" w:hAnsi="Times New Roman" w:cs="Times New Roman"/>
          <w:sz w:val="24"/>
          <w:szCs w:val="24"/>
        </w:rPr>
        <w:t>re food assistance.</w:t>
      </w:r>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Ethiopia is one of the food insecure and famine affected countries</w:t>
      </w:r>
      <w:r w:rsidR="00494EAA">
        <w:rPr>
          <w:rFonts w:ascii="Times New Roman" w:hAnsi="Times New Roman" w:cs="Times New Roman"/>
          <w:sz w:val="24"/>
          <w:szCs w:val="24"/>
        </w:rPr>
        <w:t xml:space="preserve"> from S</w:t>
      </w:r>
      <w:r w:rsidR="00DB1548" w:rsidRPr="006B3799">
        <w:rPr>
          <w:rFonts w:ascii="Times New Roman" w:hAnsi="Times New Roman" w:cs="Times New Roman"/>
          <w:sz w:val="24"/>
          <w:szCs w:val="24"/>
        </w:rPr>
        <w:t>ub-Sahara Africa</w:t>
      </w:r>
      <w:r w:rsidRPr="006B3799">
        <w:rPr>
          <w:rFonts w:ascii="Times New Roman" w:hAnsi="Times New Roman" w:cs="Times New Roman"/>
          <w:sz w:val="24"/>
          <w:szCs w:val="24"/>
        </w:rPr>
        <w:t>. A large portion of the country’s population has been affected by chronic and transitory food insecurity (ADB</w:t>
      </w:r>
      <w:r w:rsidR="00494EAA">
        <w:rPr>
          <w:rFonts w:ascii="Times New Roman" w:hAnsi="Times New Roman" w:cs="Times New Roman"/>
          <w:sz w:val="24"/>
          <w:szCs w:val="24"/>
        </w:rPr>
        <w:t xml:space="preserve"> </w:t>
      </w:r>
      <w:r w:rsidRPr="006B3799">
        <w:rPr>
          <w:rFonts w:ascii="Times New Roman" w:hAnsi="Times New Roman" w:cs="Times New Roman"/>
          <w:sz w:val="24"/>
          <w:szCs w:val="24"/>
        </w:rPr>
        <w:t xml:space="preserve">,2014).The situation of chronically food insecure people is becoming more and more severe. Food security situation in Ethiopia is highly linked to recurring food shortage and famine in the country, which are associated to recurrent drought. </w:t>
      </w:r>
      <w:r w:rsidR="00E52B6B" w:rsidRPr="006B3799">
        <w:rPr>
          <w:rFonts w:ascii="Times New Roman" w:hAnsi="Times New Roman" w:cs="Times New Roman"/>
          <w:sz w:val="24"/>
          <w:szCs w:val="24"/>
        </w:rPr>
        <w:t xml:space="preserve"> </w:t>
      </w:r>
      <w:r w:rsidR="004C5674" w:rsidRPr="006B3799">
        <w:rPr>
          <w:rFonts w:ascii="Times New Roman" w:hAnsi="Times New Roman" w:cs="Times New Roman"/>
          <w:sz w:val="24"/>
          <w:szCs w:val="24"/>
        </w:rPr>
        <w:t>By using the threshold of 2,10</w:t>
      </w:r>
      <w:r w:rsidRPr="006B3799">
        <w:rPr>
          <w:rFonts w:ascii="Times New Roman" w:hAnsi="Times New Roman" w:cs="Times New Roman"/>
          <w:sz w:val="24"/>
          <w:szCs w:val="24"/>
        </w:rPr>
        <w:t>0 kilocalories (Kcal) per adult equivalent per day, 40 percent of Ethiopian households for whom their majority reside in rural parts of the country were food insecure and undernourished (WFP and CSA, 2014).</w:t>
      </w:r>
      <w:r w:rsidR="006B73B3" w:rsidRPr="006B73B3">
        <w:rPr>
          <w:rFonts w:ascii="Times New Roman" w:hAnsi="Times New Roman" w:cs="Times New Roman"/>
          <w:sz w:val="24"/>
          <w:szCs w:val="24"/>
        </w:rPr>
        <w:t xml:space="preserve"> </w:t>
      </w:r>
      <w:r w:rsidR="006B73B3" w:rsidRPr="0001001D">
        <w:rPr>
          <w:rFonts w:ascii="Times New Roman" w:hAnsi="Times New Roman" w:cs="Times New Roman"/>
          <w:color w:val="000000" w:themeColor="text1"/>
          <w:sz w:val="24"/>
          <w:szCs w:val="24"/>
        </w:rPr>
        <w:t>Accordi</w:t>
      </w:r>
      <w:r w:rsidR="006B73B3" w:rsidRPr="006B3799">
        <w:rPr>
          <w:rFonts w:ascii="Times New Roman" w:hAnsi="Times New Roman" w:cs="Times New Roman"/>
          <w:sz w:val="24"/>
          <w:szCs w:val="24"/>
        </w:rPr>
        <w:t>ng to the report of FAO (2017)</w:t>
      </w:r>
      <w:r w:rsidR="00494EAA">
        <w:rPr>
          <w:rFonts w:ascii="Times New Roman" w:hAnsi="Times New Roman" w:cs="Times New Roman"/>
          <w:sz w:val="24"/>
          <w:szCs w:val="24"/>
        </w:rPr>
        <w:t>,</w:t>
      </w:r>
      <w:r w:rsidR="006B73B3" w:rsidRPr="006B3799">
        <w:rPr>
          <w:rFonts w:ascii="Times New Roman" w:hAnsi="Times New Roman" w:cs="Times New Roman"/>
          <w:b/>
          <w:bCs/>
          <w:sz w:val="24"/>
          <w:szCs w:val="24"/>
        </w:rPr>
        <w:t xml:space="preserve"> </w:t>
      </w:r>
      <w:r w:rsidR="006B73B3" w:rsidRPr="006B3799">
        <w:rPr>
          <w:rFonts w:ascii="Times New Roman" w:hAnsi="Times New Roman" w:cs="Times New Roman"/>
          <w:bCs/>
          <w:sz w:val="24"/>
          <w:szCs w:val="24"/>
        </w:rPr>
        <w:t>7.78 million</w:t>
      </w:r>
      <w:r w:rsidR="00494EAA">
        <w:rPr>
          <w:rFonts w:ascii="Times New Roman" w:hAnsi="Times New Roman" w:cs="Times New Roman"/>
          <w:sz w:val="24"/>
          <w:szCs w:val="24"/>
        </w:rPr>
        <w:t xml:space="preserve"> P</w:t>
      </w:r>
      <w:r w:rsidR="006B73B3" w:rsidRPr="006B3799">
        <w:rPr>
          <w:rFonts w:ascii="Times New Roman" w:hAnsi="Times New Roman" w:cs="Times New Roman"/>
          <w:sz w:val="24"/>
          <w:szCs w:val="24"/>
        </w:rPr>
        <w:t>eople of Ethiopia become food insecure.</w:t>
      </w:r>
    </w:p>
    <w:p w:rsidR="008C424C" w:rsidRPr="006B3799" w:rsidRDefault="00F50397"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E4138E" w:rsidRPr="006B3799">
        <w:rPr>
          <w:rFonts w:ascii="Times New Roman" w:hAnsi="Times New Roman" w:cs="Times New Roman"/>
          <w:sz w:val="24"/>
          <w:szCs w:val="24"/>
        </w:rPr>
        <w:t>Rural househol</w:t>
      </w:r>
      <w:r w:rsidR="00D52501">
        <w:rPr>
          <w:rFonts w:ascii="Times New Roman" w:hAnsi="Times New Roman" w:cs="Times New Roman"/>
          <w:sz w:val="24"/>
          <w:szCs w:val="24"/>
        </w:rPr>
        <w:t>ds in Ethiopia uses deferent co</w:t>
      </w:r>
      <w:r w:rsidR="00E4138E" w:rsidRPr="006B3799">
        <w:rPr>
          <w:rFonts w:ascii="Times New Roman" w:hAnsi="Times New Roman" w:cs="Times New Roman"/>
          <w:sz w:val="24"/>
          <w:szCs w:val="24"/>
        </w:rPr>
        <w:t>ping strategies to cop food insecurity problems, for instance, buying food grain from local market by selling livestock, borrowing grains from relatives, participate in off farm activity such as collecting fire wood and selling, reduction of food consumption</w:t>
      </w:r>
      <w:r w:rsidR="00494EAA">
        <w:rPr>
          <w:rFonts w:ascii="Times New Roman" w:hAnsi="Times New Roman" w:cs="Times New Roman"/>
          <w:sz w:val="24"/>
          <w:szCs w:val="24"/>
        </w:rPr>
        <w:t xml:space="preserve"> </w:t>
      </w:r>
      <w:r w:rsidR="00E4138E" w:rsidRPr="006B3799">
        <w:rPr>
          <w:rFonts w:ascii="Times New Roman" w:hAnsi="Times New Roman" w:cs="Times New Roman"/>
          <w:sz w:val="24"/>
          <w:szCs w:val="24"/>
        </w:rPr>
        <w:t xml:space="preserve"> ( Ahmed</w:t>
      </w:r>
      <w:r w:rsidR="00D0744D">
        <w:rPr>
          <w:rFonts w:ascii="Times New Roman" w:hAnsi="Times New Roman" w:cs="Times New Roman"/>
          <w:sz w:val="24"/>
          <w:szCs w:val="24"/>
        </w:rPr>
        <w:t>,</w:t>
      </w:r>
      <w:r w:rsidR="00E4138E" w:rsidRPr="006B3799">
        <w:rPr>
          <w:rFonts w:ascii="Times New Roman" w:hAnsi="Times New Roman" w:cs="Times New Roman"/>
          <w:sz w:val="24"/>
          <w:szCs w:val="24"/>
        </w:rPr>
        <w:t xml:space="preserve"> 2018).</w:t>
      </w:r>
      <w:r w:rsidR="00D52501">
        <w:rPr>
          <w:rFonts w:ascii="Times New Roman" w:hAnsi="Times New Roman" w:cs="Times New Roman"/>
          <w:sz w:val="24"/>
          <w:szCs w:val="24"/>
        </w:rPr>
        <w:t xml:space="preserve"> </w:t>
      </w:r>
      <w:r w:rsidR="00E4138E" w:rsidRPr="006B3799">
        <w:rPr>
          <w:rFonts w:ascii="Times New Roman" w:hAnsi="Times New Roman" w:cs="Times New Roman"/>
          <w:sz w:val="24"/>
          <w:szCs w:val="24"/>
        </w:rPr>
        <w:t>In addition to this seasonal migration, daily labour in urban and rural areas, selling cow dung and crop residues are the main coping strategies to mitigate food shortage</w:t>
      </w:r>
      <w:r w:rsidR="00D0744D">
        <w:rPr>
          <w:rFonts w:ascii="Times New Roman" w:hAnsi="Times New Roman" w:cs="Times New Roman"/>
          <w:sz w:val="24"/>
          <w:szCs w:val="24"/>
        </w:rPr>
        <w:t xml:space="preserve"> </w:t>
      </w:r>
      <w:r w:rsidR="00E4138E" w:rsidRPr="006B3799">
        <w:rPr>
          <w:rFonts w:ascii="Times New Roman" w:hAnsi="Times New Roman" w:cs="Times New Roman"/>
          <w:sz w:val="24"/>
          <w:szCs w:val="24"/>
        </w:rPr>
        <w:t>(Belachew, 2018).</w:t>
      </w:r>
    </w:p>
    <w:p w:rsidR="00D757C9" w:rsidRPr="006B3799" w:rsidRDefault="008C424C"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D757C9" w:rsidRPr="006B3799">
        <w:rPr>
          <w:rFonts w:ascii="Times New Roman" w:hAnsi="Times New Roman" w:cs="Times New Roman"/>
          <w:sz w:val="24"/>
          <w:szCs w:val="24"/>
        </w:rPr>
        <w:t>Ambo woreda is found in west shewa zone, oromia region. Almost all of the population of Ambo woreda lives in rural areas that depend on rain feed and subsistence agriculture. Farm management system in the woreda follows traditional method and the role of irrigation is very limited due to scarcity of surface and ground water in the area, and agriculture is dependent on rain-fed farming.</w:t>
      </w:r>
    </w:p>
    <w:p w:rsidR="00813983" w:rsidRPr="006B3799" w:rsidRDefault="00D0744D" w:rsidP="008D63F5">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w:t>
      </w:r>
      <w:r w:rsidR="00616F2C" w:rsidRPr="006B3799">
        <w:rPr>
          <w:rFonts w:ascii="Times New Roman" w:hAnsi="Times New Roman" w:cs="Times New Roman"/>
          <w:sz w:val="24"/>
          <w:szCs w:val="24"/>
        </w:rPr>
        <w:t>he exact level of household food security status o</w:t>
      </w:r>
      <w:r w:rsidR="004640B8" w:rsidRPr="006B3799">
        <w:rPr>
          <w:rFonts w:ascii="Times New Roman" w:hAnsi="Times New Roman" w:cs="Times New Roman"/>
          <w:sz w:val="24"/>
          <w:szCs w:val="24"/>
        </w:rPr>
        <w:t xml:space="preserve">f the study area is not identified </w:t>
      </w:r>
      <w:r w:rsidR="00616F2C" w:rsidRPr="006B3799">
        <w:rPr>
          <w:rFonts w:ascii="Times New Roman" w:hAnsi="Times New Roman" w:cs="Times New Roman"/>
          <w:sz w:val="24"/>
          <w:szCs w:val="24"/>
        </w:rPr>
        <w:t>deeply and clearly.  There</w:t>
      </w:r>
      <w:r w:rsidR="004640B8" w:rsidRPr="006B3799">
        <w:rPr>
          <w:rFonts w:ascii="Times New Roman" w:hAnsi="Times New Roman" w:cs="Times New Roman"/>
          <w:sz w:val="24"/>
          <w:szCs w:val="24"/>
        </w:rPr>
        <w:t xml:space="preserve"> </w:t>
      </w:r>
      <w:r w:rsidR="00616F2C" w:rsidRPr="006B3799">
        <w:rPr>
          <w:rFonts w:ascii="Times New Roman" w:hAnsi="Times New Roman" w:cs="Times New Roman"/>
          <w:sz w:val="24"/>
          <w:szCs w:val="24"/>
        </w:rPr>
        <w:t>for</w:t>
      </w:r>
      <w:r w:rsidR="004640B8" w:rsidRPr="006B3799">
        <w:rPr>
          <w:rFonts w:ascii="Times New Roman" w:hAnsi="Times New Roman" w:cs="Times New Roman"/>
          <w:sz w:val="24"/>
          <w:szCs w:val="24"/>
        </w:rPr>
        <w:t>,</w:t>
      </w:r>
      <w:r w:rsidR="00616F2C" w:rsidRPr="006B3799">
        <w:rPr>
          <w:rFonts w:ascii="Times New Roman" w:hAnsi="Times New Roman" w:cs="Times New Roman"/>
          <w:sz w:val="24"/>
          <w:szCs w:val="24"/>
        </w:rPr>
        <w:t xml:space="preserve"> the present study is</w:t>
      </w:r>
      <w:r w:rsidR="004640B8" w:rsidRPr="006B3799">
        <w:rPr>
          <w:rFonts w:ascii="Times New Roman" w:hAnsi="Times New Roman" w:cs="Times New Roman"/>
          <w:sz w:val="24"/>
          <w:szCs w:val="24"/>
        </w:rPr>
        <w:t xml:space="preserve"> intended to </w:t>
      </w:r>
      <w:r w:rsidR="00D757C9" w:rsidRPr="006B3799">
        <w:rPr>
          <w:rFonts w:ascii="Times New Roman" w:hAnsi="Times New Roman" w:cs="Times New Roman"/>
          <w:sz w:val="24"/>
          <w:szCs w:val="24"/>
        </w:rPr>
        <w:t>identify the level of</w:t>
      </w:r>
      <w:r w:rsidR="004640B8" w:rsidRPr="006B3799">
        <w:rPr>
          <w:rFonts w:ascii="Times New Roman" w:hAnsi="Times New Roman" w:cs="Times New Roman"/>
          <w:sz w:val="24"/>
          <w:szCs w:val="24"/>
        </w:rPr>
        <w:t xml:space="preserve"> household food security status in the study area.</w:t>
      </w:r>
      <w:r w:rsidR="00616F2C" w:rsidRPr="006B3799">
        <w:rPr>
          <w:rFonts w:ascii="Times New Roman" w:hAnsi="Times New Roman" w:cs="Times New Roman"/>
          <w:sz w:val="24"/>
          <w:szCs w:val="24"/>
        </w:rPr>
        <w:t xml:space="preserve"> </w:t>
      </w:r>
      <w:r w:rsidR="00613128" w:rsidRPr="006B3799">
        <w:rPr>
          <w:rFonts w:ascii="Times New Roman" w:hAnsi="Times New Roman" w:cs="Times New Roman"/>
          <w:sz w:val="24"/>
          <w:szCs w:val="24"/>
        </w:rPr>
        <w:t xml:space="preserve"> </w:t>
      </w:r>
      <w:r w:rsidR="00616F2C" w:rsidRPr="006B3799">
        <w:rPr>
          <w:rFonts w:ascii="Times New Roman" w:hAnsi="Times New Roman" w:cs="Times New Roman"/>
          <w:sz w:val="24"/>
          <w:szCs w:val="24"/>
        </w:rPr>
        <w:t xml:space="preserve"> </w:t>
      </w:r>
    </w:p>
    <w:p w:rsidR="00813983" w:rsidRPr="006B3799" w:rsidRDefault="00095CC4" w:rsidP="003D7671">
      <w:pPr>
        <w:pStyle w:val="Heading2"/>
        <w:rPr>
          <w:rFonts w:ascii="Times New Roman" w:hAnsi="Times New Roman" w:cs="Times New Roman"/>
          <w:b/>
          <w:color w:val="auto"/>
        </w:rPr>
      </w:pPr>
      <w:bookmarkStart w:id="37" w:name="_Toc16922327"/>
      <w:bookmarkStart w:id="38" w:name="_Toc17024551"/>
      <w:bookmarkStart w:id="39" w:name="_Toc17028070"/>
      <w:r>
        <w:rPr>
          <w:rFonts w:ascii="Times New Roman" w:hAnsi="Times New Roman" w:cs="Times New Roman"/>
          <w:b/>
          <w:color w:val="auto"/>
        </w:rPr>
        <w:t>1.2. Statement of the P</w:t>
      </w:r>
      <w:r w:rsidR="00813983" w:rsidRPr="006B3799">
        <w:rPr>
          <w:rFonts w:ascii="Times New Roman" w:hAnsi="Times New Roman" w:cs="Times New Roman"/>
          <w:b/>
          <w:color w:val="auto"/>
        </w:rPr>
        <w:t>roblem</w:t>
      </w:r>
      <w:bookmarkEnd w:id="37"/>
      <w:bookmarkEnd w:id="38"/>
      <w:bookmarkEnd w:id="39"/>
    </w:p>
    <w:p w:rsidR="00885DF8" w:rsidRPr="006B3799" w:rsidRDefault="00F7648A" w:rsidP="008D63F5">
      <w:p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Food</w:t>
      </w:r>
      <w:r w:rsidR="006E5C86" w:rsidRPr="006B3799">
        <w:rPr>
          <w:rFonts w:ascii="Times New Roman" w:hAnsi="Times New Roman" w:cs="Times New Roman"/>
          <w:color w:val="000000"/>
          <w:sz w:val="24"/>
          <w:szCs w:val="24"/>
        </w:rPr>
        <w:t xml:space="preserve"> insecurity situation in Ethiopia is one of the worst even as compared to sub-Saharan African standards. The caus</w:t>
      </w:r>
      <w:r w:rsidR="00494EAA">
        <w:rPr>
          <w:rFonts w:ascii="Times New Roman" w:hAnsi="Times New Roman" w:cs="Times New Roman"/>
          <w:color w:val="000000"/>
          <w:sz w:val="24"/>
          <w:szCs w:val="24"/>
        </w:rPr>
        <w:t>es of</w:t>
      </w:r>
      <w:r w:rsidR="006E5C86" w:rsidRPr="006B3799">
        <w:rPr>
          <w:rFonts w:ascii="Times New Roman" w:hAnsi="Times New Roman" w:cs="Times New Roman"/>
          <w:color w:val="000000"/>
          <w:sz w:val="24"/>
          <w:szCs w:val="24"/>
        </w:rPr>
        <w:t xml:space="preserve"> food insecurity are environmental, economic, political, social, policy, and other related problems</w:t>
      </w:r>
      <w:r w:rsidR="00211CA9" w:rsidRPr="006B3799">
        <w:rPr>
          <w:rFonts w:ascii="Times New Roman" w:hAnsi="Times New Roman" w:cs="Times New Roman"/>
          <w:color w:val="000000"/>
          <w:sz w:val="24"/>
          <w:szCs w:val="24"/>
        </w:rPr>
        <w:t xml:space="preserve"> (</w:t>
      </w:r>
      <w:r w:rsidR="00211CA9" w:rsidRPr="006B3799">
        <w:rPr>
          <w:rFonts w:ascii="Times New Roman" w:hAnsi="Times New Roman" w:cs="Times New Roman"/>
          <w:sz w:val="24"/>
          <w:szCs w:val="24"/>
        </w:rPr>
        <w:t xml:space="preserve"> Fisseha, K., (2014).</w:t>
      </w:r>
      <w:r w:rsidR="006E5C86" w:rsidRPr="006B3799">
        <w:rPr>
          <w:rFonts w:ascii="Times New Roman" w:hAnsi="Times New Roman" w:cs="Times New Roman"/>
          <w:color w:val="000000"/>
          <w:sz w:val="24"/>
          <w:szCs w:val="24"/>
        </w:rPr>
        <w:t xml:space="preserve"> </w:t>
      </w:r>
    </w:p>
    <w:p w:rsidR="0000532A" w:rsidRPr="006B3799" w:rsidRDefault="00211CA9"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color w:val="000000"/>
          <w:sz w:val="24"/>
          <w:szCs w:val="24"/>
        </w:rPr>
        <w:t xml:space="preserve"> </w:t>
      </w:r>
      <w:r w:rsidR="006E5C86" w:rsidRPr="006B3799">
        <w:rPr>
          <w:rFonts w:ascii="Times New Roman" w:hAnsi="Times New Roman" w:cs="Times New Roman"/>
          <w:color w:val="000000"/>
          <w:sz w:val="24"/>
          <w:szCs w:val="24"/>
        </w:rPr>
        <w:t xml:space="preserve">Similarly, Hussein (2006) in his study conducted in Wuchale-Jidda </w:t>
      </w:r>
      <w:r w:rsidR="00494EAA">
        <w:rPr>
          <w:rFonts w:ascii="Times New Roman" w:hAnsi="Times New Roman" w:cs="Times New Roman"/>
          <w:i/>
          <w:iCs/>
          <w:color w:val="000000"/>
          <w:sz w:val="24"/>
          <w:szCs w:val="24"/>
        </w:rPr>
        <w:t>W</w:t>
      </w:r>
      <w:r w:rsidR="006E5C86" w:rsidRPr="006B3799">
        <w:rPr>
          <w:rFonts w:ascii="Times New Roman" w:hAnsi="Times New Roman" w:cs="Times New Roman"/>
          <w:i/>
          <w:iCs/>
          <w:color w:val="000000"/>
          <w:sz w:val="24"/>
          <w:szCs w:val="24"/>
        </w:rPr>
        <w:t xml:space="preserve">oreda </w:t>
      </w:r>
      <w:r w:rsidR="006E5C86" w:rsidRPr="006B3799">
        <w:rPr>
          <w:rFonts w:ascii="Times New Roman" w:hAnsi="Times New Roman" w:cs="Times New Roman"/>
          <w:color w:val="000000"/>
          <w:sz w:val="24"/>
          <w:szCs w:val="24"/>
        </w:rPr>
        <w:t>classified the levels of the problem as degradation of bio-physical resources, poor socio-economic situation, poor policies and institutional setups. Furthermore, Hussein revealed that, poor soil fertility, land shortage, frost attack, water logging, chronic shortage of cash income, poor farming technologies, weak extension services, high labor wastage, and poor social and infrastructural situation have caused the problem of food insecurity. Hence, a combination of factors has resulted in serious and growing problem of food insecurity in Ethiopia.</w:t>
      </w:r>
      <w:r w:rsidR="006E5C86" w:rsidRPr="006B3799">
        <w:rPr>
          <w:rFonts w:ascii="Times New Roman" w:hAnsi="Times New Roman" w:cs="Times New Roman"/>
          <w:color w:val="000000"/>
        </w:rPr>
        <w:t xml:space="preserve"> </w:t>
      </w:r>
      <w:r w:rsidR="0052178B" w:rsidRPr="006B3799">
        <w:rPr>
          <w:rFonts w:ascii="Times New Roman" w:hAnsi="Times New Roman" w:cs="Times New Roman"/>
          <w:sz w:val="24"/>
          <w:szCs w:val="24"/>
        </w:rPr>
        <w:t>The government implemented policies and programs relevant for food security and nutrition in Ethiopia including GTP 2010-2015, The agricultural sector policy and investment framework</w:t>
      </w:r>
      <w:r w:rsidR="005071AA" w:rsidRPr="006B3799">
        <w:rPr>
          <w:rFonts w:ascii="Times New Roman" w:hAnsi="Times New Roman" w:cs="Times New Roman"/>
          <w:sz w:val="24"/>
          <w:szCs w:val="24"/>
        </w:rPr>
        <w:t xml:space="preserve"> </w:t>
      </w:r>
      <w:r w:rsidR="0052178B" w:rsidRPr="006B3799">
        <w:rPr>
          <w:rFonts w:ascii="Times New Roman" w:hAnsi="Times New Roman" w:cs="Times New Roman"/>
          <w:sz w:val="24"/>
          <w:szCs w:val="24"/>
        </w:rPr>
        <w:t>and Food security programs (2010-2014)</w:t>
      </w:r>
      <w:r w:rsidR="0000532A" w:rsidRPr="006B3799">
        <w:rPr>
          <w:rFonts w:ascii="Times New Roman" w:hAnsi="Times New Roman" w:cs="Times New Roman"/>
          <w:sz w:val="24"/>
          <w:szCs w:val="24"/>
        </w:rPr>
        <w:t xml:space="preserve">. In spite of this, repeated exposure to a wide </w:t>
      </w:r>
      <w:r w:rsidR="00514109" w:rsidRPr="0001001D">
        <w:rPr>
          <w:rFonts w:ascii="Times New Roman" w:hAnsi="Times New Roman" w:cs="Times New Roman"/>
          <w:color w:val="000000" w:themeColor="text1"/>
          <w:sz w:val="24"/>
          <w:szCs w:val="24"/>
        </w:rPr>
        <w:t>range</w:t>
      </w:r>
      <w:r w:rsidR="0000532A" w:rsidRPr="006B3799">
        <w:rPr>
          <w:rFonts w:ascii="Times New Roman" w:hAnsi="Times New Roman" w:cs="Times New Roman"/>
          <w:sz w:val="24"/>
          <w:szCs w:val="24"/>
        </w:rPr>
        <w:t xml:space="preserve"> of hazards such as drought, floods,</w:t>
      </w:r>
      <w:r w:rsidR="005071AA" w:rsidRPr="006B3799">
        <w:rPr>
          <w:rFonts w:ascii="Times New Roman" w:hAnsi="Times New Roman" w:cs="Times New Roman"/>
          <w:sz w:val="24"/>
          <w:szCs w:val="24"/>
        </w:rPr>
        <w:t xml:space="preserve"> </w:t>
      </w:r>
      <w:r w:rsidR="0000532A" w:rsidRPr="006B3799">
        <w:rPr>
          <w:rFonts w:ascii="Times New Roman" w:hAnsi="Times New Roman" w:cs="Times New Roman"/>
          <w:sz w:val="24"/>
          <w:szCs w:val="24"/>
        </w:rPr>
        <w:t>low level of farm technology and country vulnerable to climate shocks have effect on agricultural productivity and food security status of households (FAO,2016).</w:t>
      </w:r>
    </w:p>
    <w:p w:rsidR="009B763B" w:rsidRPr="006B3799" w:rsidRDefault="0000532A"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In Ethiopia there were some achievements to reduce food insecurity and poverty,</w:t>
      </w:r>
      <w:r w:rsidR="006F5DA0" w:rsidRPr="006B3799">
        <w:rPr>
          <w:rFonts w:ascii="Times New Roman" w:hAnsi="Times New Roman" w:cs="Times New Roman"/>
          <w:sz w:val="24"/>
          <w:szCs w:val="24"/>
        </w:rPr>
        <w:t xml:space="preserve"> </w:t>
      </w:r>
      <w:r w:rsidRPr="006B3799">
        <w:rPr>
          <w:rFonts w:ascii="Times New Roman" w:hAnsi="Times New Roman" w:cs="Times New Roman"/>
          <w:sz w:val="24"/>
          <w:szCs w:val="24"/>
        </w:rPr>
        <w:t>but still food insecurity and poverty remain</w:t>
      </w:r>
      <w:r w:rsidR="00077888" w:rsidRPr="006B3799">
        <w:rPr>
          <w:rFonts w:ascii="Times New Roman" w:hAnsi="Times New Roman" w:cs="Times New Roman"/>
          <w:sz w:val="24"/>
          <w:szCs w:val="24"/>
        </w:rPr>
        <w:t xml:space="preserve"> </w:t>
      </w:r>
      <w:r w:rsidR="008E5B91" w:rsidRPr="006B3799">
        <w:rPr>
          <w:rFonts w:ascii="Times New Roman" w:hAnsi="Times New Roman" w:cs="Times New Roman"/>
          <w:sz w:val="24"/>
          <w:szCs w:val="24"/>
        </w:rPr>
        <w:t>a big</w:t>
      </w:r>
      <w:r w:rsidR="005071AA" w:rsidRPr="006B3799">
        <w:rPr>
          <w:rFonts w:ascii="Times New Roman" w:hAnsi="Times New Roman" w:cs="Times New Roman"/>
          <w:sz w:val="24"/>
          <w:szCs w:val="24"/>
        </w:rPr>
        <w:t xml:space="preserve"> challenges of the country. Over 30% of the population is below the poverty line, unable to afford the minimum caloric intake consumption below 2100 Kcal/AE/Day for a healthy and active life (WFP, 2014). </w:t>
      </w:r>
    </w:p>
    <w:p w:rsidR="006E5C86" w:rsidRPr="00691362" w:rsidRDefault="009B763B"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A number of studies undertaken in different parts of Ethiopia identify numerous determinants of household food security. For instance, household education status, sex of household head, family size, family labor, health condition, farmland size, farm oxen, livestock ownership, off-farm </w:t>
      </w:r>
      <w:r w:rsidRPr="00691362">
        <w:rPr>
          <w:rFonts w:ascii="Times New Roman" w:hAnsi="Times New Roman" w:cs="Times New Roman"/>
          <w:sz w:val="24"/>
          <w:szCs w:val="24"/>
        </w:rPr>
        <w:t xml:space="preserve">income, farm implements, access to market, farm inputs, crop diseases and rainfall distribution are mentioned in many of the studies </w:t>
      </w:r>
      <w:r w:rsidR="000E74DE" w:rsidRPr="00691362">
        <w:rPr>
          <w:rFonts w:ascii="Times New Roman" w:hAnsi="Times New Roman" w:cs="Times New Roman"/>
          <w:sz w:val="24"/>
          <w:szCs w:val="24"/>
        </w:rPr>
        <w:t>(Arega, 2013</w:t>
      </w:r>
      <w:r w:rsidRPr="00691362">
        <w:rPr>
          <w:rFonts w:ascii="Times New Roman" w:hAnsi="Times New Roman" w:cs="Times New Roman"/>
          <w:sz w:val="24"/>
          <w:szCs w:val="24"/>
        </w:rPr>
        <w:t xml:space="preserve">; </w:t>
      </w:r>
      <w:r w:rsidR="00691362" w:rsidRPr="00691362">
        <w:rPr>
          <w:rFonts w:ascii="Times New Roman" w:hAnsi="Times New Roman" w:cs="Times New Roman"/>
          <w:sz w:val="24"/>
          <w:szCs w:val="24"/>
        </w:rPr>
        <w:t xml:space="preserve"> </w:t>
      </w:r>
      <w:r w:rsidRPr="00691362">
        <w:rPr>
          <w:rFonts w:ascii="Times New Roman" w:hAnsi="Times New Roman" w:cs="Times New Roman"/>
          <w:sz w:val="24"/>
          <w:szCs w:val="24"/>
        </w:rPr>
        <w:t xml:space="preserve"> Hussein and Janekarnkij, 2013; Mequ</w:t>
      </w:r>
      <w:r w:rsidR="000E74DE" w:rsidRPr="00691362">
        <w:rPr>
          <w:rFonts w:ascii="Times New Roman" w:hAnsi="Times New Roman" w:cs="Times New Roman"/>
          <w:sz w:val="24"/>
          <w:szCs w:val="24"/>
        </w:rPr>
        <w:t>anent, Birara and Tesfalem, 2014</w:t>
      </w:r>
      <w:r w:rsidR="00691362" w:rsidRPr="00691362">
        <w:rPr>
          <w:rFonts w:ascii="Times New Roman" w:hAnsi="Times New Roman" w:cs="Times New Roman"/>
          <w:sz w:val="24"/>
          <w:szCs w:val="24"/>
        </w:rPr>
        <w:t xml:space="preserve"> </w:t>
      </w:r>
      <w:r w:rsidRPr="00691362">
        <w:rPr>
          <w:rFonts w:ascii="Times New Roman" w:hAnsi="Times New Roman" w:cs="Times New Roman"/>
          <w:sz w:val="24"/>
          <w:szCs w:val="24"/>
        </w:rPr>
        <w:t>; Shishay and Mesay, 2014)</w:t>
      </w:r>
      <w:r w:rsidR="0007180B">
        <w:rPr>
          <w:rFonts w:ascii="Times New Roman" w:hAnsi="Times New Roman" w:cs="Times New Roman"/>
          <w:sz w:val="24"/>
          <w:szCs w:val="24"/>
        </w:rPr>
        <w:t xml:space="preserve">, </w:t>
      </w:r>
      <w:r w:rsidR="00FD3028" w:rsidRPr="00691362">
        <w:rPr>
          <w:rFonts w:ascii="Times New Roman" w:hAnsi="Times New Roman" w:cs="Times New Roman"/>
          <w:sz w:val="24"/>
          <w:szCs w:val="24"/>
        </w:rPr>
        <w:t xml:space="preserve">but fail to identify the level </w:t>
      </w:r>
      <w:r w:rsidR="00FB0C5C" w:rsidRPr="00691362">
        <w:rPr>
          <w:rFonts w:ascii="Times New Roman" w:hAnsi="Times New Roman" w:cs="Times New Roman"/>
          <w:sz w:val="24"/>
          <w:szCs w:val="24"/>
        </w:rPr>
        <w:t xml:space="preserve">of </w:t>
      </w:r>
      <w:r w:rsidR="00A718D8" w:rsidRPr="00691362">
        <w:rPr>
          <w:rFonts w:ascii="Times New Roman" w:hAnsi="Times New Roman" w:cs="Times New Roman"/>
          <w:sz w:val="24"/>
          <w:szCs w:val="24"/>
        </w:rPr>
        <w:t xml:space="preserve"> household food security status</w:t>
      </w:r>
      <w:r w:rsidR="00FD3028" w:rsidRPr="00691362">
        <w:rPr>
          <w:rFonts w:ascii="Times New Roman" w:hAnsi="Times New Roman" w:cs="Times New Roman"/>
          <w:sz w:val="24"/>
          <w:szCs w:val="24"/>
        </w:rPr>
        <w:t xml:space="preserve"> and  </w:t>
      </w:r>
      <w:r w:rsidR="00A718D8" w:rsidRPr="00691362">
        <w:rPr>
          <w:rFonts w:ascii="Times New Roman" w:hAnsi="Times New Roman" w:cs="Times New Roman"/>
          <w:sz w:val="24"/>
          <w:szCs w:val="24"/>
        </w:rPr>
        <w:t>the</w:t>
      </w:r>
      <w:r w:rsidR="00F26AF3" w:rsidRPr="00691362">
        <w:rPr>
          <w:rFonts w:ascii="Times New Roman" w:hAnsi="Times New Roman" w:cs="Times New Roman"/>
          <w:sz w:val="24"/>
          <w:szCs w:val="24"/>
        </w:rPr>
        <w:t xml:space="preserve"> </w:t>
      </w:r>
      <w:r w:rsidR="00FD3028" w:rsidRPr="00691362">
        <w:rPr>
          <w:rFonts w:ascii="Times New Roman" w:hAnsi="Times New Roman" w:cs="Times New Roman"/>
          <w:sz w:val="24"/>
          <w:szCs w:val="24"/>
        </w:rPr>
        <w:t xml:space="preserve">severity of food insecurity was vary in different areas and </w:t>
      </w:r>
      <w:r w:rsidR="00FD3028" w:rsidRPr="00691362">
        <w:rPr>
          <w:rFonts w:ascii="Times New Roman" w:hAnsi="Times New Roman" w:cs="Times New Roman"/>
          <w:sz w:val="24"/>
          <w:szCs w:val="24"/>
        </w:rPr>
        <w:lastRenderedPageBreak/>
        <w:t xml:space="preserve">agro ecology </w:t>
      </w:r>
      <w:r w:rsidRPr="00691362">
        <w:rPr>
          <w:rFonts w:ascii="Times New Roman" w:hAnsi="Times New Roman" w:cs="Times New Roman"/>
          <w:sz w:val="24"/>
          <w:szCs w:val="24"/>
        </w:rPr>
        <w:t xml:space="preserve">. </w:t>
      </w:r>
      <w:r w:rsidR="00FD3028" w:rsidRPr="00691362">
        <w:rPr>
          <w:rFonts w:ascii="Times New Roman" w:hAnsi="Times New Roman" w:cs="Times New Roman"/>
          <w:sz w:val="24"/>
          <w:szCs w:val="24"/>
        </w:rPr>
        <w:t>In Ethiopia cause of food insecurity varies from one area to another and different from household to hous</w:t>
      </w:r>
      <w:r w:rsidR="00FB0C5C" w:rsidRPr="00691362">
        <w:rPr>
          <w:rFonts w:ascii="Times New Roman" w:hAnsi="Times New Roman" w:cs="Times New Roman"/>
          <w:sz w:val="24"/>
          <w:szCs w:val="24"/>
        </w:rPr>
        <w:t>e</w:t>
      </w:r>
      <w:r w:rsidR="00FD3028" w:rsidRPr="00691362">
        <w:rPr>
          <w:rFonts w:ascii="Times New Roman" w:hAnsi="Times New Roman" w:cs="Times New Roman"/>
          <w:sz w:val="24"/>
          <w:szCs w:val="24"/>
        </w:rPr>
        <w:t>holds depending on the state of n</w:t>
      </w:r>
      <w:r w:rsidR="0014398D" w:rsidRPr="00691362">
        <w:rPr>
          <w:rFonts w:ascii="Times New Roman" w:hAnsi="Times New Roman" w:cs="Times New Roman"/>
          <w:sz w:val="24"/>
          <w:szCs w:val="24"/>
        </w:rPr>
        <w:t xml:space="preserve">atural resources and extent of </w:t>
      </w:r>
      <w:r w:rsidR="00FD3028" w:rsidRPr="00691362">
        <w:rPr>
          <w:rFonts w:ascii="Times New Roman" w:hAnsi="Times New Roman" w:cs="Times New Roman"/>
          <w:sz w:val="24"/>
          <w:szCs w:val="24"/>
        </w:rPr>
        <w:t>development of resources (Hana ,M &amp; Dereje,H.</w:t>
      </w:r>
      <w:r w:rsidR="00255F52" w:rsidRPr="00691362">
        <w:rPr>
          <w:rFonts w:ascii="Times New Roman" w:hAnsi="Times New Roman" w:cs="Times New Roman"/>
          <w:sz w:val="24"/>
          <w:szCs w:val="24"/>
        </w:rPr>
        <w:t>(</w:t>
      </w:r>
      <w:r w:rsidR="00FD3028" w:rsidRPr="00691362">
        <w:rPr>
          <w:rFonts w:ascii="Times New Roman" w:hAnsi="Times New Roman" w:cs="Times New Roman"/>
          <w:sz w:val="24"/>
          <w:szCs w:val="24"/>
        </w:rPr>
        <w:t>2016).</w:t>
      </w:r>
    </w:p>
    <w:p w:rsidR="00BB3856" w:rsidRPr="006B3799" w:rsidRDefault="00BB3856"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This rese</w:t>
      </w:r>
      <w:r w:rsidR="006E5C86" w:rsidRPr="006B3799">
        <w:rPr>
          <w:rFonts w:ascii="Times New Roman" w:hAnsi="Times New Roman" w:cs="Times New Roman"/>
          <w:sz w:val="24"/>
          <w:szCs w:val="24"/>
        </w:rPr>
        <w:t xml:space="preserve">arch study is conducted in the </w:t>
      </w:r>
      <w:r w:rsidRPr="006B3799">
        <w:rPr>
          <w:rFonts w:ascii="Times New Roman" w:hAnsi="Times New Roman" w:cs="Times New Roman"/>
          <w:sz w:val="24"/>
          <w:szCs w:val="24"/>
        </w:rPr>
        <w:t xml:space="preserve">four rural </w:t>
      </w:r>
      <w:r w:rsidRPr="006B3799">
        <w:rPr>
          <w:rFonts w:ascii="Times New Roman" w:hAnsi="Times New Roman" w:cs="Times New Roman"/>
          <w:i/>
          <w:iCs/>
          <w:sz w:val="24"/>
          <w:szCs w:val="24"/>
        </w:rPr>
        <w:t xml:space="preserve">kebeles </w:t>
      </w:r>
      <w:r w:rsidR="00956D47" w:rsidRPr="006B3799">
        <w:rPr>
          <w:rFonts w:ascii="Times New Roman" w:hAnsi="Times New Roman" w:cs="Times New Roman"/>
          <w:sz w:val="24"/>
          <w:szCs w:val="24"/>
        </w:rPr>
        <w:t xml:space="preserve">of </w:t>
      </w:r>
      <w:r w:rsidRPr="006B3799">
        <w:rPr>
          <w:rFonts w:ascii="Times New Roman" w:hAnsi="Times New Roman" w:cs="Times New Roman"/>
          <w:sz w:val="24"/>
          <w:szCs w:val="24"/>
        </w:rPr>
        <w:t xml:space="preserve">Ambo </w:t>
      </w:r>
      <w:r w:rsidRPr="006B3799">
        <w:rPr>
          <w:rFonts w:ascii="Times New Roman" w:hAnsi="Times New Roman" w:cs="Times New Roman"/>
          <w:i/>
          <w:iCs/>
          <w:sz w:val="24"/>
          <w:szCs w:val="24"/>
        </w:rPr>
        <w:t xml:space="preserve">woreda </w:t>
      </w:r>
      <w:r w:rsidR="00F7648A" w:rsidRPr="006B3799">
        <w:rPr>
          <w:rFonts w:ascii="Times New Roman" w:hAnsi="Times New Roman" w:cs="Times New Roman"/>
          <w:sz w:val="24"/>
          <w:szCs w:val="24"/>
        </w:rPr>
        <w:t xml:space="preserve">namely </w:t>
      </w:r>
      <w:r w:rsidRPr="006B3799">
        <w:rPr>
          <w:rFonts w:ascii="Times New Roman" w:hAnsi="Times New Roman" w:cs="Times New Roman"/>
          <w:sz w:val="24"/>
          <w:szCs w:val="24"/>
        </w:rPr>
        <w:t>Golja</w:t>
      </w:r>
      <w:r w:rsidR="00F7648A" w:rsidRPr="006B3799">
        <w:rPr>
          <w:rFonts w:ascii="Times New Roman" w:hAnsi="Times New Roman" w:cs="Times New Roman"/>
          <w:sz w:val="24"/>
          <w:szCs w:val="24"/>
        </w:rPr>
        <w:t>,</w:t>
      </w:r>
      <w:r w:rsidRPr="006B3799">
        <w:rPr>
          <w:rFonts w:ascii="Times New Roman" w:hAnsi="Times New Roman" w:cs="Times New Roman"/>
          <w:sz w:val="24"/>
          <w:szCs w:val="24"/>
        </w:rPr>
        <w:t xml:space="preserve"> Ilamu Jelina, Dobi and Kara. The main economic stay of the population in Ambo </w:t>
      </w:r>
      <w:r w:rsidRPr="006B3799">
        <w:rPr>
          <w:rFonts w:ascii="Times New Roman" w:hAnsi="Times New Roman" w:cs="Times New Roman"/>
          <w:i/>
          <w:iCs/>
          <w:sz w:val="24"/>
          <w:szCs w:val="24"/>
        </w:rPr>
        <w:t xml:space="preserve">woreda </w:t>
      </w:r>
      <w:r w:rsidRPr="006B3799">
        <w:rPr>
          <w:rFonts w:ascii="Times New Roman" w:hAnsi="Times New Roman" w:cs="Times New Roman"/>
          <w:sz w:val="24"/>
          <w:szCs w:val="24"/>
        </w:rPr>
        <w:t xml:space="preserve">is mixed farming system at subsistence level, producing both crop and livestock. According to data obtained from </w:t>
      </w:r>
      <w:r w:rsidRPr="006B3799">
        <w:rPr>
          <w:rFonts w:ascii="Times New Roman" w:hAnsi="Times New Roman" w:cs="Times New Roman"/>
          <w:i/>
          <w:iCs/>
          <w:sz w:val="24"/>
          <w:szCs w:val="24"/>
        </w:rPr>
        <w:t xml:space="preserve">Woreda </w:t>
      </w:r>
      <w:r w:rsidRPr="006B3799">
        <w:rPr>
          <w:rFonts w:ascii="Times New Roman" w:hAnsi="Times New Roman" w:cs="Times New Roman"/>
          <w:sz w:val="24"/>
          <w:szCs w:val="24"/>
        </w:rPr>
        <w:t xml:space="preserve">Agriculture and rural development Office, the current crop production and productivity in the </w:t>
      </w:r>
      <w:r w:rsidRPr="006B3799">
        <w:rPr>
          <w:rFonts w:ascii="Times New Roman" w:hAnsi="Times New Roman" w:cs="Times New Roman"/>
          <w:i/>
          <w:iCs/>
          <w:sz w:val="24"/>
          <w:szCs w:val="24"/>
        </w:rPr>
        <w:t xml:space="preserve">woreda </w:t>
      </w:r>
      <w:r w:rsidRPr="006B3799">
        <w:rPr>
          <w:rFonts w:ascii="Times New Roman" w:hAnsi="Times New Roman" w:cs="Times New Roman"/>
          <w:sz w:val="24"/>
          <w:szCs w:val="24"/>
        </w:rPr>
        <w:t>are found in a declining trend because of various production constraints including poor soil fertility, high crop losses due to insect pest (such as aphids, cutworm, African boll-warm, stalk borer, army worm, sorghum chaffer) and diseases (such as rust), and low level of input utilization (AWARDO</w:t>
      </w:r>
      <w:r w:rsidR="00956D47" w:rsidRPr="006B3799">
        <w:rPr>
          <w:rFonts w:ascii="Times New Roman" w:hAnsi="Times New Roman" w:cs="Times New Roman"/>
          <w:sz w:val="24"/>
          <w:szCs w:val="24"/>
        </w:rPr>
        <w:t>, 2018</w:t>
      </w:r>
      <w:r w:rsidRPr="006B3799">
        <w:rPr>
          <w:rFonts w:ascii="Times New Roman" w:hAnsi="Times New Roman" w:cs="Times New Roman"/>
          <w:sz w:val="24"/>
          <w:szCs w:val="24"/>
        </w:rPr>
        <w:t>)</w:t>
      </w:r>
    </w:p>
    <w:p w:rsidR="00813983" w:rsidRPr="006B3799" w:rsidRDefault="002905E1"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Information on </w:t>
      </w:r>
      <w:r w:rsidR="00E611C5" w:rsidRPr="006B3799">
        <w:rPr>
          <w:rFonts w:ascii="Times New Roman" w:hAnsi="Times New Roman" w:cs="Times New Roman"/>
          <w:sz w:val="24"/>
          <w:szCs w:val="24"/>
        </w:rPr>
        <w:t xml:space="preserve">the </w:t>
      </w:r>
      <w:r w:rsidRPr="006B3799">
        <w:rPr>
          <w:rFonts w:ascii="Times New Roman" w:hAnsi="Times New Roman" w:cs="Times New Roman"/>
          <w:sz w:val="24"/>
          <w:szCs w:val="24"/>
        </w:rPr>
        <w:t xml:space="preserve">status of household food </w:t>
      </w:r>
      <w:r w:rsidR="00D52501" w:rsidRPr="006B3799">
        <w:rPr>
          <w:rFonts w:ascii="Times New Roman" w:hAnsi="Times New Roman" w:cs="Times New Roman"/>
          <w:sz w:val="24"/>
          <w:szCs w:val="24"/>
        </w:rPr>
        <w:t>security</w:t>
      </w:r>
      <w:r w:rsidR="00D52501">
        <w:rPr>
          <w:rFonts w:ascii="Times New Roman" w:hAnsi="Times New Roman" w:cs="Times New Roman"/>
          <w:sz w:val="24"/>
          <w:szCs w:val="24"/>
        </w:rPr>
        <w:t>,</w:t>
      </w:r>
      <w:r w:rsidRPr="006B3799">
        <w:rPr>
          <w:rFonts w:ascii="Times New Roman" w:hAnsi="Times New Roman" w:cs="Times New Roman"/>
          <w:sz w:val="24"/>
          <w:szCs w:val="24"/>
        </w:rPr>
        <w:t xml:space="preserve"> would help</w:t>
      </w:r>
      <w:r w:rsidR="00E611C5" w:rsidRPr="006B3799">
        <w:rPr>
          <w:rFonts w:ascii="Times New Roman" w:hAnsi="Times New Roman" w:cs="Times New Roman"/>
          <w:sz w:val="24"/>
          <w:szCs w:val="24"/>
        </w:rPr>
        <w:t xml:space="preserve"> for</w:t>
      </w:r>
      <w:r w:rsidRPr="006B3799">
        <w:rPr>
          <w:rFonts w:ascii="Times New Roman" w:hAnsi="Times New Roman" w:cs="Times New Roman"/>
          <w:sz w:val="24"/>
          <w:szCs w:val="24"/>
        </w:rPr>
        <w:t xml:space="preserve"> policy </w:t>
      </w:r>
      <w:r w:rsidR="00324E4E">
        <w:rPr>
          <w:rFonts w:ascii="Times New Roman" w:hAnsi="Times New Roman" w:cs="Times New Roman"/>
          <w:sz w:val="24"/>
          <w:szCs w:val="24"/>
        </w:rPr>
        <w:t>makers to understand what is the real</w:t>
      </w:r>
      <w:r w:rsidR="00E611C5" w:rsidRPr="006B3799">
        <w:rPr>
          <w:rFonts w:ascii="Times New Roman" w:hAnsi="Times New Roman" w:cs="Times New Roman"/>
          <w:sz w:val="24"/>
          <w:szCs w:val="24"/>
        </w:rPr>
        <w:t xml:space="preserve"> situation of food security</w:t>
      </w:r>
      <w:r w:rsidR="00324E4E">
        <w:rPr>
          <w:rFonts w:ascii="Times New Roman" w:hAnsi="Times New Roman" w:cs="Times New Roman"/>
          <w:sz w:val="24"/>
          <w:szCs w:val="24"/>
        </w:rPr>
        <w:t xml:space="preserve"> status</w:t>
      </w:r>
      <w:r w:rsidR="00E611C5" w:rsidRPr="006B3799">
        <w:rPr>
          <w:rFonts w:ascii="Times New Roman" w:hAnsi="Times New Roman" w:cs="Times New Roman"/>
          <w:sz w:val="24"/>
          <w:szCs w:val="24"/>
        </w:rPr>
        <w:t xml:space="preserve"> in the study</w:t>
      </w:r>
      <w:r w:rsidR="00956D47" w:rsidRPr="006B3799">
        <w:rPr>
          <w:rFonts w:ascii="Times New Roman" w:hAnsi="Times New Roman" w:cs="Times New Roman"/>
          <w:sz w:val="24"/>
          <w:szCs w:val="24"/>
        </w:rPr>
        <w:t xml:space="preserve"> </w:t>
      </w:r>
      <w:r w:rsidR="00E611C5" w:rsidRPr="006B3799">
        <w:rPr>
          <w:rFonts w:ascii="Times New Roman" w:hAnsi="Times New Roman" w:cs="Times New Roman"/>
          <w:sz w:val="24"/>
          <w:szCs w:val="24"/>
        </w:rPr>
        <w:t>area.</w:t>
      </w:r>
      <w:r w:rsidRPr="006B3799">
        <w:rPr>
          <w:rFonts w:ascii="Times New Roman" w:hAnsi="Times New Roman" w:cs="Times New Roman"/>
          <w:sz w:val="24"/>
          <w:szCs w:val="24"/>
        </w:rPr>
        <w:t xml:space="preserve"> The information will assist in effective decision on type and nature of intervention needed to reduce food insecurity. </w:t>
      </w:r>
      <w:r w:rsidR="00E611C5" w:rsidRPr="006B3799">
        <w:rPr>
          <w:rFonts w:ascii="Times New Roman" w:hAnsi="Times New Roman" w:cs="Times New Roman"/>
          <w:sz w:val="24"/>
          <w:szCs w:val="24"/>
        </w:rPr>
        <w:t xml:space="preserve">As far as the </w:t>
      </w:r>
      <w:r w:rsidR="00F7648A" w:rsidRPr="006B3799">
        <w:rPr>
          <w:rFonts w:ascii="Times New Roman" w:hAnsi="Times New Roman" w:cs="Times New Roman"/>
          <w:sz w:val="24"/>
          <w:szCs w:val="24"/>
        </w:rPr>
        <w:t>researcher’s</w:t>
      </w:r>
      <w:r w:rsidR="00E611C5" w:rsidRPr="006B3799">
        <w:rPr>
          <w:rFonts w:ascii="Times New Roman" w:hAnsi="Times New Roman" w:cs="Times New Roman"/>
          <w:sz w:val="24"/>
          <w:szCs w:val="24"/>
        </w:rPr>
        <w:t xml:space="preserve"> </w:t>
      </w:r>
      <w:r w:rsidR="00956D47" w:rsidRPr="006B3799">
        <w:rPr>
          <w:rFonts w:ascii="Times New Roman" w:hAnsi="Times New Roman" w:cs="Times New Roman"/>
          <w:sz w:val="24"/>
          <w:szCs w:val="24"/>
        </w:rPr>
        <w:t>knowledge</w:t>
      </w:r>
      <w:r w:rsidR="00E611C5" w:rsidRPr="006B3799">
        <w:rPr>
          <w:rFonts w:ascii="Times New Roman" w:hAnsi="Times New Roman" w:cs="Times New Roman"/>
          <w:sz w:val="24"/>
          <w:szCs w:val="24"/>
        </w:rPr>
        <w:t>, there is no research conducted in Ambo woreda related to household food security status.</w:t>
      </w:r>
      <w:r w:rsidRPr="006B3799">
        <w:rPr>
          <w:rFonts w:ascii="Times New Roman" w:hAnsi="Times New Roman" w:cs="Times New Roman"/>
          <w:sz w:val="24"/>
          <w:szCs w:val="24"/>
        </w:rPr>
        <w:t xml:space="preserve"> </w:t>
      </w:r>
      <w:r w:rsidR="00956D47" w:rsidRPr="006B3799">
        <w:rPr>
          <w:rFonts w:ascii="Times New Roman" w:hAnsi="Times New Roman" w:cs="Times New Roman"/>
          <w:sz w:val="24"/>
          <w:szCs w:val="24"/>
        </w:rPr>
        <w:t>Reliable</w:t>
      </w:r>
      <w:r w:rsidR="00E611C5" w:rsidRPr="006B3799">
        <w:rPr>
          <w:rFonts w:ascii="Times New Roman" w:hAnsi="Times New Roman" w:cs="Times New Roman"/>
          <w:sz w:val="24"/>
          <w:szCs w:val="24"/>
        </w:rPr>
        <w:t xml:space="preserve"> I</w:t>
      </w:r>
      <w:r w:rsidRPr="006B3799">
        <w:rPr>
          <w:rFonts w:ascii="Times New Roman" w:hAnsi="Times New Roman" w:cs="Times New Roman"/>
          <w:sz w:val="24"/>
          <w:szCs w:val="24"/>
        </w:rPr>
        <w:t xml:space="preserve">nformation on the level of </w:t>
      </w:r>
      <w:r w:rsidR="00E65783" w:rsidRPr="006B3799">
        <w:rPr>
          <w:rFonts w:ascii="Times New Roman" w:hAnsi="Times New Roman" w:cs="Times New Roman"/>
          <w:sz w:val="24"/>
          <w:szCs w:val="24"/>
        </w:rPr>
        <w:t xml:space="preserve">household </w:t>
      </w:r>
      <w:r w:rsidRPr="006B3799">
        <w:rPr>
          <w:rFonts w:ascii="Times New Roman" w:hAnsi="Times New Roman" w:cs="Times New Roman"/>
          <w:sz w:val="24"/>
          <w:szCs w:val="24"/>
        </w:rPr>
        <w:t>food security status</w:t>
      </w:r>
      <w:r w:rsidR="000135B3" w:rsidRPr="006B3799">
        <w:rPr>
          <w:rFonts w:ascii="Times New Roman" w:hAnsi="Times New Roman" w:cs="Times New Roman"/>
          <w:sz w:val="24"/>
          <w:szCs w:val="24"/>
        </w:rPr>
        <w:t xml:space="preserve"> in the study area is scanty and has never been investigated at household level.</w:t>
      </w:r>
      <w:r w:rsidR="00E65783" w:rsidRPr="006B3799">
        <w:rPr>
          <w:rFonts w:ascii="Times New Roman" w:hAnsi="Times New Roman" w:cs="Times New Roman"/>
          <w:sz w:val="24"/>
          <w:szCs w:val="24"/>
        </w:rPr>
        <w:t xml:space="preserve"> </w:t>
      </w:r>
      <w:r w:rsidR="009E0696" w:rsidRPr="006B3799">
        <w:rPr>
          <w:rFonts w:ascii="Times New Roman" w:hAnsi="Times New Roman" w:cs="Times New Roman"/>
          <w:sz w:val="24"/>
          <w:szCs w:val="24"/>
        </w:rPr>
        <w:t>T</w:t>
      </w:r>
      <w:r w:rsidR="00956D47" w:rsidRPr="006B3799">
        <w:rPr>
          <w:rFonts w:ascii="Times New Roman" w:hAnsi="Times New Roman" w:cs="Times New Roman"/>
          <w:sz w:val="24"/>
          <w:szCs w:val="24"/>
        </w:rPr>
        <w:t>herefore, this study aims</w:t>
      </w:r>
      <w:r w:rsidRPr="006B3799">
        <w:rPr>
          <w:rFonts w:ascii="Times New Roman" w:hAnsi="Times New Roman" w:cs="Times New Roman"/>
          <w:sz w:val="24"/>
          <w:szCs w:val="24"/>
        </w:rPr>
        <w:t xml:space="preserve"> to assess the status of household food security</w:t>
      </w:r>
      <w:r w:rsidR="00BB3856" w:rsidRPr="006B3799">
        <w:rPr>
          <w:rFonts w:ascii="Times New Roman" w:hAnsi="Times New Roman" w:cs="Times New Roman"/>
          <w:sz w:val="24"/>
          <w:szCs w:val="24"/>
        </w:rPr>
        <w:t xml:space="preserve"> in Ambo </w:t>
      </w:r>
      <w:r w:rsidR="00BB3856" w:rsidRPr="00602AE1">
        <w:rPr>
          <w:rFonts w:ascii="Times New Roman" w:hAnsi="Times New Roman" w:cs="Times New Roman"/>
          <w:i/>
          <w:sz w:val="24"/>
          <w:szCs w:val="24"/>
        </w:rPr>
        <w:t>woreda</w:t>
      </w:r>
      <w:r w:rsidRPr="00602AE1">
        <w:rPr>
          <w:rFonts w:ascii="Times New Roman" w:hAnsi="Times New Roman" w:cs="Times New Roman"/>
          <w:i/>
          <w:sz w:val="24"/>
          <w:szCs w:val="24"/>
        </w:rPr>
        <w:t>.</w:t>
      </w:r>
    </w:p>
    <w:p w:rsidR="00813983" w:rsidRPr="006B3799" w:rsidRDefault="00095CC4" w:rsidP="003D7671">
      <w:pPr>
        <w:pStyle w:val="Heading2"/>
        <w:rPr>
          <w:rFonts w:ascii="Times New Roman" w:hAnsi="Times New Roman" w:cs="Times New Roman"/>
          <w:b/>
          <w:color w:val="auto"/>
        </w:rPr>
      </w:pPr>
      <w:bookmarkStart w:id="40" w:name="_Toc16922328"/>
      <w:bookmarkStart w:id="41" w:name="_Toc17024552"/>
      <w:bookmarkStart w:id="42" w:name="_Toc17028071"/>
      <w:r>
        <w:rPr>
          <w:rFonts w:ascii="Times New Roman" w:hAnsi="Times New Roman" w:cs="Times New Roman"/>
          <w:b/>
          <w:color w:val="auto"/>
        </w:rPr>
        <w:t>1.3. Objectives of the S</w:t>
      </w:r>
      <w:r w:rsidR="00813983" w:rsidRPr="006B3799">
        <w:rPr>
          <w:rFonts w:ascii="Times New Roman" w:hAnsi="Times New Roman" w:cs="Times New Roman"/>
          <w:b/>
          <w:color w:val="auto"/>
        </w:rPr>
        <w:t>tudy</w:t>
      </w:r>
      <w:bookmarkEnd w:id="40"/>
      <w:bookmarkEnd w:id="41"/>
      <w:bookmarkEnd w:id="42"/>
    </w:p>
    <w:p w:rsidR="00813983" w:rsidRPr="006B3799" w:rsidRDefault="00095CC4" w:rsidP="003D7671">
      <w:pPr>
        <w:pStyle w:val="Heading3"/>
        <w:rPr>
          <w:rFonts w:ascii="Times New Roman" w:hAnsi="Times New Roman" w:cs="Times New Roman"/>
          <w:b/>
          <w:color w:val="auto"/>
        </w:rPr>
      </w:pPr>
      <w:bookmarkStart w:id="43" w:name="_Toc16922329"/>
      <w:bookmarkStart w:id="44" w:name="_Toc17024553"/>
      <w:bookmarkStart w:id="45" w:name="_Toc17028072"/>
      <w:r>
        <w:rPr>
          <w:rFonts w:ascii="Times New Roman" w:hAnsi="Times New Roman" w:cs="Times New Roman"/>
          <w:b/>
          <w:color w:val="auto"/>
        </w:rPr>
        <w:t>1.3.1. General O</w:t>
      </w:r>
      <w:r w:rsidR="00813983" w:rsidRPr="006B3799">
        <w:rPr>
          <w:rFonts w:ascii="Times New Roman" w:hAnsi="Times New Roman" w:cs="Times New Roman"/>
          <w:b/>
          <w:color w:val="auto"/>
        </w:rPr>
        <w:t>bjective</w:t>
      </w:r>
      <w:bookmarkEnd w:id="43"/>
      <w:bookmarkEnd w:id="44"/>
      <w:bookmarkEnd w:id="45"/>
    </w:p>
    <w:p w:rsidR="00813983" w:rsidRPr="006B3799" w:rsidRDefault="004B7A3C"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B36450" w:rsidRPr="006B3799">
        <w:rPr>
          <w:rFonts w:ascii="Times New Roman" w:hAnsi="Times New Roman" w:cs="Times New Roman"/>
          <w:sz w:val="24"/>
          <w:szCs w:val="24"/>
        </w:rPr>
        <w:t>The general objective of the study is t</w:t>
      </w:r>
      <w:r w:rsidR="00813983" w:rsidRPr="006B3799">
        <w:rPr>
          <w:rFonts w:ascii="Times New Roman" w:hAnsi="Times New Roman" w:cs="Times New Roman"/>
          <w:sz w:val="24"/>
          <w:szCs w:val="24"/>
        </w:rPr>
        <w:t xml:space="preserve">o </w:t>
      </w:r>
      <w:r w:rsidR="00F7648A" w:rsidRPr="006B3799">
        <w:rPr>
          <w:rFonts w:ascii="Times New Roman" w:hAnsi="Times New Roman" w:cs="Times New Roman"/>
          <w:sz w:val="24"/>
          <w:szCs w:val="24"/>
        </w:rPr>
        <w:t>assess</w:t>
      </w:r>
      <w:r w:rsidR="0007180B">
        <w:rPr>
          <w:rFonts w:ascii="Times New Roman" w:hAnsi="Times New Roman" w:cs="Times New Roman"/>
          <w:sz w:val="24"/>
          <w:szCs w:val="24"/>
        </w:rPr>
        <w:t xml:space="preserve"> the status</w:t>
      </w:r>
      <w:r w:rsidR="00D84130">
        <w:rPr>
          <w:rFonts w:ascii="Times New Roman" w:hAnsi="Times New Roman" w:cs="Times New Roman"/>
          <w:sz w:val="24"/>
          <w:szCs w:val="24"/>
        </w:rPr>
        <w:t xml:space="preserve"> and level</w:t>
      </w:r>
      <w:r w:rsidR="0007180B">
        <w:rPr>
          <w:rFonts w:ascii="Times New Roman" w:hAnsi="Times New Roman" w:cs="Times New Roman"/>
          <w:sz w:val="24"/>
          <w:szCs w:val="24"/>
        </w:rPr>
        <w:t xml:space="preserve"> of</w:t>
      </w:r>
      <w:r w:rsidR="00BE6F8E"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household food security</w:t>
      </w:r>
      <w:r w:rsidR="00193FB3" w:rsidRPr="006B3799">
        <w:rPr>
          <w:rFonts w:ascii="Times New Roman" w:hAnsi="Times New Roman" w:cs="Times New Roman"/>
          <w:sz w:val="24"/>
          <w:szCs w:val="24"/>
        </w:rPr>
        <w:t xml:space="preserve">, </w:t>
      </w:r>
      <w:r w:rsidR="00D84130">
        <w:rPr>
          <w:rFonts w:ascii="Times New Roman" w:hAnsi="Times New Roman" w:cs="Times New Roman"/>
          <w:sz w:val="24"/>
          <w:szCs w:val="24"/>
        </w:rPr>
        <w:t xml:space="preserve"> </w:t>
      </w:r>
      <w:r w:rsidR="00B36450"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 xml:space="preserve">in Ambo </w:t>
      </w:r>
      <w:r w:rsidR="00813983" w:rsidRPr="00602AE1">
        <w:rPr>
          <w:rFonts w:ascii="Times New Roman" w:hAnsi="Times New Roman" w:cs="Times New Roman"/>
          <w:i/>
          <w:sz w:val="24"/>
          <w:szCs w:val="24"/>
        </w:rPr>
        <w:t>woreda</w:t>
      </w:r>
      <w:r w:rsidR="00813983" w:rsidRPr="006B3799">
        <w:rPr>
          <w:rFonts w:ascii="Times New Roman" w:hAnsi="Times New Roman" w:cs="Times New Roman"/>
          <w:sz w:val="24"/>
          <w:szCs w:val="24"/>
        </w:rPr>
        <w:t>.</w:t>
      </w:r>
    </w:p>
    <w:p w:rsidR="00324E4E" w:rsidRDefault="00324E4E" w:rsidP="008D63F5">
      <w:pPr>
        <w:pStyle w:val="Heading3"/>
        <w:spacing w:before="120" w:after="120" w:line="360" w:lineRule="auto"/>
        <w:jc w:val="both"/>
        <w:rPr>
          <w:rFonts w:ascii="Times New Roman" w:hAnsi="Times New Roman" w:cs="Times New Roman"/>
          <w:b/>
          <w:color w:val="auto"/>
        </w:rPr>
      </w:pPr>
    </w:p>
    <w:p w:rsidR="003D7671" w:rsidRDefault="003D7671" w:rsidP="003D7671"/>
    <w:p w:rsidR="0007180B" w:rsidRDefault="0007180B" w:rsidP="003D7671"/>
    <w:p w:rsidR="0007180B" w:rsidRDefault="0007180B" w:rsidP="003D7671"/>
    <w:p w:rsidR="00D84130" w:rsidRPr="003D7671" w:rsidRDefault="00D84130" w:rsidP="003D7671"/>
    <w:p w:rsidR="00304D8F" w:rsidRDefault="00304D8F" w:rsidP="003D7671">
      <w:pPr>
        <w:pStyle w:val="Heading3"/>
        <w:rPr>
          <w:rFonts w:ascii="Times New Roman" w:hAnsi="Times New Roman" w:cs="Times New Roman"/>
          <w:b/>
          <w:color w:val="auto"/>
        </w:rPr>
      </w:pPr>
      <w:bookmarkStart w:id="46" w:name="_Toc16922330"/>
      <w:bookmarkStart w:id="47" w:name="_Toc17024554"/>
      <w:bookmarkStart w:id="48" w:name="_Toc17028073"/>
    </w:p>
    <w:p w:rsidR="00D84130" w:rsidRPr="00D84130" w:rsidRDefault="00D84130" w:rsidP="00D84130"/>
    <w:p w:rsidR="00813983" w:rsidRPr="006B3799" w:rsidRDefault="00095CC4" w:rsidP="003D7671">
      <w:pPr>
        <w:pStyle w:val="Heading3"/>
        <w:rPr>
          <w:rFonts w:ascii="Times New Roman" w:hAnsi="Times New Roman" w:cs="Times New Roman"/>
          <w:b/>
          <w:color w:val="auto"/>
        </w:rPr>
      </w:pPr>
      <w:r>
        <w:rPr>
          <w:rFonts w:ascii="Times New Roman" w:hAnsi="Times New Roman" w:cs="Times New Roman"/>
          <w:b/>
          <w:color w:val="auto"/>
        </w:rPr>
        <w:lastRenderedPageBreak/>
        <w:t>1.3.2. Specific O</w:t>
      </w:r>
      <w:r w:rsidR="00813983" w:rsidRPr="006B3799">
        <w:rPr>
          <w:rFonts w:ascii="Times New Roman" w:hAnsi="Times New Roman" w:cs="Times New Roman"/>
          <w:b/>
          <w:color w:val="auto"/>
        </w:rPr>
        <w:t>bjectives</w:t>
      </w:r>
      <w:bookmarkEnd w:id="46"/>
      <w:bookmarkEnd w:id="47"/>
      <w:bookmarkEnd w:id="48"/>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 specific objectives of this study are:</w:t>
      </w:r>
      <w:r w:rsidR="00AB18C2" w:rsidRPr="006B3799">
        <w:rPr>
          <w:rFonts w:ascii="Times New Roman" w:hAnsi="Times New Roman" w:cs="Times New Roman"/>
          <w:color w:val="000000"/>
        </w:rPr>
        <w:t xml:space="preserve"> </w:t>
      </w:r>
    </w:p>
    <w:p w:rsidR="00813983" w:rsidRPr="0075207C" w:rsidRDefault="00EE1D57" w:rsidP="0075207C">
      <w:pPr>
        <w:pStyle w:val="ListParagraph"/>
        <w:numPr>
          <w:ilvl w:val="0"/>
          <w:numId w:val="49"/>
        </w:num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To </w:t>
      </w:r>
      <w:r w:rsidR="00D84130">
        <w:rPr>
          <w:rFonts w:ascii="Times New Roman" w:hAnsi="Times New Roman" w:cs="Times New Roman"/>
          <w:sz w:val="24"/>
          <w:szCs w:val="24"/>
        </w:rPr>
        <w:t>describe</w:t>
      </w:r>
      <w:r w:rsidR="004B7A3C" w:rsidRPr="006B3799">
        <w:rPr>
          <w:rFonts w:ascii="Times New Roman" w:hAnsi="Times New Roman" w:cs="Times New Roman"/>
          <w:sz w:val="24"/>
          <w:szCs w:val="24"/>
        </w:rPr>
        <w:t xml:space="preserve"> </w:t>
      </w:r>
      <w:r w:rsidR="005D6D8B" w:rsidRPr="006B3799">
        <w:rPr>
          <w:rFonts w:ascii="Times New Roman" w:hAnsi="Times New Roman" w:cs="Times New Roman"/>
          <w:sz w:val="24"/>
          <w:szCs w:val="24"/>
        </w:rPr>
        <w:t>house</w:t>
      </w:r>
      <w:r w:rsidR="00813983" w:rsidRPr="006B3799">
        <w:rPr>
          <w:rFonts w:ascii="Times New Roman" w:hAnsi="Times New Roman" w:cs="Times New Roman"/>
          <w:sz w:val="24"/>
          <w:szCs w:val="24"/>
        </w:rPr>
        <w:t>hold food security</w:t>
      </w:r>
      <w:r w:rsidR="00E63101">
        <w:rPr>
          <w:rFonts w:ascii="Times New Roman" w:hAnsi="Times New Roman" w:cs="Times New Roman"/>
          <w:sz w:val="24"/>
          <w:szCs w:val="24"/>
        </w:rPr>
        <w:t xml:space="preserve"> status</w:t>
      </w:r>
      <w:r w:rsidR="00813983" w:rsidRPr="006B3799">
        <w:rPr>
          <w:rFonts w:ascii="Times New Roman" w:hAnsi="Times New Roman" w:cs="Times New Roman"/>
          <w:sz w:val="24"/>
          <w:szCs w:val="24"/>
        </w:rPr>
        <w:t xml:space="preserve"> in Ambo </w:t>
      </w:r>
      <w:r w:rsidR="00813983" w:rsidRPr="00E029A1">
        <w:rPr>
          <w:rFonts w:ascii="Times New Roman" w:hAnsi="Times New Roman" w:cs="Times New Roman"/>
          <w:i/>
          <w:sz w:val="24"/>
          <w:szCs w:val="24"/>
        </w:rPr>
        <w:t>woreda.</w:t>
      </w:r>
    </w:p>
    <w:p w:rsidR="00813983" w:rsidRDefault="00964F7A" w:rsidP="0075207C">
      <w:pPr>
        <w:pStyle w:val="ListParagraph"/>
        <w:numPr>
          <w:ilvl w:val="0"/>
          <w:numId w:val="49"/>
        </w:numPr>
        <w:spacing w:before="120" w:after="120" w:line="360" w:lineRule="auto"/>
        <w:jc w:val="both"/>
        <w:rPr>
          <w:rFonts w:ascii="Times New Roman" w:hAnsi="Times New Roman" w:cs="Times New Roman"/>
          <w:sz w:val="24"/>
          <w:szCs w:val="24"/>
        </w:rPr>
      </w:pPr>
      <w:r w:rsidRPr="0075207C">
        <w:rPr>
          <w:rFonts w:ascii="Times New Roman" w:hAnsi="Times New Roman" w:cs="Times New Roman"/>
          <w:sz w:val="24"/>
          <w:szCs w:val="24"/>
        </w:rPr>
        <w:t>To identify</w:t>
      </w:r>
      <w:r w:rsidR="00813983" w:rsidRPr="0075207C">
        <w:rPr>
          <w:rFonts w:ascii="Times New Roman" w:hAnsi="Times New Roman" w:cs="Times New Roman"/>
          <w:sz w:val="24"/>
          <w:szCs w:val="24"/>
        </w:rPr>
        <w:t xml:space="preserve"> the determinants of household</w:t>
      </w:r>
      <w:r w:rsidR="005D6D8B" w:rsidRPr="0075207C">
        <w:rPr>
          <w:rFonts w:ascii="Times New Roman" w:hAnsi="Times New Roman" w:cs="Times New Roman"/>
          <w:sz w:val="24"/>
          <w:szCs w:val="24"/>
        </w:rPr>
        <w:t xml:space="preserve"> food security in Ambo </w:t>
      </w:r>
      <w:r w:rsidR="005D6D8B" w:rsidRPr="0075207C">
        <w:rPr>
          <w:rFonts w:ascii="Times New Roman" w:hAnsi="Times New Roman" w:cs="Times New Roman"/>
          <w:i/>
          <w:sz w:val="24"/>
          <w:szCs w:val="24"/>
        </w:rPr>
        <w:t>woreda</w:t>
      </w:r>
      <w:r w:rsidR="00813983" w:rsidRPr="0075207C">
        <w:rPr>
          <w:rFonts w:ascii="Times New Roman" w:hAnsi="Times New Roman" w:cs="Times New Roman"/>
          <w:sz w:val="24"/>
          <w:szCs w:val="24"/>
        </w:rPr>
        <w:t>.</w:t>
      </w:r>
      <w:r w:rsidR="00EE155D" w:rsidRPr="0075207C">
        <w:rPr>
          <w:rFonts w:ascii="Times New Roman" w:hAnsi="Times New Roman" w:cs="Times New Roman"/>
          <w:sz w:val="24"/>
          <w:szCs w:val="24"/>
        </w:rPr>
        <w:t xml:space="preserve"> </w:t>
      </w:r>
    </w:p>
    <w:p w:rsidR="0044120A" w:rsidRPr="0075207C" w:rsidRDefault="00EE155D" w:rsidP="0075207C">
      <w:pPr>
        <w:pStyle w:val="ListParagraph"/>
        <w:numPr>
          <w:ilvl w:val="0"/>
          <w:numId w:val="49"/>
        </w:numPr>
        <w:spacing w:before="120" w:after="120" w:line="360" w:lineRule="auto"/>
        <w:jc w:val="both"/>
        <w:rPr>
          <w:rFonts w:ascii="Times New Roman" w:hAnsi="Times New Roman" w:cs="Times New Roman"/>
          <w:sz w:val="24"/>
          <w:szCs w:val="24"/>
        </w:rPr>
      </w:pPr>
      <w:r w:rsidRPr="0075207C">
        <w:rPr>
          <w:rFonts w:ascii="Times New Roman" w:hAnsi="Times New Roman" w:cs="Times New Roman"/>
          <w:sz w:val="24"/>
          <w:szCs w:val="24"/>
        </w:rPr>
        <w:t>To</w:t>
      </w:r>
      <w:r w:rsidR="004D2184" w:rsidRPr="0075207C">
        <w:rPr>
          <w:rFonts w:ascii="Times New Roman" w:hAnsi="Times New Roman" w:cs="Times New Roman"/>
          <w:sz w:val="24"/>
          <w:szCs w:val="24"/>
        </w:rPr>
        <w:t xml:space="preserve"> examine major </w:t>
      </w:r>
      <w:r w:rsidR="0044120A" w:rsidRPr="0075207C">
        <w:rPr>
          <w:rFonts w:ascii="Times New Roman" w:hAnsi="Times New Roman" w:cs="Times New Roman"/>
          <w:sz w:val="24"/>
          <w:szCs w:val="24"/>
        </w:rPr>
        <w:t>coping mechanisms</w:t>
      </w:r>
      <w:r w:rsidR="004D2184" w:rsidRPr="0075207C">
        <w:rPr>
          <w:rFonts w:ascii="Times New Roman" w:hAnsi="Times New Roman" w:cs="Times New Roman"/>
          <w:sz w:val="24"/>
          <w:szCs w:val="24"/>
        </w:rPr>
        <w:t xml:space="preserve"> used by</w:t>
      </w:r>
      <w:r w:rsidR="00813983" w:rsidRPr="0075207C">
        <w:rPr>
          <w:rFonts w:ascii="Times New Roman" w:hAnsi="Times New Roman" w:cs="Times New Roman"/>
          <w:sz w:val="24"/>
          <w:szCs w:val="24"/>
        </w:rPr>
        <w:t xml:space="preserve"> </w:t>
      </w:r>
      <w:r w:rsidR="004D2184" w:rsidRPr="0075207C">
        <w:rPr>
          <w:rFonts w:ascii="Times New Roman" w:hAnsi="Times New Roman" w:cs="Times New Roman"/>
          <w:sz w:val="24"/>
          <w:szCs w:val="24"/>
        </w:rPr>
        <w:t>households during food shortage</w:t>
      </w:r>
      <w:r w:rsidR="0049193D" w:rsidRPr="0075207C">
        <w:rPr>
          <w:rFonts w:ascii="Times New Roman" w:hAnsi="Times New Roman" w:cs="Times New Roman"/>
          <w:sz w:val="24"/>
          <w:szCs w:val="24"/>
        </w:rPr>
        <w:t xml:space="preserve"> </w:t>
      </w:r>
      <w:r w:rsidR="005D6D8B" w:rsidRPr="0075207C">
        <w:rPr>
          <w:rFonts w:ascii="Times New Roman" w:hAnsi="Times New Roman" w:cs="Times New Roman"/>
          <w:sz w:val="24"/>
          <w:szCs w:val="24"/>
        </w:rPr>
        <w:t xml:space="preserve"> in </w:t>
      </w:r>
    </w:p>
    <w:p w:rsidR="00AB18C2" w:rsidRPr="006B3799" w:rsidRDefault="0044120A" w:rsidP="00E029A1">
      <w:pPr>
        <w:pStyle w:val="ListParagraph"/>
        <w:spacing w:before="120" w:after="12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5D6D8B" w:rsidRPr="006B3799">
        <w:rPr>
          <w:rFonts w:ascii="Times New Roman" w:hAnsi="Times New Roman" w:cs="Times New Roman"/>
          <w:sz w:val="24"/>
          <w:szCs w:val="24"/>
        </w:rPr>
        <w:t>Ambo</w:t>
      </w:r>
      <w:r w:rsidR="00E029A1">
        <w:rPr>
          <w:rFonts w:ascii="Times New Roman" w:hAnsi="Times New Roman" w:cs="Times New Roman"/>
          <w:sz w:val="24"/>
          <w:szCs w:val="24"/>
        </w:rPr>
        <w:t xml:space="preserve"> </w:t>
      </w:r>
      <w:r w:rsidR="005D6D8B" w:rsidRPr="006B3799">
        <w:rPr>
          <w:rFonts w:ascii="Times New Roman" w:hAnsi="Times New Roman" w:cs="Times New Roman"/>
          <w:sz w:val="24"/>
          <w:szCs w:val="24"/>
        </w:rPr>
        <w:t>woreda</w:t>
      </w:r>
      <w:r w:rsidR="00813983" w:rsidRPr="006B3799">
        <w:rPr>
          <w:rFonts w:ascii="Times New Roman" w:hAnsi="Times New Roman" w:cs="Times New Roman"/>
          <w:sz w:val="24"/>
          <w:szCs w:val="24"/>
        </w:rPr>
        <w:t>.</w:t>
      </w:r>
      <w:r w:rsidR="00AB18C2" w:rsidRPr="006B3799">
        <w:rPr>
          <w:rFonts w:ascii="Times New Roman" w:hAnsi="Times New Roman" w:cs="Times New Roman"/>
          <w:color w:val="000000"/>
        </w:rPr>
        <w:t xml:space="preserve"> </w:t>
      </w:r>
    </w:p>
    <w:p w:rsidR="00813983" w:rsidRPr="006B3799" w:rsidRDefault="00471CDC" w:rsidP="003D7671">
      <w:pPr>
        <w:pStyle w:val="Heading2"/>
        <w:rPr>
          <w:rFonts w:ascii="Times New Roman" w:hAnsi="Times New Roman" w:cs="Times New Roman"/>
          <w:b/>
          <w:color w:val="auto"/>
        </w:rPr>
      </w:pPr>
      <w:bookmarkStart w:id="49" w:name="_Toc16922331"/>
      <w:bookmarkStart w:id="50" w:name="_Toc17024555"/>
      <w:bookmarkStart w:id="51" w:name="_Toc17028074"/>
      <w:r w:rsidRPr="006B3799">
        <w:rPr>
          <w:rFonts w:ascii="Times New Roman" w:hAnsi="Times New Roman" w:cs="Times New Roman"/>
          <w:b/>
          <w:color w:val="auto"/>
        </w:rPr>
        <w:t>1.4. Research Q</w:t>
      </w:r>
      <w:r w:rsidR="00813983" w:rsidRPr="006B3799">
        <w:rPr>
          <w:rFonts w:ascii="Times New Roman" w:hAnsi="Times New Roman" w:cs="Times New Roman"/>
          <w:b/>
          <w:color w:val="auto"/>
        </w:rPr>
        <w:t>uestions</w:t>
      </w:r>
      <w:bookmarkEnd w:id="49"/>
      <w:bookmarkEnd w:id="50"/>
      <w:bookmarkEnd w:id="51"/>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Based on the above objectives the researcher formulates the following research questions.</w:t>
      </w:r>
    </w:p>
    <w:p w:rsidR="00813983" w:rsidRDefault="00544518" w:rsidP="0075207C">
      <w:pPr>
        <w:pStyle w:val="ListParagraph"/>
        <w:numPr>
          <w:ilvl w:val="0"/>
          <w:numId w:val="50"/>
        </w:numPr>
        <w:spacing w:before="120" w:after="120" w:line="360" w:lineRule="auto"/>
        <w:jc w:val="both"/>
        <w:rPr>
          <w:rFonts w:ascii="Times New Roman" w:hAnsi="Times New Roman" w:cs="Times New Roman"/>
          <w:i/>
          <w:sz w:val="24"/>
          <w:szCs w:val="24"/>
        </w:rPr>
      </w:pPr>
      <w:r w:rsidRPr="006B3799">
        <w:rPr>
          <w:rFonts w:ascii="Times New Roman" w:hAnsi="Times New Roman" w:cs="Times New Roman"/>
          <w:sz w:val="24"/>
          <w:szCs w:val="24"/>
        </w:rPr>
        <w:t>What is</w:t>
      </w:r>
      <w:r w:rsidR="00324E4E">
        <w:rPr>
          <w:rFonts w:ascii="Times New Roman" w:hAnsi="Times New Roman" w:cs="Times New Roman"/>
          <w:sz w:val="24"/>
          <w:szCs w:val="24"/>
        </w:rPr>
        <w:t xml:space="preserve"> the status</w:t>
      </w:r>
      <w:r w:rsidR="00813983" w:rsidRPr="006B3799">
        <w:rPr>
          <w:rFonts w:ascii="Times New Roman" w:hAnsi="Times New Roman" w:cs="Times New Roman"/>
          <w:sz w:val="24"/>
          <w:szCs w:val="24"/>
        </w:rPr>
        <w:t xml:space="preserve"> of </w:t>
      </w:r>
      <w:r w:rsidR="009D3D75" w:rsidRPr="006B3799">
        <w:rPr>
          <w:rFonts w:ascii="Times New Roman" w:hAnsi="Times New Roman" w:cs="Times New Roman"/>
          <w:sz w:val="24"/>
          <w:szCs w:val="24"/>
        </w:rPr>
        <w:t xml:space="preserve">household </w:t>
      </w:r>
      <w:r w:rsidR="00813983" w:rsidRPr="006B3799">
        <w:rPr>
          <w:rFonts w:ascii="Times New Roman" w:hAnsi="Times New Roman" w:cs="Times New Roman"/>
          <w:sz w:val="24"/>
          <w:szCs w:val="24"/>
        </w:rPr>
        <w:t xml:space="preserve">food security in Ambo </w:t>
      </w:r>
      <w:r w:rsidR="00813983" w:rsidRPr="00E029A1">
        <w:rPr>
          <w:rFonts w:ascii="Times New Roman" w:hAnsi="Times New Roman" w:cs="Times New Roman"/>
          <w:i/>
          <w:sz w:val="24"/>
          <w:szCs w:val="24"/>
        </w:rPr>
        <w:t>woreda?</w:t>
      </w:r>
    </w:p>
    <w:p w:rsidR="00813983" w:rsidRDefault="00544518" w:rsidP="0075207C">
      <w:pPr>
        <w:pStyle w:val="ListParagraph"/>
        <w:numPr>
          <w:ilvl w:val="0"/>
          <w:numId w:val="50"/>
        </w:numPr>
        <w:spacing w:before="120" w:after="120" w:line="360" w:lineRule="auto"/>
        <w:jc w:val="both"/>
        <w:rPr>
          <w:rFonts w:ascii="Times New Roman" w:hAnsi="Times New Roman" w:cs="Times New Roman"/>
          <w:i/>
          <w:sz w:val="24"/>
          <w:szCs w:val="24"/>
        </w:rPr>
      </w:pPr>
      <w:r w:rsidRPr="0075207C">
        <w:rPr>
          <w:rFonts w:ascii="Times New Roman" w:hAnsi="Times New Roman" w:cs="Times New Roman"/>
          <w:sz w:val="24"/>
          <w:szCs w:val="24"/>
        </w:rPr>
        <w:t>What are</w:t>
      </w:r>
      <w:r w:rsidR="00813983" w:rsidRPr="0075207C">
        <w:rPr>
          <w:rFonts w:ascii="Times New Roman" w:hAnsi="Times New Roman" w:cs="Times New Roman"/>
          <w:sz w:val="24"/>
          <w:szCs w:val="24"/>
        </w:rPr>
        <w:t xml:space="preserve"> the determinants of</w:t>
      </w:r>
      <w:r w:rsidR="002E4ECF" w:rsidRPr="0075207C">
        <w:rPr>
          <w:rFonts w:ascii="Times New Roman" w:hAnsi="Times New Roman" w:cs="Times New Roman"/>
          <w:sz w:val="24"/>
          <w:szCs w:val="24"/>
        </w:rPr>
        <w:t xml:space="preserve"> food security in Ambo </w:t>
      </w:r>
      <w:r w:rsidR="002E4ECF" w:rsidRPr="0075207C">
        <w:rPr>
          <w:rFonts w:ascii="Times New Roman" w:hAnsi="Times New Roman" w:cs="Times New Roman"/>
          <w:i/>
          <w:sz w:val="24"/>
          <w:szCs w:val="24"/>
        </w:rPr>
        <w:t>woreda</w:t>
      </w:r>
      <w:r w:rsidR="00813983" w:rsidRPr="0075207C">
        <w:rPr>
          <w:rFonts w:ascii="Times New Roman" w:hAnsi="Times New Roman" w:cs="Times New Roman"/>
          <w:i/>
          <w:sz w:val="24"/>
          <w:szCs w:val="24"/>
        </w:rPr>
        <w:t>?</w:t>
      </w:r>
      <w:r w:rsidR="00EE155D" w:rsidRPr="0075207C">
        <w:rPr>
          <w:rFonts w:ascii="Times New Roman" w:hAnsi="Times New Roman" w:cs="Times New Roman"/>
          <w:i/>
          <w:sz w:val="24"/>
          <w:szCs w:val="24"/>
        </w:rPr>
        <w:t xml:space="preserve"> </w:t>
      </w:r>
    </w:p>
    <w:p w:rsidR="00E97061" w:rsidRPr="0075207C" w:rsidRDefault="00544518" w:rsidP="0075207C">
      <w:pPr>
        <w:pStyle w:val="ListParagraph"/>
        <w:numPr>
          <w:ilvl w:val="0"/>
          <w:numId w:val="50"/>
        </w:numPr>
        <w:spacing w:before="120" w:after="120" w:line="360" w:lineRule="auto"/>
        <w:jc w:val="both"/>
        <w:rPr>
          <w:rFonts w:ascii="Times New Roman" w:hAnsi="Times New Roman" w:cs="Times New Roman"/>
          <w:i/>
          <w:sz w:val="24"/>
          <w:szCs w:val="24"/>
        </w:rPr>
      </w:pPr>
      <w:r w:rsidRPr="0075207C">
        <w:rPr>
          <w:rFonts w:ascii="Times New Roman" w:hAnsi="Times New Roman" w:cs="Times New Roman"/>
          <w:sz w:val="24"/>
          <w:szCs w:val="24"/>
        </w:rPr>
        <w:t>What are</w:t>
      </w:r>
      <w:r w:rsidR="003B3499" w:rsidRPr="0075207C">
        <w:rPr>
          <w:rFonts w:ascii="Times New Roman" w:hAnsi="Times New Roman" w:cs="Times New Roman"/>
          <w:sz w:val="24"/>
          <w:szCs w:val="24"/>
        </w:rPr>
        <w:t xml:space="preserve"> the coping mechanisms</w:t>
      </w:r>
      <w:r w:rsidR="00813983" w:rsidRPr="0075207C">
        <w:rPr>
          <w:rFonts w:ascii="Times New Roman" w:hAnsi="Times New Roman" w:cs="Times New Roman"/>
          <w:sz w:val="24"/>
          <w:szCs w:val="24"/>
        </w:rPr>
        <w:t xml:space="preserve"> practiced by </w:t>
      </w:r>
      <w:r w:rsidR="00F7648A" w:rsidRPr="0075207C">
        <w:rPr>
          <w:rFonts w:ascii="Times New Roman" w:hAnsi="Times New Roman" w:cs="Times New Roman"/>
          <w:sz w:val="24"/>
          <w:szCs w:val="24"/>
        </w:rPr>
        <w:t xml:space="preserve">food insecure </w:t>
      </w:r>
      <w:r w:rsidR="00813983" w:rsidRPr="0075207C">
        <w:rPr>
          <w:rFonts w:ascii="Times New Roman" w:hAnsi="Times New Roman" w:cs="Times New Roman"/>
          <w:sz w:val="24"/>
          <w:szCs w:val="24"/>
        </w:rPr>
        <w:t>households t</w:t>
      </w:r>
      <w:r w:rsidR="000F4183" w:rsidRPr="0075207C">
        <w:rPr>
          <w:rFonts w:ascii="Times New Roman" w:hAnsi="Times New Roman" w:cs="Times New Roman"/>
          <w:sz w:val="24"/>
          <w:szCs w:val="24"/>
        </w:rPr>
        <w:t xml:space="preserve">o solve food </w:t>
      </w:r>
      <w:r w:rsidR="00E97061" w:rsidRPr="0075207C">
        <w:rPr>
          <w:rFonts w:ascii="Times New Roman" w:hAnsi="Times New Roman" w:cs="Times New Roman"/>
          <w:sz w:val="24"/>
          <w:szCs w:val="24"/>
        </w:rPr>
        <w:t xml:space="preserve">   </w:t>
      </w:r>
    </w:p>
    <w:p w:rsidR="00813983" w:rsidRPr="00E029A1" w:rsidRDefault="00E97061" w:rsidP="00E97061">
      <w:pPr>
        <w:pStyle w:val="ListParagraph"/>
        <w:spacing w:before="120" w:after="120" w:line="360" w:lineRule="auto"/>
        <w:ind w:left="0"/>
        <w:jc w:val="both"/>
        <w:rPr>
          <w:rFonts w:ascii="Times New Roman" w:hAnsi="Times New Roman" w:cs="Times New Roman"/>
          <w:i/>
          <w:sz w:val="24"/>
          <w:szCs w:val="24"/>
        </w:rPr>
      </w:pPr>
      <w:r>
        <w:rPr>
          <w:rFonts w:ascii="Times New Roman" w:hAnsi="Times New Roman" w:cs="Times New Roman"/>
          <w:sz w:val="24"/>
          <w:szCs w:val="24"/>
        </w:rPr>
        <w:t xml:space="preserve">               </w:t>
      </w:r>
      <w:r w:rsidR="006A15B8" w:rsidRPr="006B3799">
        <w:rPr>
          <w:rFonts w:ascii="Times New Roman" w:hAnsi="Times New Roman" w:cs="Times New Roman"/>
          <w:sz w:val="24"/>
          <w:szCs w:val="24"/>
        </w:rPr>
        <w:t>Deficient</w:t>
      </w:r>
      <w:r w:rsidR="002E4ECF" w:rsidRPr="006B3799">
        <w:rPr>
          <w:rFonts w:ascii="Times New Roman" w:hAnsi="Times New Roman" w:cs="Times New Roman"/>
          <w:sz w:val="24"/>
          <w:szCs w:val="24"/>
        </w:rPr>
        <w:t xml:space="preserve"> in Ambo</w:t>
      </w:r>
      <w:r w:rsidR="00813983" w:rsidRPr="006B3799">
        <w:rPr>
          <w:rFonts w:ascii="Times New Roman" w:hAnsi="Times New Roman" w:cs="Times New Roman"/>
          <w:sz w:val="24"/>
          <w:szCs w:val="24"/>
        </w:rPr>
        <w:t xml:space="preserve"> </w:t>
      </w:r>
      <w:r w:rsidR="00813983" w:rsidRPr="00E029A1">
        <w:rPr>
          <w:rFonts w:ascii="Times New Roman" w:hAnsi="Times New Roman" w:cs="Times New Roman"/>
          <w:i/>
          <w:sz w:val="24"/>
          <w:szCs w:val="24"/>
        </w:rPr>
        <w:t>woreda?</w:t>
      </w:r>
    </w:p>
    <w:p w:rsidR="00813983" w:rsidRPr="006B3799" w:rsidRDefault="00471CDC" w:rsidP="003D7671">
      <w:pPr>
        <w:pStyle w:val="Heading2"/>
        <w:rPr>
          <w:rFonts w:ascii="Times New Roman" w:hAnsi="Times New Roman" w:cs="Times New Roman"/>
          <w:b/>
          <w:color w:val="auto"/>
        </w:rPr>
      </w:pPr>
      <w:bookmarkStart w:id="52" w:name="_Toc16922332"/>
      <w:bookmarkStart w:id="53" w:name="_Toc17024556"/>
      <w:bookmarkStart w:id="54" w:name="_Toc17028075"/>
      <w:r w:rsidRPr="006B3799">
        <w:rPr>
          <w:rFonts w:ascii="Times New Roman" w:hAnsi="Times New Roman" w:cs="Times New Roman"/>
          <w:b/>
          <w:color w:val="auto"/>
        </w:rPr>
        <w:t>1.5. Significance of the S</w:t>
      </w:r>
      <w:r w:rsidR="00813983" w:rsidRPr="006B3799">
        <w:rPr>
          <w:rFonts w:ascii="Times New Roman" w:hAnsi="Times New Roman" w:cs="Times New Roman"/>
          <w:b/>
          <w:color w:val="auto"/>
        </w:rPr>
        <w:t>tudy</w:t>
      </w:r>
      <w:bookmarkEnd w:id="52"/>
      <w:bookmarkEnd w:id="53"/>
      <w:bookmarkEnd w:id="54"/>
    </w:p>
    <w:p w:rsidR="004C5DB5" w:rsidRPr="006B3799" w:rsidRDefault="00CF1FC8"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 purpose of the research endeavor is to ge</w:t>
      </w:r>
      <w:r w:rsidR="00943D9A" w:rsidRPr="006B3799">
        <w:rPr>
          <w:rFonts w:ascii="Times New Roman" w:hAnsi="Times New Roman" w:cs="Times New Roman"/>
          <w:sz w:val="24"/>
          <w:szCs w:val="24"/>
        </w:rPr>
        <w:t xml:space="preserve">nerate relevant data on status of </w:t>
      </w:r>
      <w:r w:rsidRPr="006B3799">
        <w:rPr>
          <w:rFonts w:ascii="Times New Roman" w:hAnsi="Times New Roman" w:cs="Times New Roman"/>
          <w:sz w:val="24"/>
          <w:szCs w:val="24"/>
        </w:rPr>
        <w:t>household food s</w:t>
      </w:r>
      <w:r w:rsidR="00943D9A" w:rsidRPr="006B3799">
        <w:rPr>
          <w:rFonts w:ascii="Times New Roman" w:hAnsi="Times New Roman" w:cs="Times New Roman"/>
          <w:sz w:val="24"/>
          <w:szCs w:val="24"/>
        </w:rPr>
        <w:t xml:space="preserve">ecurity in </w:t>
      </w:r>
      <w:r w:rsidRPr="006B3799">
        <w:rPr>
          <w:rFonts w:ascii="Times New Roman" w:hAnsi="Times New Roman" w:cs="Times New Roman"/>
          <w:sz w:val="24"/>
          <w:szCs w:val="24"/>
        </w:rPr>
        <w:t xml:space="preserve">Ambo </w:t>
      </w:r>
      <w:r w:rsidRPr="00E029A1">
        <w:rPr>
          <w:rFonts w:ascii="Times New Roman" w:hAnsi="Times New Roman" w:cs="Times New Roman"/>
          <w:i/>
          <w:sz w:val="24"/>
          <w:szCs w:val="24"/>
        </w:rPr>
        <w:t>woreda</w:t>
      </w:r>
      <w:r w:rsidRPr="006B3799">
        <w:rPr>
          <w:rFonts w:ascii="Times New Roman" w:hAnsi="Times New Roman" w:cs="Times New Roman"/>
          <w:sz w:val="24"/>
          <w:szCs w:val="24"/>
        </w:rPr>
        <w:t xml:space="preserve">. Therefore; first, the study provides local level information which can be helpful for planners, policy makers, researchers and development actors in both the governmental and non-governmental organizations working in the area as well as elsewhere in the country with similar socioeconomic, cultural and physical environment in designing comprehensive, appropriate and effective policies of improving household food security. </w:t>
      </w:r>
    </w:p>
    <w:p w:rsidR="00CF1FC8" w:rsidRPr="006B3799" w:rsidRDefault="00CF1FC8"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In addition, the study prov</w:t>
      </w:r>
      <w:r w:rsidR="00E23AE1" w:rsidRPr="006B3799">
        <w:rPr>
          <w:rFonts w:ascii="Times New Roman" w:hAnsi="Times New Roman" w:cs="Times New Roman"/>
          <w:sz w:val="24"/>
          <w:szCs w:val="24"/>
        </w:rPr>
        <w:t>ides documentation on household food security status,</w:t>
      </w:r>
      <w:r w:rsidRPr="006B3799">
        <w:rPr>
          <w:rFonts w:ascii="Times New Roman" w:hAnsi="Times New Roman" w:cs="Times New Roman"/>
          <w:sz w:val="24"/>
          <w:szCs w:val="24"/>
        </w:rPr>
        <w:t xml:space="preserve"> determinants</w:t>
      </w:r>
      <w:r w:rsidR="00E23AE1" w:rsidRPr="006B3799">
        <w:rPr>
          <w:rFonts w:ascii="Times New Roman" w:hAnsi="Times New Roman" w:cs="Times New Roman"/>
          <w:sz w:val="24"/>
          <w:szCs w:val="24"/>
        </w:rPr>
        <w:t xml:space="preserve"> and copping strategies of</w:t>
      </w:r>
      <w:r w:rsidRPr="006B3799">
        <w:rPr>
          <w:rFonts w:ascii="Times New Roman" w:hAnsi="Times New Roman" w:cs="Times New Roman"/>
          <w:sz w:val="24"/>
          <w:szCs w:val="24"/>
        </w:rPr>
        <w:t xml:space="preserve"> food </w:t>
      </w:r>
      <w:r w:rsidR="00E23AE1" w:rsidRPr="006B3799">
        <w:rPr>
          <w:rFonts w:ascii="Times New Roman" w:hAnsi="Times New Roman" w:cs="Times New Roman"/>
          <w:sz w:val="24"/>
          <w:szCs w:val="24"/>
        </w:rPr>
        <w:t>in</w:t>
      </w:r>
      <w:r w:rsidRPr="006B3799">
        <w:rPr>
          <w:rFonts w:ascii="Times New Roman" w:hAnsi="Times New Roman" w:cs="Times New Roman"/>
          <w:sz w:val="24"/>
          <w:szCs w:val="24"/>
        </w:rPr>
        <w:t>security as well as their relationship in the rural area of the study site. This can also be helpful in supporting informed decision making during design and implementation of h</w:t>
      </w:r>
      <w:r w:rsidR="00E23AE1" w:rsidRPr="006B3799">
        <w:rPr>
          <w:rFonts w:ascii="Times New Roman" w:hAnsi="Times New Roman" w:cs="Times New Roman"/>
          <w:sz w:val="24"/>
          <w:szCs w:val="24"/>
        </w:rPr>
        <w:t>ousehold food security programs</w:t>
      </w:r>
      <w:r w:rsidRPr="006B3799">
        <w:rPr>
          <w:rFonts w:ascii="Times New Roman" w:hAnsi="Times New Roman" w:cs="Times New Roman"/>
          <w:sz w:val="24"/>
          <w:szCs w:val="24"/>
        </w:rPr>
        <w:t xml:space="preserve"> in the study area. Second, the study was also expected to add to the wealth of information currently available on household, particularly rural, food security, in Ethiopia.</w:t>
      </w:r>
    </w:p>
    <w:p w:rsidR="00813983" w:rsidRPr="006B3799" w:rsidRDefault="00AD3ADB"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The study would also </w:t>
      </w:r>
      <w:r w:rsidR="00E23AE1" w:rsidRPr="006B3799">
        <w:rPr>
          <w:rFonts w:ascii="Times New Roman" w:hAnsi="Times New Roman" w:cs="Times New Roman"/>
          <w:sz w:val="24"/>
          <w:szCs w:val="24"/>
        </w:rPr>
        <w:t>provide</w:t>
      </w:r>
      <w:r w:rsidRPr="006B3799">
        <w:rPr>
          <w:rFonts w:ascii="Times New Roman" w:hAnsi="Times New Roman" w:cs="Times New Roman"/>
          <w:sz w:val="24"/>
          <w:szCs w:val="24"/>
        </w:rPr>
        <w:t xml:space="preserve"> </w:t>
      </w:r>
      <w:r w:rsidR="00E23AE1" w:rsidRPr="006B3799">
        <w:rPr>
          <w:rFonts w:ascii="Times New Roman" w:hAnsi="Times New Roman" w:cs="Times New Roman"/>
          <w:sz w:val="24"/>
          <w:szCs w:val="24"/>
        </w:rPr>
        <w:t>information</w:t>
      </w:r>
      <w:r w:rsidR="00813983" w:rsidRPr="006B3799">
        <w:rPr>
          <w:rFonts w:ascii="Times New Roman" w:hAnsi="Times New Roman" w:cs="Times New Roman"/>
          <w:sz w:val="24"/>
          <w:szCs w:val="24"/>
        </w:rPr>
        <w:t xml:space="preserve"> on measures to be taken to reduce food insecurity in the study area. </w:t>
      </w:r>
      <w:r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 xml:space="preserve"> </w:t>
      </w:r>
    </w:p>
    <w:p w:rsidR="00813983" w:rsidRPr="006B3799" w:rsidRDefault="00471CDC" w:rsidP="003D7671">
      <w:pPr>
        <w:pStyle w:val="Heading2"/>
        <w:rPr>
          <w:rFonts w:ascii="Times New Roman" w:hAnsi="Times New Roman" w:cs="Times New Roman"/>
          <w:b/>
          <w:color w:val="auto"/>
        </w:rPr>
      </w:pPr>
      <w:bookmarkStart w:id="55" w:name="_Toc16922333"/>
      <w:bookmarkStart w:id="56" w:name="_Toc17024557"/>
      <w:bookmarkStart w:id="57" w:name="_Toc17028076"/>
      <w:r w:rsidRPr="006B3799">
        <w:rPr>
          <w:rFonts w:ascii="Times New Roman" w:hAnsi="Times New Roman" w:cs="Times New Roman"/>
          <w:b/>
          <w:color w:val="auto"/>
        </w:rPr>
        <w:lastRenderedPageBreak/>
        <w:t>1.6. Scope of the S</w:t>
      </w:r>
      <w:r w:rsidR="00813983" w:rsidRPr="006B3799">
        <w:rPr>
          <w:rFonts w:ascii="Times New Roman" w:hAnsi="Times New Roman" w:cs="Times New Roman"/>
          <w:b/>
          <w:color w:val="auto"/>
        </w:rPr>
        <w:t>tudy</w:t>
      </w:r>
      <w:bookmarkEnd w:id="55"/>
      <w:bookmarkEnd w:id="56"/>
      <w:bookmarkEnd w:id="57"/>
    </w:p>
    <w:p w:rsidR="00813983" w:rsidRPr="006B3799" w:rsidRDefault="00263100"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This research study was focused</w:t>
      </w:r>
      <w:r w:rsidR="00813983" w:rsidRPr="006B3799">
        <w:rPr>
          <w:rFonts w:ascii="Times New Roman" w:hAnsi="Times New Roman" w:cs="Times New Roman"/>
          <w:sz w:val="24"/>
          <w:szCs w:val="24"/>
        </w:rPr>
        <w:t xml:space="preserve"> </w:t>
      </w:r>
      <w:r w:rsidR="0089098C">
        <w:rPr>
          <w:rFonts w:ascii="Times New Roman" w:hAnsi="Times New Roman" w:cs="Times New Roman"/>
          <w:sz w:val="24"/>
          <w:szCs w:val="24"/>
        </w:rPr>
        <w:t xml:space="preserve">on </w:t>
      </w:r>
      <w:r w:rsidR="00813983" w:rsidRPr="006B3799">
        <w:rPr>
          <w:rFonts w:ascii="Times New Roman" w:hAnsi="Times New Roman" w:cs="Times New Roman"/>
          <w:sz w:val="24"/>
          <w:szCs w:val="24"/>
        </w:rPr>
        <w:t>household food security</w:t>
      </w:r>
      <w:r w:rsidRPr="006B3799">
        <w:rPr>
          <w:rFonts w:ascii="Times New Roman" w:hAnsi="Times New Roman" w:cs="Times New Roman"/>
          <w:sz w:val="24"/>
          <w:szCs w:val="24"/>
        </w:rPr>
        <w:t xml:space="preserve"> status</w:t>
      </w:r>
      <w:r w:rsidR="00813983" w:rsidRPr="006B3799">
        <w:rPr>
          <w:rFonts w:ascii="Times New Roman" w:hAnsi="Times New Roman" w:cs="Times New Roman"/>
          <w:sz w:val="24"/>
          <w:szCs w:val="24"/>
        </w:rPr>
        <w:t xml:space="preserve"> in Ambo </w:t>
      </w:r>
      <w:r w:rsidR="00813983" w:rsidRPr="006B5196">
        <w:rPr>
          <w:rFonts w:ascii="Times New Roman" w:hAnsi="Times New Roman" w:cs="Times New Roman"/>
          <w:i/>
          <w:sz w:val="24"/>
          <w:szCs w:val="24"/>
        </w:rPr>
        <w:t>woreda</w:t>
      </w:r>
      <w:r w:rsidR="00813983" w:rsidRPr="006B3799">
        <w:rPr>
          <w:rFonts w:ascii="Times New Roman" w:hAnsi="Times New Roman" w:cs="Times New Roman"/>
          <w:sz w:val="24"/>
          <w:szCs w:val="24"/>
        </w:rPr>
        <w:t>. Due to time and resour</w:t>
      </w:r>
      <w:r w:rsidRPr="006B3799">
        <w:rPr>
          <w:rFonts w:ascii="Times New Roman" w:hAnsi="Times New Roman" w:cs="Times New Roman"/>
          <w:sz w:val="24"/>
          <w:szCs w:val="24"/>
        </w:rPr>
        <w:t xml:space="preserve">ce constraints, geographically </w:t>
      </w:r>
      <w:r w:rsidR="00813983" w:rsidRPr="006B3799">
        <w:rPr>
          <w:rFonts w:ascii="Times New Roman" w:hAnsi="Times New Roman" w:cs="Times New Roman"/>
          <w:sz w:val="24"/>
          <w:szCs w:val="24"/>
        </w:rPr>
        <w:t>the study</w:t>
      </w:r>
      <w:r w:rsidR="00AD3ADB" w:rsidRPr="006B3799">
        <w:rPr>
          <w:rFonts w:ascii="Times New Roman" w:hAnsi="Times New Roman" w:cs="Times New Roman"/>
          <w:sz w:val="24"/>
          <w:szCs w:val="24"/>
        </w:rPr>
        <w:t xml:space="preserve"> was</w:t>
      </w:r>
      <w:r w:rsidRPr="006B3799">
        <w:rPr>
          <w:rFonts w:ascii="Times New Roman" w:hAnsi="Times New Roman" w:cs="Times New Roman"/>
          <w:sz w:val="24"/>
          <w:szCs w:val="24"/>
        </w:rPr>
        <w:t xml:space="preserve"> limited on Ambo </w:t>
      </w:r>
      <w:r w:rsidRPr="006B5196">
        <w:rPr>
          <w:rFonts w:ascii="Times New Roman" w:hAnsi="Times New Roman" w:cs="Times New Roman"/>
          <w:i/>
          <w:sz w:val="24"/>
          <w:szCs w:val="24"/>
        </w:rPr>
        <w:t xml:space="preserve">woreda </w:t>
      </w:r>
      <w:r w:rsidRPr="006B3799">
        <w:rPr>
          <w:rFonts w:ascii="Times New Roman" w:hAnsi="Times New Roman" w:cs="Times New Roman"/>
          <w:sz w:val="24"/>
          <w:szCs w:val="24"/>
        </w:rPr>
        <w:t xml:space="preserve">from west shoa zone. From Ambo </w:t>
      </w:r>
      <w:r w:rsidRPr="006B5196">
        <w:rPr>
          <w:rFonts w:ascii="Times New Roman" w:hAnsi="Times New Roman" w:cs="Times New Roman"/>
          <w:i/>
          <w:sz w:val="24"/>
          <w:szCs w:val="24"/>
        </w:rPr>
        <w:t>woreda</w:t>
      </w:r>
      <w:r w:rsidRPr="006B3799">
        <w:rPr>
          <w:rFonts w:ascii="Times New Roman" w:hAnsi="Times New Roman" w:cs="Times New Roman"/>
          <w:sz w:val="24"/>
          <w:szCs w:val="24"/>
        </w:rPr>
        <w:t xml:space="preserve"> the s</w:t>
      </w:r>
      <w:r w:rsidR="00C00090">
        <w:rPr>
          <w:rFonts w:ascii="Times New Roman" w:hAnsi="Times New Roman" w:cs="Times New Roman"/>
          <w:sz w:val="24"/>
          <w:szCs w:val="24"/>
        </w:rPr>
        <w:t>tudy cover only four rural kebe</w:t>
      </w:r>
      <w:r w:rsidRPr="006B3799">
        <w:rPr>
          <w:rFonts w:ascii="Times New Roman" w:hAnsi="Times New Roman" w:cs="Times New Roman"/>
          <w:sz w:val="24"/>
          <w:szCs w:val="24"/>
        </w:rPr>
        <w:t>les of</w:t>
      </w:r>
      <w:r w:rsidR="00813983" w:rsidRPr="006B3799">
        <w:rPr>
          <w:rFonts w:ascii="Times New Roman" w:hAnsi="Times New Roman" w:cs="Times New Roman"/>
          <w:sz w:val="24"/>
          <w:szCs w:val="24"/>
        </w:rPr>
        <w:t xml:space="preserve"> 151</w:t>
      </w:r>
      <w:r w:rsidR="00AD3ADB" w:rsidRPr="006B3799">
        <w:rPr>
          <w:rFonts w:ascii="Times New Roman" w:hAnsi="Times New Roman" w:cs="Times New Roman"/>
          <w:sz w:val="24"/>
          <w:szCs w:val="24"/>
        </w:rPr>
        <w:t xml:space="preserve"> sample</w:t>
      </w:r>
      <w:r w:rsidR="00E23AE1" w:rsidRPr="006B3799">
        <w:rPr>
          <w:rFonts w:ascii="Times New Roman" w:hAnsi="Times New Roman" w:cs="Times New Roman"/>
          <w:sz w:val="24"/>
          <w:szCs w:val="24"/>
        </w:rPr>
        <w:t xml:space="preserve"> ho</w:t>
      </w:r>
      <w:r w:rsidR="00E50DF4" w:rsidRPr="006B3799">
        <w:rPr>
          <w:rFonts w:ascii="Times New Roman" w:hAnsi="Times New Roman" w:cs="Times New Roman"/>
          <w:sz w:val="24"/>
          <w:szCs w:val="24"/>
        </w:rPr>
        <w:t>use</w:t>
      </w:r>
      <w:r w:rsidR="00E23AE1" w:rsidRPr="006B3799">
        <w:rPr>
          <w:rFonts w:ascii="Times New Roman" w:hAnsi="Times New Roman" w:cs="Times New Roman"/>
          <w:sz w:val="24"/>
          <w:szCs w:val="24"/>
        </w:rPr>
        <w:t>holds</w:t>
      </w:r>
      <w:r w:rsidR="00A46FB6">
        <w:rPr>
          <w:rFonts w:ascii="Times New Roman" w:hAnsi="Times New Roman" w:cs="Times New Roman"/>
          <w:sz w:val="24"/>
          <w:szCs w:val="24"/>
        </w:rPr>
        <w:t>.</w:t>
      </w:r>
      <w:r w:rsidR="00813983" w:rsidRPr="006B3799">
        <w:rPr>
          <w:rFonts w:ascii="Times New Roman" w:hAnsi="Times New Roman" w:cs="Times New Roman"/>
          <w:sz w:val="24"/>
          <w:szCs w:val="24"/>
        </w:rPr>
        <w:t xml:space="preserve"> </w:t>
      </w:r>
      <w:r w:rsidR="00AC794F" w:rsidRPr="006B3799">
        <w:rPr>
          <w:rFonts w:ascii="Times New Roman" w:hAnsi="Times New Roman" w:cs="Times New Roman"/>
          <w:sz w:val="24"/>
          <w:szCs w:val="24"/>
        </w:rPr>
        <w:t>The household food security status was measured in te</w:t>
      </w:r>
      <w:r w:rsidR="00994D07" w:rsidRPr="006B3799">
        <w:rPr>
          <w:rFonts w:ascii="Times New Roman" w:hAnsi="Times New Roman" w:cs="Times New Roman"/>
          <w:sz w:val="24"/>
          <w:szCs w:val="24"/>
        </w:rPr>
        <w:t>rms of per capita kilocalorie (</w:t>
      </w:r>
      <w:r w:rsidR="00AC794F" w:rsidRPr="006B3799">
        <w:rPr>
          <w:rFonts w:ascii="Times New Roman" w:hAnsi="Times New Roman" w:cs="Times New Roman"/>
          <w:sz w:val="24"/>
          <w:szCs w:val="24"/>
        </w:rPr>
        <w:t>Kcal) available to the households, by using 2100kcal/AE per day as yardstick.</w:t>
      </w:r>
    </w:p>
    <w:p w:rsidR="006F5727" w:rsidRPr="006B3799" w:rsidRDefault="00AC794F"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 xml:space="preserve"> </w:t>
      </w:r>
      <w:r w:rsidR="00290D4F" w:rsidRPr="006B3799">
        <w:rPr>
          <w:rFonts w:ascii="Times New Roman" w:hAnsi="Times New Roman" w:cs="Times New Roman"/>
          <w:sz w:val="24"/>
          <w:szCs w:val="24"/>
        </w:rPr>
        <w:t>There</w:t>
      </w:r>
      <w:r w:rsidR="00511B1D"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 xml:space="preserve">for the main concern of this study is providing information on only the status of household food security, </w:t>
      </w:r>
      <w:r w:rsidR="00DE230A">
        <w:rPr>
          <w:rFonts w:ascii="Times New Roman" w:hAnsi="Times New Roman" w:cs="Times New Roman"/>
          <w:sz w:val="24"/>
          <w:szCs w:val="24"/>
        </w:rPr>
        <w:t>determinants</w:t>
      </w:r>
      <w:r w:rsidR="00290D4F"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an</w:t>
      </w:r>
      <w:r w:rsidR="00E50DF4" w:rsidRPr="006B3799">
        <w:rPr>
          <w:rFonts w:ascii="Times New Roman" w:hAnsi="Times New Roman" w:cs="Times New Roman"/>
          <w:sz w:val="24"/>
          <w:szCs w:val="24"/>
        </w:rPr>
        <w:t>d copping strategies practiced by</w:t>
      </w:r>
      <w:r w:rsidR="00813983" w:rsidRPr="006B3799">
        <w:rPr>
          <w:rFonts w:ascii="Times New Roman" w:hAnsi="Times New Roman" w:cs="Times New Roman"/>
          <w:sz w:val="24"/>
          <w:szCs w:val="24"/>
        </w:rPr>
        <w:t xml:space="preserve"> food </w:t>
      </w:r>
      <w:r w:rsidR="00E50DF4" w:rsidRPr="006B3799">
        <w:rPr>
          <w:rFonts w:ascii="Times New Roman" w:hAnsi="Times New Roman" w:cs="Times New Roman"/>
          <w:sz w:val="24"/>
          <w:szCs w:val="24"/>
        </w:rPr>
        <w:t>insecure</w:t>
      </w:r>
      <w:r w:rsidR="00813983" w:rsidRPr="006B3799">
        <w:rPr>
          <w:rFonts w:ascii="Times New Roman" w:hAnsi="Times New Roman" w:cs="Times New Roman"/>
          <w:sz w:val="24"/>
          <w:szCs w:val="24"/>
        </w:rPr>
        <w:t xml:space="preserve"> </w:t>
      </w:r>
      <w:r w:rsidR="00E50DF4" w:rsidRPr="006B3799">
        <w:rPr>
          <w:rFonts w:ascii="Times New Roman" w:hAnsi="Times New Roman" w:cs="Times New Roman"/>
          <w:sz w:val="24"/>
          <w:szCs w:val="24"/>
        </w:rPr>
        <w:t>household in the study area.</w:t>
      </w:r>
    </w:p>
    <w:p w:rsidR="008756B7" w:rsidRPr="006B3799" w:rsidRDefault="002D0C39" w:rsidP="004F78AF">
      <w:pPr>
        <w:pStyle w:val="Heading2"/>
        <w:rPr>
          <w:rFonts w:ascii="Times New Roman" w:hAnsi="Times New Roman" w:cs="Times New Roman"/>
          <w:b/>
          <w:color w:val="auto"/>
        </w:rPr>
      </w:pPr>
      <w:bookmarkStart w:id="58" w:name="_Toc16922334"/>
      <w:bookmarkStart w:id="59" w:name="_Toc17024558"/>
      <w:bookmarkStart w:id="60" w:name="_Toc17028077"/>
      <w:r w:rsidRPr="006B3799">
        <w:rPr>
          <w:rFonts w:ascii="Times New Roman" w:hAnsi="Times New Roman" w:cs="Times New Roman"/>
          <w:b/>
          <w:color w:val="auto"/>
        </w:rPr>
        <w:t xml:space="preserve">1.7. </w:t>
      </w:r>
      <w:r w:rsidR="00471CDC" w:rsidRPr="006B3799">
        <w:rPr>
          <w:rFonts w:ascii="Times New Roman" w:hAnsi="Times New Roman" w:cs="Times New Roman"/>
          <w:b/>
          <w:color w:val="auto"/>
        </w:rPr>
        <w:t>Limitation of the S</w:t>
      </w:r>
      <w:r w:rsidR="008756B7" w:rsidRPr="006B3799">
        <w:rPr>
          <w:rFonts w:ascii="Times New Roman" w:hAnsi="Times New Roman" w:cs="Times New Roman"/>
          <w:b/>
          <w:color w:val="auto"/>
        </w:rPr>
        <w:t>tudy</w:t>
      </w:r>
      <w:bookmarkEnd w:id="58"/>
      <w:bookmarkEnd w:id="59"/>
      <w:bookmarkEnd w:id="60"/>
    </w:p>
    <w:p w:rsidR="002F4B81" w:rsidRPr="006B3799" w:rsidRDefault="002F4B81"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The researcher encountered a number of problems during data collection period. </w:t>
      </w:r>
      <w:r w:rsidR="00FB5CB7" w:rsidRPr="006B3799">
        <w:rPr>
          <w:rFonts w:ascii="Times New Roman" w:hAnsi="Times New Roman" w:cs="Times New Roman"/>
          <w:sz w:val="24"/>
          <w:szCs w:val="24"/>
        </w:rPr>
        <w:t>Some of the main problems were t</w:t>
      </w:r>
      <w:r w:rsidRPr="006B3799">
        <w:rPr>
          <w:rFonts w:ascii="Times New Roman" w:hAnsi="Times New Roman" w:cs="Times New Roman"/>
          <w:sz w:val="24"/>
          <w:szCs w:val="24"/>
        </w:rPr>
        <w:t xml:space="preserve">he researcher’s </w:t>
      </w:r>
      <w:r w:rsidR="00FB5CB7" w:rsidRPr="006B3799">
        <w:rPr>
          <w:rFonts w:ascii="Times New Roman" w:hAnsi="Times New Roman" w:cs="Times New Roman"/>
          <w:sz w:val="24"/>
          <w:szCs w:val="24"/>
        </w:rPr>
        <w:t xml:space="preserve">inability of </w:t>
      </w:r>
      <w:r w:rsidR="004A3D4F" w:rsidRPr="00332B4D">
        <w:rPr>
          <w:rFonts w:ascii="Times New Roman" w:hAnsi="Times New Roman" w:cs="Times New Roman"/>
          <w:i/>
          <w:sz w:val="24"/>
          <w:szCs w:val="24"/>
        </w:rPr>
        <w:t>A</w:t>
      </w:r>
      <w:r w:rsidR="00FB5CB7" w:rsidRPr="00332B4D">
        <w:rPr>
          <w:rFonts w:ascii="Times New Roman" w:hAnsi="Times New Roman" w:cs="Times New Roman"/>
          <w:i/>
          <w:sz w:val="24"/>
          <w:szCs w:val="24"/>
        </w:rPr>
        <w:t xml:space="preserve">ffan </w:t>
      </w:r>
      <w:r w:rsidR="00325F77" w:rsidRPr="00332B4D">
        <w:rPr>
          <w:rFonts w:ascii="Times New Roman" w:hAnsi="Times New Roman" w:cs="Times New Roman"/>
          <w:i/>
          <w:sz w:val="24"/>
          <w:szCs w:val="24"/>
        </w:rPr>
        <w:t>-</w:t>
      </w:r>
      <w:r w:rsidR="00B4133C" w:rsidRPr="00332B4D">
        <w:rPr>
          <w:rFonts w:ascii="Times New Roman" w:hAnsi="Times New Roman" w:cs="Times New Roman"/>
          <w:i/>
          <w:sz w:val="24"/>
          <w:szCs w:val="24"/>
        </w:rPr>
        <w:t>oromo</w:t>
      </w:r>
      <w:r w:rsidR="00FB5CB7" w:rsidRPr="006B3799">
        <w:rPr>
          <w:rFonts w:ascii="Times New Roman" w:hAnsi="Times New Roman" w:cs="Times New Roman"/>
          <w:sz w:val="24"/>
          <w:szCs w:val="24"/>
        </w:rPr>
        <w:t xml:space="preserve"> language</w:t>
      </w:r>
      <w:r w:rsidRPr="006B3799">
        <w:rPr>
          <w:rFonts w:ascii="Times New Roman" w:hAnsi="Times New Roman" w:cs="Times New Roman"/>
          <w:sz w:val="24"/>
          <w:szCs w:val="24"/>
        </w:rPr>
        <w:t>,</w:t>
      </w:r>
      <w:r w:rsidR="00FB5CB7" w:rsidRPr="006B3799">
        <w:rPr>
          <w:rFonts w:ascii="Times New Roman" w:hAnsi="Times New Roman" w:cs="Times New Roman"/>
          <w:sz w:val="24"/>
          <w:szCs w:val="24"/>
        </w:rPr>
        <w:t xml:space="preserve"> lack of willingness of some of the sampled households to provide real information about their asset possessions and consumption and production level,</w:t>
      </w:r>
      <w:r w:rsidR="00BE4C95">
        <w:rPr>
          <w:rFonts w:ascii="Times New Roman" w:hAnsi="Times New Roman" w:cs="Times New Roman"/>
          <w:sz w:val="24"/>
          <w:szCs w:val="24"/>
        </w:rPr>
        <w:t xml:space="preserve"> Shortage of related documents</w:t>
      </w:r>
      <w:r w:rsidRPr="006B3799">
        <w:rPr>
          <w:rFonts w:ascii="Times New Roman" w:hAnsi="Times New Roman" w:cs="Times New Roman"/>
          <w:sz w:val="24"/>
          <w:szCs w:val="24"/>
        </w:rPr>
        <w:t xml:space="preserve"> in </w:t>
      </w:r>
      <w:r w:rsidR="00FB5CB7" w:rsidRPr="006B3799">
        <w:rPr>
          <w:rFonts w:ascii="Times New Roman" w:hAnsi="Times New Roman" w:cs="Times New Roman"/>
          <w:sz w:val="24"/>
          <w:szCs w:val="24"/>
        </w:rPr>
        <w:t xml:space="preserve">the </w:t>
      </w:r>
      <w:r w:rsidRPr="006B3799">
        <w:rPr>
          <w:rFonts w:ascii="Times New Roman" w:hAnsi="Times New Roman" w:cs="Times New Roman"/>
          <w:sz w:val="24"/>
          <w:szCs w:val="24"/>
        </w:rPr>
        <w:t>study area</w:t>
      </w:r>
      <w:r w:rsidR="00CA2F94" w:rsidRPr="006B3799">
        <w:rPr>
          <w:rFonts w:ascii="Times New Roman" w:hAnsi="Times New Roman" w:cs="Times New Roman"/>
          <w:sz w:val="24"/>
          <w:szCs w:val="24"/>
        </w:rPr>
        <w:t xml:space="preserve"> bring some limitation to the finding</w:t>
      </w:r>
      <w:r w:rsidRPr="006B3799">
        <w:rPr>
          <w:rFonts w:ascii="Times New Roman" w:hAnsi="Times New Roman" w:cs="Times New Roman"/>
          <w:sz w:val="24"/>
          <w:szCs w:val="24"/>
        </w:rPr>
        <w:t>. This makes the data collection period longer than planned for.</w:t>
      </w:r>
    </w:p>
    <w:p w:rsidR="00AC794F" w:rsidRPr="006B3799" w:rsidRDefault="00AC794F" w:rsidP="008D63F5">
      <w:pPr>
        <w:spacing w:before="120" w:after="120" w:line="360" w:lineRule="auto"/>
        <w:jc w:val="both"/>
        <w:rPr>
          <w:rFonts w:ascii="Times New Roman" w:hAnsi="Times New Roman" w:cs="Times New Roman"/>
          <w:b/>
          <w:sz w:val="24"/>
          <w:szCs w:val="24"/>
        </w:rPr>
      </w:pPr>
      <w:r w:rsidRPr="006B3799">
        <w:rPr>
          <w:rFonts w:ascii="Times New Roman" w:hAnsi="Times New Roman" w:cs="Times New Roman"/>
          <w:sz w:val="24"/>
          <w:szCs w:val="24"/>
        </w:rPr>
        <w:t>Since, the unit of analyses is household level; intra-household food situation is not analyzed, i.e. it was assumed that all household members equally share the food available for the household. In addition, the study was carried out within few months’ time and this has limited time to capture more data by the survey; particularly the data that can indicate chronic food insecurity. That is, the study has no enough data over years to make a comparative analysis of household food security status over long periods</w:t>
      </w:r>
      <w:r w:rsidR="00080E6E" w:rsidRPr="006B3799">
        <w:rPr>
          <w:rFonts w:ascii="Times New Roman" w:hAnsi="Times New Roman" w:cs="Times New Roman"/>
          <w:sz w:val="24"/>
          <w:szCs w:val="24"/>
        </w:rPr>
        <w:t xml:space="preserve"> in the study area</w:t>
      </w:r>
      <w:r w:rsidRPr="006B3799">
        <w:rPr>
          <w:rFonts w:ascii="Times New Roman" w:hAnsi="Times New Roman" w:cs="Times New Roman"/>
          <w:sz w:val="24"/>
          <w:szCs w:val="24"/>
        </w:rPr>
        <w:t xml:space="preserve">. </w:t>
      </w:r>
      <w:r w:rsidR="002F4B81" w:rsidRPr="006B3799">
        <w:rPr>
          <w:rFonts w:ascii="Times New Roman" w:hAnsi="Times New Roman" w:cs="Times New Roman"/>
          <w:sz w:val="24"/>
          <w:szCs w:val="24"/>
        </w:rPr>
        <w:t xml:space="preserve"> </w:t>
      </w:r>
    </w:p>
    <w:p w:rsidR="00A43DFA" w:rsidRDefault="004A3D4F" w:rsidP="00200F44">
      <w:pPr>
        <w:spacing w:before="120" w:after="120" w:line="360" w:lineRule="auto"/>
        <w:rPr>
          <w:rFonts w:ascii="Times New Roman" w:hAnsi="Times New Roman" w:cs="Times New Roman"/>
          <w:sz w:val="24"/>
          <w:szCs w:val="24"/>
        </w:rPr>
      </w:pPr>
      <w:r w:rsidRPr="006B3799">
        <w:rPr>
          <w:rFonts w:ascii="Times New Roman" w:hAnsi="Times New Roman" w:cs="Times New Roman"/>
          <w:sz w:val="24"/>
          <w:szCs w:val="24"/>
        </w:rPr>
        <w:t>I</w:t>
      </w:r>
      <w:r w:rsidR="00FB5CB7" w:rsidRPr="006B3799">
        <w:rPr>
          <w:rFonts w:ascii="Times New Roman" w:hAnsi="Times New Roman" w:cs="Times New Roman"/>
          <w:sz w:val="24"/>
          <w:szCs w:val="24"/>
        </w:rPr>
        <w:t>n addition, other</w:t>
      </w:r>
      <w:r w:rsidR="00080E6E" w:rsidRPr="006B3799">
        <w:rPr>
          <w:rFonts w:ascii="Times New Roman" w:hAnsi="Times New Roman" w:cs="Times New Roman"/>
          <w:sz w:val="24"/>
          <w:szCs w:val="24"/>
        </w:rPr>
        <w:t xml:space="preserve"> respondents had problems in recalling</w:t>
      </w:r>
      <w:r w:rsidR="00FB5CB7" w:rsidRPr="006B3799">
        <w:rPr>
          <w:rFonts w:ascii="Times New Roman" w:hAnsi="Times New Roman" w:cs="Times New Roman"/>
          <w:sz w:val="24"/>
          <w:szCs w:val="24"/>
        </w:rPr>
        <w:t xml:space="preserve"> the</w:t>
      </w:r>
      <w:r w:rsidR="00080E6E" w:rsidRPr="0001001D">
        <w:rPr>
          <w:rFonts w:ascii="Times New Roman" w:hAnsi="Times New Roman" w:cs="Times New Roman"/>
          <w:color w:val="000000" w:themeColor="text1"/>
          <w:sz w:val="24"/>
          <w:szCs w:val="24"/>
        </w:rPr>
        <w:t xml:space="preserve"> </w:t>
      </w:r>
      <w:r w:rsidR="00200F44" w:rsidRPr="0001001D">
        <w:rPr>
          <w:rFonts w:ascii="Times New Roman" w:hAnsi="Times New Roman" w:cs="Times New Roman"/>
          <w:color w:val="000000" w:themeColor="text1"/>
          <w:sz w:val="24"/>
          <w:szCs w:val="24"/>
        </w:rPr>
        <w:t>type</w:t>
      </w:r>
      <w:r w:rsidR="00200F44">
        <w:rPr>
          <w:rFonts w:ascii="Times New Roman" w:hAnsi="Times New Roman" w:cs="Times New Roman"/>
          <w:sz w:val="24"/>
          <w:szCs w:val="24"/>
        </w:rPr>
        <w:t xml:space="preserve"> and amount of food </w:t>
      </w:r>
      <w:r w:rsidR="00080E6E" w:rsidRPr="006B3799">
        <w:rPr>
          <w:rFonts w:ascii="Times New Roman" w:hAnsi="Times New Roman" w:cs="Times New Roman"/>
          <w:sz w:val="24"/>
          <w:szCs w:val="24"/>
        </w:rPr>
        <w:t xml:space="preserve">consumed </w:t>
      </w:r>
      <w:r w:rsidR="00200F44">
        <w:rPr>
          <w:rFonts w:ascii="Book Antiqua" w:hAnsi="Book Antiqua"/>
          <w:color w:val="000000"/>
        </w:rPr>
        <w:t xml:space="preserve">  </w:t>
      </w:r>
      <w:r w:rsidR="00080E6E" w:rsidRPr="006B3799">
        <w:rPr>
          <w:rFonts w:ascii="Times New Roman" w:hAnsi="Times New Roman" w:cs="Times New Roman"/>
          <w:sz w:val="24"/>
          <w:szCs w:val="24"/>
        </w:rPr>
        <w:t>in their households in last week. Thus the estimates were taken, making some of the data to be just estimates and not the actual ones.</w:t>
      </w:r>
    </w:p>
    <w:p w:rsidR="00DE230A" w:rsidRDefault="00DE230A" w:rsidP="0056622E">
      <w:pPr>
        <w:pStyle w:val="Heading2"/>
        <w:spacing w:before="120" w:after="120" w:line="360" w:lineRule="auto"/>
        <w:jc w:val="both"/>
        <w:rPr>
          <w:rFonts w:ascii="Times New Roman" w:hAnsi="Times New Roman" w:cs="Times New Roman"/>
          <w:b/>
          <w:color w:val="auto"/>
        </w:rPr>
      </w:pPr>
    </w:p>
    <w:p w:rsidR="004F78AF" w:rsidRDefault="004F78AF" w:rsidP="004F78AF"/>
    <w:p w:rsidR="004F78AF" w:rsidRDefault="004F78AF" w:rsidP="004F78AF"/>
    <w:p w:rsidR="004F78AF" w:rsidRPr="004F78AF" w:rsidRDefault="004F78AF" w:rsidP="004F78AF"/>
    <w:p w:rsidR="0056622E" w:rsidRPr="006B3799" w:rsidRDefault="0056622E" w:rsidP="00325F77">
      <w:pPr>
        <w:pStyle w:val="Heading2"/>
        <w:spacing w:before="120" w:after="120" w:line="360" w:lineRule="auto"/>
        <w:rPr>
          <w:rFonts w:ascii="Times New Roman" w:hAnsi="Times New Roman" w:cs="Times New Roman"/>
          <w:b/>
          <w:color w:val="auto"/>
        </w:rPr>
      </w:pPr>
      <w:bookmarkStart w:id="61" w:name="_Toc16922335"/>
      <w:bookmarkStart w:id="62" w:name="_Toc17024559"/>
      <w:bookmarkStart w:id="63" w:name="_Toc17028078"/>
      <w:r>
        <w:rPr>
          <w:rFonts w:ascii="Times New Roman" w:hAnsi="Times New Roman" w:cs="Times New Roman"/>
          <w:b/>
          <w:color w:val="auto"/>
        </w:rPr>
        <w:lastRenderedPageBreak/>
        <w:t>1.8</w:t>
      </w:r>
      <w:r w:rsidR="00095CC4">
        <w:rPr>
          <w:rFonts w:ascii="Times New Roman" w:hAnsi="Times New Roman" w:cs="Times New Roman"/>
          <w:b/>
          <w:color w:val="auto"/>
        </w:rPr>
        <w:t>. Operational Definition of T</w:t>
      </w:r>
      <w:r w:rsidRPr="006B3799">
        <w:rPr>
          <w:rFonts w:ascii="Times New Roman" w:hAnsi="Times New Roman" w:cs="Times New Roman"/>
          <w:b/>
          <w:color w:val="auto"/>
        </w:rPr>
        <w:t>erms</w:t>
      </w:r>
      <w:bookmarkEnd w:id="61"/>
      <w:bookmarkEnd w:id="62"/>
      <w:bookmarkEnd w:id="63"/>
      <w:r w:rsidR="00C00090">
        <w:rPr>
          <w:rStyle w:val="Strong"/>
          <w:rFonts w:ascii="Times New Roman" w:hAnsi="Times New Roman" w:cs="Times New Roman"/>
          <w:b w:val="0"/>
          <w:sz w:val="24"/>
          <w:szCs w:val="24"/>
        </w:rPr>
        <w:t>:</w:t>
      </w:r>
      <w:r w:rsidR="00C00090" w:rsidRPr="00C00090">
        <w:t xml:space="preserve"> </w:t>
      </w:r>
      <w:r w:rsidR="00C00090" w:rsidRPr="00C00090">
        <w:rPr>
          <w:rStyle w:val="Strong"/>
          <w:rFonts w:ascii="Times New Roman" w:hAnsi="Times New Roman" w:cs="Times New Roman"/>
          <w:b w:val="0"/>
          <w:sz w:val="24"/>
          <w:szCs w:val="24"/>
        </w:rPr>
        <w:t>https://en.wikipedia.org/wiki/Kebele</w:t>
      </w:r>
    </w:p>
    <w:p w:rsidR="0056622E" w:rsidRDefault="0056622E" w:rsidP="00325F77">
      <w:pPr>
        <w:spacing w:before="120" w:after="120" w:line="360" w:lineRule="auto"/>
        <w:jc w:val="both"/>
        <w:rPr>
          <w:rFonts w:ascii="Times New Roman" w:hAnsi="Times New Roman" w:cs="Times New Roman"/>
          <w:sz w:val="24"/>
          <w:szCs w:val="24"/>
        </w:rPr>
      </w:pPr>
      <w:r w:rsidRPr="006B3799">
        <w:rPr>
          <w:rFonts w:ascii="Times New Roman" w:hAnsi="Times New Roman" w:cs="Times New Roman"/>
          <w:b/>
          <w:sz w:val="24"/>
          <w:szCs w:val="24"/>
        </w:rPr>
        <w:t xml:space="preserve"> </w:t>
      </w:r>
      <w:r w:rsidRPr="006B3799">
        <w:rPr>
          <w:rFonts w:ascii="Times New Roman" w:hAnsi="Times New Roman" w:cs="Times New Roman"/>
          <w:b/>
          <w:bCs/>
          <w:sz w:val="24"/>
          <w:szCs w:val="24"/>
        </w:rPr>
        <w:t xml:space="preserve">Household: </w:t>
      </w:r>
      <w:r w:rsidRPr="006B3799">
        <w:rPr>
          <w:rFonts w:ascii="Times New Roman" w:hAnsi="Times New Roman" w:cs="Times New Roman"/>
          <w:sz w:val="24"/>
          <w:szCs w:val="24"/>
        </w:rPr>
        <w:t xml:space="preserve">A unit comprising of a group of persons living together, sharing from the same     </w:t>
      </w:r>
      <w:r>
        <w:rPr>
          <w:rFonts w:ascii="Times New Roman" w:hAnsi="Times New Roman" w:cs="Times New Roman"/>
          <w:sz w:val="24"/>
          <w:szCs w:val="24"/>
        </w:rPr>
        <w:t xml:space="preserve">            </w:t>
      </w:r>
    </w:p>
    <w:p w:rsidR="0056622E" w:rsidRPr="006B3799" w:rsidRDefault="0056622E" w:rsidP="00602AE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B3799">
        <w:rPr>
          <w:rFonts w:ascii="Times New Roman" w:hAnsi="Times New Roman" w:cs="Times New Roman"/>
          <w:sz w:val="24"/>
          <w:szCs w:val="24"/>
        </w:rPr>
        <w:t>dietary pot and same source of livelihood on a regular basis.</w:t>
      </w:r>
    </w:p>
    <w:p w:rsidR="0056622E" w:rsidRDefault="0056622E" w:rsidP="00602AE1">
      <w:pPr>
        <w:spacing w:after="0" w:line="360" w:lineRule="auto"/>
        <w:jc w:val="both"/>
        <w:rPr>
          <w:rStyle w:val="Strong"/>
          <w:rFonts w:ascii="Times New Roman" w:hAnsi="Times New Roman" w:cs="Times New Roman"/>
          <w:b w:val="0"/>
          <w:sz w:val="24"/>
          <w:szCs w:val="24"/>
        </w:rPr>
      </w:pPr>
      <w:r w:rsidRPr="006B3799">
        <w:rPr>
          <w:rFonts w:ascii="Times New Roman" w:hAnsi="Times New Roman" w:cs="Times New Roman"/>
          <w:b/>
          <w:sz w:val="24"/>
          <w:szCs w:val="24"/>
        </w:rPr>
        <w:t xml:space="preserve">Food security: </w:t>
      </w:r>
      <w:r w:rsidRPr="006B3799">
        <w:rPr>
          <w:rStyle w:val="Strong"/>
          <w:rFonts w:ascii="Times New Roman" w:hAnsi="Times New Roman" w:cs="Times New Roman"/>
          <w:b w:val="0"/>
          <w:sz w:val="24"/>
          <w:szCs w:val="24"/>
        </w:rPr>
        <w:t xml:space="preserve">Having reliable access to enough, good, healthy, and culturally appropriate </w:t>
      </w:r>
      <w:r>
        <w:rPr>
          <w:rStyle w:val="Strong"/>
          <w:rFonts w:ascii="Times New Roman" w:hAnsi="Times New Roman" w:cs="Times New Roman"/>
          <w:b w:val="0"/>
          <w:sz w:val="24"/>
          <w:szCs w:val="24"/>
        </w:rPr>
        <w:t xml:space="preserve">    </w:t>
      </w:r>
    </w:p>
    <w:p w:rsidR="0056622E" w:rsidRPr="00A46FB6" w:rsidRDefault="0056622E" w:rsidP="00602AE1">
      <w:pPr>
        <w:spacing w:after="0" w:line="360" w:lineRule="auto"/>
        <w:jc w:val="both"/>
        <w:rPr>
          <w:rFonts w:ascii="Times New Roman" w:hAnsi="Times New Roman" w:cs="Times New Roman"/>
          <w:bCs/>
          <w:sz w:val="24"/>
          <w:szCs w:val="24"/>
        </w:rPr>
      </w:pPr>
      <w:r>
        <w:rPr>
          <w:rStyle w:val="Strong"/>
          <w:rFonts w:ascii="Times New Roman" w:hAnsi="Times New Roman" w:cs="Times New Roman"/>
          <w:b w:val="0"/>
          <w:sz w:val="24"/>
          <w:szCs w:val="24"/>
        </w:rPr>
        <w:t xml:space="preserve">                        </w:t>
      </w:r>
      <w:r w:rsidRPr="006B3799">
        <w:rPr>
          <w:rStyle w:val="Strong"/>
          <w:rFonts w:ascii="Times New Roman" w:hAnsi="Times New Roman" w:cs="Times New Roman"/>
          <w:b w:val="0"/>
          <w:sz w:val="24"/>
          <w:szCs w:val="24"/>
        </w:rPr>
        <w:t>Food.</w:t>
      </w:r>
      <w:r w:rsidR="00C00090">
        <w:rPr>
          <w:rStyle w:val="Strong"/>
          <w:rFonts w:ascii="Times New Roman" w:hAnsi="Times New Roman" w:cs="Times New Roman"/>
          <w:b w:val="0"/>
          <w:sz w:val="24"/>
          <w:szCs w:val="24"/>
        </w:rPr>
        <w:t xml:space="preserve"> According to:</w:t>
      </w:r>
      <w:r w:rsidR="00C00090" w:rsidRPr="00C00090">
        <w:t xml:space="preserve"> </w:t>
      </w:r>
      <w:r w:rsidR="00C00090" w:rsidRPr="00C00090">
        <w:rPr>
          <w:rStyle w:val="Strong"/>
          <w:rFonts w:ascii="Times New Roman" w:hAnsi="Times New Roman" w:cs="Times New Roman"/>
          <w:b w:val="0"/>
          <w:sz w:val="24"/>
          <w:szCs w:val="24"/>
        </w:rPr>
        <w:t>https://en.wikipedia.org/wiki/Kebele</w:t>
      </w:r>
    </w:p>
    <w:p w:rsidR="0056622E" w:rsidRPr="006B3799" w:rsidRDefault="0056622E" w:rsidP="00602AE1">
      <w:pPr>
        <w:spacing w:after="0" w:line="360" w:lineRule="auto"/>
        <w:jc w:val="both"/>
        <w:rPr>
          <w:rStyle w:val="Strong"/>
          <w:rFonts w:ascii="Times New Roman" w:hAnsi="Times New Roman" w:cs="Times New Roman"/>
          <w:b w:val="0"/>
          <w:sz w:val="24"/>
          <w:szCs w:val="24"/>
        </w:rPr>
      </w:pPr>
      <w:r w:rsidRPr="006B3799">
        <w:rPr>
          <w:rFonts w:ascii="Times New Roman" w:hAnsi="Times New Roman" w:cs="Times New Roman"/>
          <w:b/>
          <w:sz w:val="24"/>
          <w:szCs w:val="24"/>
        </w:rPr>
        <w:t>Food insecurity</w:t>
      </w:r>
      <w:r w:rsidRPr="006B3799">
        <w:rPr>
          <w:rFonts w:ascii="Times New Roman" w:hAnsi="Times New Roman" w:cs="Times New Roman"/>
          <w:sz w:val="24"/>
          <w:szCs w:val="24"/>
        </w:rPr>
        <w:t xml:space="preserve">: </w:t>
      </w:r>
      <w:r w:rsidRPr="006B3799">
        <w:rPr>
          <w:rStyle w:val="Strong"/>
          <w:rFonts w:ascii="Times New Roman" w:hAnsi="Times New Roman" w:cs="Times New Roman"/>
          <w:b w:val="0"/>
          <w:sz w:val="24"/>
          <w:szCs w:val="24"/>
        </w:rPr>
        <w:t xml:space="preserve">Food insecurity refers to a lack of access to enough, good, healthy, and   </w:t>
      </w:r>
    </w:p>
    <w:p w:rsidR="0056622E" w:rsidRPr="006B3799" w:rsidRDefault="0056622E" w:rsidP="00602AE1">
      <w:pPr>
        <w:spacing w:after="0" w:line="360" w:lineRule="auto"/>
        <w:jc w:val="both"/>
        <w:rPr>
          <w:rFonts w:ascii="Times New Roman" w:hAnsi="Times New Roman" w:cs="Times New Roman"/>
          <w:sz w:val="24"/>
          <w:szCs w:val="24"/>
        </w:rPr>
      </w:pPr>
      <w:r>
        <w:rPr>
          <w:rStyle w:val="Strong"/>
          <w:rFonts w:ascii="Times New Roman" w:hAnsi="Times New Roman" w:cs="Times New Roman"/>
          <w:b w:val="0"/>
          <w:sz w:val="24"/>
          <w:szCs w:val="24"/>
        </w:rPr>
        <w:t xml:space="preserve">                          </w:t>
      </w:r>
      <w:r w:rsidRPr="006B3799">
        <w:rPr>
          <w:rStyle w:val="Strong"/>
          <w:rFonts w:ascii="Times New Roman" w:hAnsi="Times New Roman" w:cs="Times New Roman"/>
          <w:b w:val="0"/>
          <w:sz w:val="24"/>
          <w:szCs w:val="24"/>
        </w:rPr>
        <w:t>Culturally appropriate food</w:t>
      </w:r>
      <w:r w:rsidRPr="006B3799">
        <w:rPr>
          <w:rStyle w:val="Strong"/>
          <w:rFonts w:ascii="Times New Roman" w:hAnsi="Times New Roman" w:cs="Times New Roman"/>
          <w:sz w:val="24"/>
          <w:szCs w:val="24"/>
        </w:rPr>
        <w:t>.</w:t>
      </w:r>
      <w:r w:rsidRPr="006B3799">
        <w:rPr>
          <w:rStyle w:val="apple-converted-space"/>
          <w:rFonts w:ascii="Times New Roman" w:hAnsi="Times New Roman" w:cs="Times New Roman"/>
          <w:sz w:val="24"/>
          <w:szCs w:val="24"/>
        </w:rPr>
        <w:t> </w:t>
      </w:r>
    </w:p>
    <w:p w:rsidR="0056622E" w:rsidRDefault="0056622E" w:rsidP="00602AE1">
      <w:pPr>
        <w:spacing w:after="0" w:line="360" w:lineRule="auto"/>
        <w:jc w:val="both"/>
        <w:rPr>
          <w:rFonts w:ascii="Times New Roman" w:hAnsi="Times New Roman" w:cs="Times New Roman"/>
          <w:color w:val="000000"/>
          <w:sz w:val="24"/>
          <w:szCs w:val="24"/>
        </w:rPr>
      </w:pPr>
      <w:r w:rsidRPr="006B3799">
        <w:rPr>
          <w:rFonts w:ascii="Times New Roman" w:hAnsi="Times New Roman" w:cs="Times New Roman"/>
          <w:b/>
          <w:color w:val="000000"/>
          <w:sz w:val="24"/>
          <w:szCs w:val="24"/>
        </w:rPr>
        <w:t>Kilo calorie per adult equivalent (AE)</w:t>
      </w:r>
      <w:r w:rsidRPr="006B3799">
        <w:rPr>
          <w:rFonts w:ascii="Times New Roman" w:hAnsi="Times New Roman" w:cs="Times New Roman"/>
          <w:color w:val="000000"/>
          <w:sz w:val="24"/>
          <w:szCs w:val="24"/>
        </w:rPr>
        <w:t xml:space="preserve"> is calculated by after converting </w:t>
      </w:r>
      <w:r>
        <w:rPr>
          <w:rFonts w:ascii="Times New Roman" w:hAnsi="Times New Roman" w:cs="Times New Roman"/>
          <w:color w:val="000000"/>
          <w:sz w:val="24"/>
          <w:szCs w:val="24"/>
        </w:rPr>
        <w:t xml:space="preserve">the food items (crops)   </w:t>
      </w:r>
    </w:p>
    <w:p w:rsidR="00602AE1" w:rsidRDefault="0056622E" w:rsidP="00602AE1">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it into kilo calorie</w:t>
      </w:r>
      <w:r w:rsidR="00602AE1">
        <w:rPr>
          <w:rFonts w:ascii="Times New Roman" w:hAnsi="Times New Roman" w:cs="Times New Roman"/>
          <w:color w:val="000000"/>
          <w:sz w:val="24"/>
          <w:szCs w:val="24"/>
        </w:rPr>
        <w:t xml:space="preserve"> and adding</w:t>
      </w:r>
      <w:r>
        <w:rPr>
          <w:rFonts w:ascii="Times New Roman" w:hAnsi="Times New Roman" w:cs="Times New Roman"/>
          <w:color w:val="000000"/>
          <w:sz w:val="24"/>
          <w:szCs w:val="24"/>
        </w:rPr>
        <w:t>,</w:t>
      </w:r>
      <w:r w:rsidRPr="006B3799">
        <w:rPr>
          <w:rFonts w:ascii="Times New Roman" w:hAnsi="Times New Roman" w:cs="Times New Roman"/>
          <w:color w:val="000000"/>
          <w:sz w:val="24"/>
          <w:szCs w:val="24"/>
        </w:rPr>
        <w:t xml:space="preserve"> dividing the </w:t>
      </w:r>
      <w:r w:rsidR="00602AE1">
        <w:rPr>
          <w:rFonts w:ascii="Times New Roman" w:hAnsi="Times New Roman" w:cs="Times New Roman"/>
          <w:color w:val="000000"/>
          <w:sz w:val="24"/>
          <w:szCs w:val="24"/>
        </w:rPr>
        <w:t xml:space="preserve">total </w:t>
      </w:r>
      <w:r w:rsidRPr="006B3799">
        <w:rPr>
          <w:rFonts w:ascii="Times New Roman" w:hAnsi="Times New Roman" w:cs="Times New Roman"/>
          <w:color w:val="000000"/>
          <w:sz w:val="24"/>
          <w:szCs w:val="24"/>
        </w:rPr>
        <w:t>consumed food by household size</w:t>
      </w:r>
      <w:r w:rsidR="00602AE1">
        <w:rPr>
          <w:rFonts w:ascii="Times New Roman" w:hAnsi="Times New Roman" w:cs="Times New Roman"/>
          <w:color w:val="000000"/>
          <w:sz w:val="24"/>
          <w:szCs w:val="24"/>
        </w:rPr>
        <w:t>(AE)</w:t>
      </w:r>
      <w:r w:rsidRPr="006B3799">
        <w:rPr>
          <w:rFonts w:ascii="Times New Roman" w:hAnsi="Times New Roman" w:cs="Times New Roman"/>
          <w:color w:val="000000"/>
          <w:sz w:val="24"/>
          <w:szCs w:val="24"/>
        </w:rPr>
        <w:t xml:space="preserve"> </w:t>
      </w:r>
      <w:r w:rsidR="00602AE1">
        <w:rPr>
          <w:rFonts w:ascii="Times New Roman" w:hAnsi="Times New Roman" w:cs="Times New Roman"/>
          <w:color w:val="000000"/>
          <w:sz w:val="24"/>
          <w:szCs w:val="24"/>
        </w:rPr>
        <w:t xml:space="preserve">   </w:t>
      </w:r>
    </w:p>
    <w:p w:rsidR="0056622E" w:rsidRPr="006B3799" w:rsidRDefault="00602AE1" w:rsidP="00602AE1">
      <w:pPr>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0056622E" w:rsidRPr="006B3799">
        <w:rPr>
          <w:rFonts w:ascii="Times New Roman" w:hAnsi="Times New Roman" w:cs="Times New Roman"/>
          <w:color w:val="000000"/>
          <w:sz w:val="24"/>
          <w:szCs w:val="24"/>
        </w:rPr>
        <w:t>then divided by seven.</w:t>
      </w:r>
    </w:p>
    <w:p w:rsidR="0056622E" w:rsidRPr="006B3799" w:rsidRDefault="0056622E" w:rsidP="00602AE1">
      <w:pPr>
        <w:spacing w:after="0" w:line="360" w:lineRule="auto"/>
        <w:jc w:val="both"/>
        <w:rPr>
          <w:rFonts w:ascii="Times New Roman" w:hAnsi="Times New Roman" w:cs="Times New Roman"/>
          <w:sz w:val="24"/>
          <w:szCs w:val="24"/>
        </w:rPr>
      </w:pPr>
      <w:r w:rsidRPr="006B3799">
        <w:rPr>
          <w:rFonts w:ascii="Times New Roman" w:hAnsi="Times New Roman" w:cs="Times New Roman"/>
          <w:b/>
          <w:sz w:val="24"/>
          <w:szCs w:val="24"/>
        </w:rPr>
        <w:t xml:space="preserve">Woreda: </w:t>
      </w:r>
      <w:r w:rsidRPr="006B3799">
        <w:rPr>
          <w:rFonts w:ascii="Times New Roman" w:hAnsi="Times New Roman" w:cs="Times New Roman"/>
          <w:sz w:val="24"/>
          <w:szCs w:val="24"/>
        </w:rPr>
        <w:t>The second smallest unit of local government in rural and urban communities.</w:t>
      </w:r>
    </w:p>
    <w:p w:rsidR="0056622E" w:rsidRPr="0056622E" w:rsidRDefault="00C00090" w:rsidP="00602AE1">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Kebel</w:t>
      </w:r>
      <w:r w:rsidR="0056622E" w:rsidRPr="006B3799">
        <w:rPr>
          <w:rFonts w:ascii="Times New Roman" w:hAnsi="Times New Roman" w:cs="Times New Roman"/>
          <w:b/>
          <w:sz w:val="24"/>
          <w:szCs w:val="24"/>
        </w:rPr>
        <w:t xml:space="preserve">e: </w:t>
      </w:r>
      <w:r w:rsidR="0056622E" w:rsidRPr="006B3799">
        <w:rPr>
          <w:rFonts w:ascii="Times New Roman" w:hAnsi="Times New Roman" w:cs="Times New Roman"/>
          <w:sz w:val="24"/>
          <w:szCs w:val="24"/>
        </w:rPr>
        <w:t>The smallest unit of local government in rural and urban communities.</w:t>
      </w:r>
    </w:p>
    <w:p w:rsidR="00A43DFA" w:rsidRPr="006B3799" w:rsidRDefault="0056622E" w:rsidP="004F78AF">
      <w:pPr>
        <w:pStyle w:val="Heading2"/>
        <w:rPr>
          <w:rFonts w:ascii="Times New Roman" w:hAnsi="Times New Roman" w:cs="Times New Roman"/>
          <w:b/>
          <w:bCs/>
          <w:color w:val="auto"/>
        </w:rPr>
      </w:pPr>
      <w:bookmarkStart w:id="64" w:name="_Toc16922336"/>
      <w:bookmarkStart w:id="65" w:name="_Toc17024560"/>
      <w:bookmarkStart w:id="66" w:name="_Toc17028079"/>
      <w:r>
        <w:rPr>
          <w:rFonts w:ascii="Times New Roman" w:hAnsi="Times New Roman" w:cs="Times New Roman"/>
          <w:b/>
          <w:bCs/>
          <w:color w:val="auto"/>
        </w:rPr>
        <w:t>1.9</w:t>
      </w:r>
      <w:r w:rsidR="00095CC4">
        <w:rPr>
          <w:rFonts w:ascii="Times New Roman" w:hAnsi="Times New Roman" w:cs="Times New Roman"/>
          <w:b/>
          <w:bCs/>
          <w:color w:val="auto"/>
        </w:rPr>
        <w:t>. Organization of the S</w:t>
      </w:r>
      <w:r w:rsidR="004F6252" w:rsidRPr="006B3799">
        <w:rPr>
          <w:rFonts w:ascii="Times New Roman" w:hAnsi="Times New Roman" w:cs="Times New Roman"/>
          <w:b/>
          <w:bCs/>
          <w:color w:val="auto"/>
        </w:rPr>
        <w:t>tudy</w:t>
      </w:r>
      <w:bookmarkEnd w:id="64"/>
      <w:bookmarkEnd w:id="65"/>
      <w:bookmarkEnd w:id="66"/>
    </w:p>
    <w:p w:rsidR="0056622E" w:rsidRDefault="00B67380" w:rsidP="0056622E">
      <w:pPr>
        <w:spacing w:before="120" w:after="120" w:line="360" w:lineRule="auto"/>
        <w:jc w:val="both"/>
        <w:rPr>
          <w:rFonts w:ascii="Times New Roman" w:hAnsi="Times New Roman" w:cs="Times New Roman"/>
          <w:b/>
          <w:bCs/>
          <w:sz w:val="24"/>
          <w:szCs w:val="24"/>
        </w:rPr>
      </w:pPr>
      <w:r w:rsidRPr="006B3799">
        <w:rPr>
          <w:rFonts w:ascii="Times New Roman" w:hAnsi="Times New Roman" w:cs="Times New Roman"/>
          <w:sz w:val="24"/>
          <w:szCs w:val="24"/>
        </w:rPr>
        <w:t>The paper</w:t>
      </w:r>
      <w:r w:rsidR="00CD4356" w:rsidRPr="006B3799">
        <w:rPr>
          <w:rFonts w:ascii="Times New Roman" w:hAnsi="Times New Roman" w:cs="Times New Roman"/>
          <w:sz w:val="24"/>
          <w:szCs w:val="24"/>
        </w:rPr>
        <w:t xml:space="preserve"> is </w:t>
      </w:r>
      <w:r w:rsidRPr="006B3799">
        <w:rPr>
          <w:rFonts w:ascii="Times New Roman" w:hAnsi="Times New Roman" w:cs="Times New Roman"/>
          <w:sz w:val="24"/>
          <w:szCs w:val="24"/>
        </w:rPr>
        <w:t>organ</w:t>
      </w:r>
      <w:r w:rsidR="00D76C00" w:rsidRPr="006B3799">
        <w:rPr>
          <w:rFonts w:ascii="Times New Roman" w:hAnsi="Times New Roman" w:cs="Times New Roman"/>
          <w:sz w:val="24"/>
          <w:szCs w:val="24"/>
        </w:rPr>
        <w:t>ized into five</w:t>
      </w:r>
      <w:r w:rsidRPr="006B3799">
        <w:rPr>
          <w:rFonts w:ascii="Times New Roman" w:hAnsi="Times New Roman" w:cs="Times New Roman"/>
          <w:sz w:val="24"/>
          <w:szCs w:val="24"/>
        </w:rPr>
        <w:t xml:space="preserve"> major chapters. Chapter one includes;</w:t>
      </w:r>
      <w:r w:rsidR="00CD4356" w:rsidRPr="006B3799">
        <w:rPr>
          <w:rFonts w:ascii="Times New Roman" w:hAnsi="Times New Roman" w:cs="Times New Roman"/>
          <w:sz w:val="24"/>
          <w:szCs w:val="24"/>
        </w:rPr>
        <w:t xml:space="preserve"> the introduction, which focuses mainly on the background, stat</w:t>
      </w:r>
      <w:r w:rsidRPr="006B3799">
        <w:rPr>
          <w:rFonts w:ascii="Times New Roman" w:hAnsi="Times New Roman" w:cs="Times New Roman"/>
          <w:sz w:val="24"/>
          <w:szCs w:val="24"/>
        </w:rPr>
        <w:t>ement of the problem, objective of the study</w:t>
      </w:r>
      <w:r w:rsidR="00CD4356" w:rsidRPr="006B3799">
        <w:rPr>
          <w:rFonts w:ascii="Times New Roman" w:hAnsi="Times New Roman" w:cs="Times New Roman"/>
          <w:sz w:val="24"/>
          <w:szCs w:val="24"/>
        </w:rPr>
        <w:t>, research questions, significance</w:t>
      </w:r>
      <w:r w:rsidRPr="006B3799">
        <w:rPr>
          <w:rFonts w:ascii="Times New Roman" w:hAnsi="Times New Roman" w:cs="Times New Roman"/>
          <w:sz w:val="24"/>
          <w:szCs w:val="24"/>
        </w:rPr>
        <w:t xml:space="preserve"> of the study</w:t>
      </w:r>
      <w:r w:rsidR="00CD4356" w:rsidRPr="006B3799">
        <w:rPr>
          <w:rFonts w:ascii="Times New Roman" w:hAnsi="Times New Roman" w:cs="Times New Roman"/>
          <w:sz w:val="24"/>
          <w:szCs w:val="24"/>
        </w:rPr>
        <w:t>, the scope of the study</w:t>
      </w:r>
      <w:r w:rsidR="00DE230A">
        <w:rPr>
          <w:rFonts w:ascii="Times New Roman" w:hAnsi="Times New Roman" w:cs="Times New Roman"/>
          <w:sz w:val="24"/>
          <w:szCs w:val="24"/>
        </w:rPr>
        <w:t xml:space="preserve">, </w:t>
      </w:r>
      <w:r w:rsidR="008D203C">
        <w:rPr>
          <w:rFonts w:ascii="Times New Roman" w:hAnsi="Times New Roman" w:cs="Times New Roman"/>
          <w:sz w:val="24"/>
          <w:szCs w:val="24"/>
        </w:rPr>
        <w:t>limitation of the study</w:t>
      </w:r>
      <w:r w:rsidR="008D203C" w:rsidRPr="008D203C">
        <w:rPr>
          <w:rFonts w:ascii="Times New Roman" w:hAnsi="Times New Roman" w:cs="Times New Roman"/>
          <w:sz w:val="24"/>
          <w:szCs w:val="24"/>
        </w:rPr>
        <w:t xml:space="preserve"> </w:t>
      </w:r>
      <w:r w:rsidR="008D203C">
        <w:rPr>
          <w:rFonts w:ascii="Times New Roman" w:hAnsi="Times New Roman" w:cs="Times New Roman"/>
          <w:sz w:val="24"/>
          <w:szCs w:val="24"/>
        </w:rPr>
        <w:t xml:space="preserve">and </w:t>
      </w:r>
      <w:r w:rsidR="00DE230A">
        <w:rPr>
          <w:rFonts w:ascii="Times New Roman" w:hAnsi="Times New Roman" w:cs="Times New Roman"/>
          <w:sz w:val="24"/>
          <w:szCs w:val="24"/>
        </w:rPr>
        <w:t>operational definition of terms</w:t>
      </w:r>
      <w:r w:rsidRPr="006B3799">
        <w:rPr>
          <w:rFonts w:ascii="Times New Roman" w:hAnsi="Times New Roman" w:cs="Times New Roman"/>
          <w:sz w:val="24"/>
          <w:szCs w:val="24"/>
        </w:rPr>
        <w:t>. Chapter two emphasized on</w:t>
      </w:r>
      <w:r w:rsidR="00CD4356" w:rsidRPr="006B3799">
        <w:rPr>
          <w:rFonts w:ascii="Times New Roman" w:hAnsi="Times New Roman" w:cs="Times New Roman"/>
          <w:sz w:val="24"/>
          <w:szCs w:val="24"/>
        </w:rPr>
        <w:t xml:space="preserve"> review of different liter</w:t>
      </w:r>
      <w:r w:rsidRPr="006B3799">
        <w:rPr>
          <w:rFonts w:ascii="Times New Roman" w:hAnsi="Times New Roman" w:cs="Times New Roman"/>
          <w:sz w:val="24"/>
          <w:szCs w:val="24"/>
        </w:rPr>
        <w:t xml:space="preserve">atures on issues of </w:t>
      </w:r>
      <w:r w:rsidR="00CD4356" w:rsidRPr="006B3799">
        <w:rPr>
          <w:rFonts w:ascii="Times New Roman" w:hAnsi="Times New Roman" w:cs="Times New Roman"/>
          <w:sz w:val="24"/>
          <w:szCs w:val="24"/>
        </w:rPr>
        <w:t>household food security status, determinants</w:t>
      </w:r>
      <w:r w:rsidR="009F1CCD">
        <w:rPr>
          <w:rFonts w:ascii="Times New Roman" w:hAnsi="Times New Roman" w:cs="Times New Roman"/>
          <w:sz w:val="24"/>
          <w:szCs w:val="24"/>
        </w:rPr>
        <w:t xml:space="preserve"> </w:t>
      </w:r>
      <w:r w:rsidRPr="006B3799">
        <w:rPr>
          <w:rFonts w:ascii="Times New Roman" w:hAnsi="Times New Roman" w:cs="Times New Roman"/>
          <w:sz w:val="24"/>
          <w:szCs w:val="24"/>
        </w:rPr>
        <w:t>and coping strategies. Chapter three describes a</w:t>
      </w:r>
      <w:r w:rsidR="00CD4356" w:rsidRPr="006B3799">
        <w:rPr>
          <w:rFonts w:ascii="Times New Roman" w:hAnsi="Times New Roman" w:cs="Times New Roman"/>
          <w:sz w:val="24"/>
          <w:szCs w:val="24"/>
        </w:rPr>
        <w:t xml:space="preserve"> brie</w:t>
      </w:r>
      <w:r w:rsidRPr="006B3799">
        <w:rPr>
          <w:rFonts w:ascii="Times New Roman" w:hAnsi="Times New Roman" w:cs="Times New Roman"/>
          <w:sz w:val="24"/>
          <w:szCs w:val="24"/>
        </w:rPr>
        <w:t>f description of the study area and research methodology which includes; research approach and design,</w:t>
      </w:r>
      <w:r w:rsidR="00CD4356" w:rsidRPr="006B3799">
        <w:rPr>
          <w:rFonts w:ascii="Times New Roman" w:hAnsi="Times New Roman" w:cs="Times New Roman"/>
          <w:sz w:val="24"/>
          <w:szCs w:val="24"/>
        </w:rPr>
        <w:t xml:space="preserve"> </w:t>
      </w:r>
      <w:r w:rsidRPr="006B3799">
        <w:rPr>
          <w:rFonts w:ascii="Times New Roman" w:hAnsi="Times New Roman" w:cs="Times New Roman"/>
          <w:sz w:val="24"/>
          <w:szCs w:val="24"/>
        </w:rPr>
        <w:t xml:space="preserve">source of data and </w:t>
      </w:r>
      <w:r w:rsidR="00CD4356" w:rsidRPr="006B3799">
        <w:rPr>
          <w:rFonts w:ascii="Times New Roman" w:hAnsi="Times New Roman" w:cs="Times New Roman"/>
          <w:sz w:val="24"/>
          <w:szCs w:val="24"/>
        </w:rPr>
        <w:t>data collection procedures, s</w:t>
      </w:r>
      <w:r w:rsidR="002D0C39" w:rsidRPr="006B3799">
        <w:rPr>
          <w:rFonts w:ascii="Times New Roman" w:hAnsi="Times New Roman" w:cs="Times New Roman"/>
          <w:sz w:val="24"/>
          <w:szCs w:val="24"/>
        </w:rPr>
        <w:t>a</w:t>
      </w:r>
      <w:r w:rsidR="00CD4356" w:rsidRPr="006B3799">
        <w:rPr>
          <w:rFonts w:ascii="Times New Roman" w:hAnsi="Times New Roman" w:cs="Times New Roman"/>
          <w:sz w:val="24"/>
          <w:szCs w:val="24"/>
        </w:rPr>
        <w:t xml:space="preserve">mpling </w:t>
      </w:r>
      <w:r w:rsidR="002D0C39" w:rsidRPr="006B3799">
        <w:rPr>
          <w:rFonts w:ascii="Times New Roman" w:hAnsi="Times New Roman" w:cs="Times New Roman"/>
          <w:sz w:val="24"/>
          <w:szCs w:val="24"/>
        </w:rPr>
        <w:t>design</w:t>
      </w:r>
      <w:r w:rsidR="00CD4356" w:rsidRPr="006B3799">
        <w:rPr>
          <w:rFonts w:ascii="Times New Roman" w:hAnsi="Times New Roman" w:cs="Times New Roman"/>
          <w:sz w:val="24"/>
          <w:szCs w:val="24"/>
        </w:rPr>
        <w:t>, sampling techn</w:t>
      </w:r>
      <w:r w:rsidR="00D76C00" w:rsidRPr="006B3799">
        <w:rPr>
          <w:rFonts w:ascii="Times New Roman" w:hAnsi="Times New Roman" w:cs="Times New Roman"/>
          <w:sz w:val="24"/>
          <w:szCs w:val="24"/>
        </w:rPr>
        <w:t>ique</w:t>
      </w:r>
      <w:r w:rsidR="00EE155D" w:rsidRPr="006B3799">
        <w:rPr>
          <w:rFonts w:ascii="Times New Roman" w:hAnsi="Times New Roman" w:cs="Times New Roman"/>
          <w:sz w:val="24"/>
          <w:szCs w:val="24"/>
        </w:rPr>
        <w:t xml:space="preserve"> and data </w:t>
      </w:r>
      <w:r w:rsidR="000C759E" w:rsidRPr="006B3799">
        <w:rPr>
          <w:rFonts w:ascii="Times New Roman" w:hAnsi="Times New Roman" w:cs="Times New Roman"/>
          <w:sz w:val="24"/>
          <w:szCs w:val="24"/>
        </w:rPr>
        <w:t>analytical techniques. Chapt</w:t>
      </w:r>
      <w:r w:rsidRPr="006B3799">
        <w:rPr>
          <w:rFonts w:ascii="Times New Roman" w:hAnsi="Times New Roman" w:cs="Times New Roman"/>
          <w:sz w:val="24"/>
          <w:szCs w:val="24"/>
        </w:rPr>
        <w:t>e</w:t>
      </w:r>
      <w:r w:rsidR="000C759E" w:rsidRPr="006B3799">
        <w:rPr>
          <w:rFonts w:ascii="Times New Roman" w:hAnsi="Times New Roman" w:cs="Times New Roman"/>
          <w:sz w:val="24"/>
          <w:szCs w:val="24"/>
        </w:rPr>
        <w:t>r</w:t>
      </w:r>
      <w:r w:rsidR="00CD4356" w:rsidRPr="006B3799">
        <w:rPr>
          <w:rFonts w:ascii="Times New Roman" w:hAnsi="Times New Roman" w:cs="Times New Roman"/>
          <w:sz w:val="24"/>
          <w:szCs w:val="24"/>
        </w:rPr>
        <w:t xml:space="preserve"> four contains </w:t>
      </w:r>
      <w:r w:rsidR="000C759E" w:rsidRPr="006B3799">
        <w:rPr>
          <w:rFonts w:ascii="Times New Roman" w:hAnsi="Times New Roman" w:cs="Times New Roman"/>
          <w:sz w:val="24"/>
          <w:szCs w:val="24"/>
        </w:rPr>
        <w:t xml:space="preserve">the study </w:t>
      </w:r>
      <w:r w:rsidR="00CD4356" w:rsidRPr="006B3799">
        <w:rPr>
          <w:rFonts w:ascii="Times New Roman" w:hAnsi="Times New Roman" w:cs="Times New Roman"/>
          <w:sz w:val="24"/>
          <w:szCs w:val="24"/>
        </w:rPr>
        <w:t>results and dis</w:t>
      </w:r>
      <w:r w:rsidR="000C759E" w:rsidRPr="006B3799">
        <w:rPr>
          <w:rFonts w:ascii="Times New Roman" w:hAnsi="Times New Roman" w:cs="Times New Roman"/>
          <w:sz w:val="24"/>
          <w:szCs w:val="24"/>
        </w:rPr>
        <w:t>cussions. Finally, the last chapter</w:t>
      </w:r>
      <w:r w:rsidR="00EE155D" w:rsidRPr="006B3799">
        <w:rPr>
          <w:rFonts w:ascii="Times New Roman" w:hAnsi="Times New Roman" w:cs="Times New Roman"/>
          <w:sz w:val="24"/>
          <w:szCs w:val="24"/>
        </w:rPr>
        <w:t xml:space="preserve"> constitutes</w:t>
      </w:r>
      <w:r w:rsidR="00CD4356" w:rsidRPr="006B3799">
        <w:rPr>
          <w:rFonts w:ascii="Times New Roman" w:hAnsi="Times New Roman" w:cs="Times New Roman"/>
          <w:sz w:val="24"/>
          <w:szCs w:val="24"/>
        </w:rPr>
        <w:t xml:space="preserve"> conclusions and recommendations of the study. Th</w:t>
      </w:r>
      <w:r w:rsidR="000C759E" w:rsidRPr="006B3799">
        <w:rPr>
          <w:rFonts w:ascii="Times New Roman" w:hAnsi="Times New Roman" w:cs="Times New Roman"/>
          <w:sz w:val="24"/>
          <w:szCs w:val="24"/>
        </w:rPr>
        <w:t>e remaining parts of this paper</w:t>
      </w:r>
      <w:r w:rsidR="00CD4356" w:rsidRPr="006B3799">
        <w:rPr>
          <w:rFonts w:ascii="Times New Roman" w:hAnsi="Times New Roman" w:cs="Times New Roman"/>
          <w:sz w:val="24"/>
          <w:szCs w:val="24"/>
        </w:rPr>
        <w:t xml:space="preserve"> are references and appendices</w:t>
      </w:r>
      <w:r w:rsidR="000C759E" w:rsidRPr="006B3799">
        <w:rPr>
          <w:rFonts w:ascii="Times New Roman" w:hAnsi="Times New Roman" w:cs="Times New Roman"/>
          <w:sz w:val="24"/>
          <w:szCs w:val="24"/>
        </w:rPr>
        <w:t>.</w:t>
      </w:r>
    </w:p>
    <w:p w:rsidR="0056622E" w:rsidRDefault="0056622E" w:rsidP="0056622E">
      <w:pPr>
        <w:spacing w:before="120" w:after="120" w:line="360" w:lineRule="auto"/>
        <w:jc w:val="both"/>
        <w:rPr>
          <w:rFonts w:ascii="Times New Roman" w:hAnsi="Times New Roman" w:cs="Times New Roman"/>
          <w:b/>
          <w:bCs/>
          <w:sz w:val="24"/>
          <w:szCs w:val="24"/>
        </w:rPr>
      </w:pPr>
    </w:p>
    <w:p w:rsidR="0056622E" w:rsidRDefault="0056622E" w:rsidP="0056622E">
      <w:pPr>
        <w:spacing w:before="120" w:after="120" w:line="360" w:lineRule="auto"/>
        <w:jc w:val="both"/>
        <w:rPr>
          <w:rFonts w:ascii="Times New Roman" w:hAnsi="Times New Roman" w:cs="Times New Roman"/>
          <w:b/>
          <w:bCs/>
          <w:sz w:val="24"/>
          <w:szCs w:val="24"/>
        </w:rPr>
      </w:pPr>
    </w:p>
    <w:p w:rsidR="0056622E" w:rsidRDefault="0056622E" w:rsidP="0056622E">
      <w:pPr>
        <w:spacing w:before="120" w:after="120" w:line="360" w:lineRule="auto"/>
        <w:jc w:val="both"/>
        <w:rPr>
          <w:rFonts w:ascii="Times New Roman" w:hAnsi="Times New Roman" w:cs="Times New Roman"/>
          <w:b/>
          <w:bCs/>
          <w:sz w:val="24"/>
          <w:szCs w:val="24"/>
        </w:rPr>
      </w:pPr>
    </w:p>
    <w:p w:rsidR="0056622E" w:rsidRDefault="0056622E" w:rsidP="008D63F5">
      <w:pPr>
        <w:spacing w:before="120" w:after="120" w:line="360" w:lineRule="auto"/>
        <w:jc w:val="both"/>
        <w:rPr>
          <w:rFonts w:ascii="Times New Roman" w:hAnsi="Times New Roman" w:cs="Times New Roman"/>
          <w:b/>
          <w:bCs/>
          <w:sz w:val="24"/>
          <w:szCs w:val="24"/>
        </w:rPr>
      </w:pPr>
    </w:p>
    <w:p w:rsidR="004F78AF" w:rsidRDefault="004F78AF" w:rsidP="008D63F5">
      <w:pPr>
        <w:spacing w:before="120" w:after="120" w:line="360" w:lineRule="auto"/>
        <w:jc w:val="both"/>
        <w:rPr>
          <w:rFonts w:ascii="Times New Roman" w:hAnsi="Times New Roman" w:cs="Times New Roman"/>
          <w:b/>
          <w:bCs/>
          <w:sz w:val="24"/>
          <w:szCs w:val="24"/>
        </w:rPr>
      </w:pPr>
    </w:p>
    <w:p w:rsidR="004F78AF" w:rsidRDefault="004F78AF" w:rsidP="008D63F5">
      <w:pPr>
        <w:spacing w:before="120" w:after="120" w:line="360" w:lineRule="auto"/>
        <w:jc w:val="both"/>
        <w:rPr>
          <w:rFonts w:ascii="Times New Roman" w:hAnsi="Times New Roman" w:cs="Times New Roman"/>
          <w:b/>
          <w:bCs/>
          <w:sz w:val="24"/>
          <w:szCs w:val="24"/>
        </w:rPr>
      </w:pPr>
    </w:p>
    <w:p w:rsidR="0016428A" w:rsidRPr="00914651" w:rsidRDefault="00C469A5" w:rsidP="00914651">
      <w:pPr>
        <w:pStyle w:val="Heading1"/>
        <w:jc w:val="center"/>
        <w:rPr>
          <w:rFonts w:ascii="Times New Roman" w:hAnsi="Times New Roman" w:cs="Times New Roman"/>
          <w:b/>
          <w:color w:val="auto"/>
          <w:sz w:val="28"/>
          <w:szCs w:val="24"/>
        </w:rPr>
      </w:pPr>
      <w:bookmarkStart w:id="67" w:name="_Toc17024561"/>
      <w:bookmarkStart w:id="68" w:name="_Toc17028080"/>
      <w:r w:rsidRPr="00914651">
        <w:rPr>
          <w:rFonts w:ascii="Times New Roman" w:hAnsi="Times New Roman" w:cs="Times New Roman"/>
          <w:b/>
          <w:color w:val="auto"/>
          <w:sz w:val="28"/>
          <w:szCs w:val="24"/>
        </w:rPr>
        <w:lastRenderedPageBreak/>
        <w:t>CHAPTER TWO</w:t>
      </w:r>
      <w:bookmarkEnd w:id="67"/>
      <w:bookmarkEnd w:id="68"/>
    </w:p>
    <w:p w:rsidR="00813983" w:rsidRPr="006B3799" w:rsidRDefault="00EE1D57" w:rsidP="004F78AF">
      <w:pPr>
        <w:pStyle w:val="Heading1"/>
        <w:rPr>
          <w:rFonts w:ascii="Times New Roman" w:hAnsi="Times New Roman" w:cs="Times New Roman"/>
          <w:b/>
          <w:color w:val="auto"/>
          <w:sz w:val="28"/>
          <w:szCs w:val="24"/>
        </w:rPr>
      </w:pPr>
      <w:bookmarkStart w:id="69" w:name="_Toc16922337"/>
      <w:bookmarkStart w:id="70" w:name="_Toc17024562"/>
      <w:bookmarkStart w:id="71" w:name="_Toc17028081"/>
      <w:r w:rsidRPr="006B3799">
        <w:rPr>
          <w:rFonts w:ascii="Times New Roman" w:hAnsi="Times New Roman" w:cs="Times New Roman"/>
          <w:b/>
          <w:color w:val="auto"/>
          <w:sz w:val="28"/>
          <w:szCs w:val="24"/>
        </w:rPr>
        <w:t xml:space="preserve">2. </w:t>
      </w:r>
      <w:r w:rsidR="00C469A5" w:rsidRPr="006B3799">
        <w:rPr>
          <w:rFonts w:ascii="Times New Roman" w:hAnsi="Times New Roman" w:cs="Times New Roman"/>
          <w:b/>
          <w:color w:val="auto"/>
          <w:sz w:val="28"/>
          <w:szCs w:val="24"/>
        </w:rPr>
        <w:t>REVIEW OF RELATED LITERATURE</w:t>
      </w:r>
      <w:bookmarkEnd w:id="69"/>
      <w:bookmarkEnd w:id="70"/>
      <w:bookmarkEnd w:id="71"/>
    </w:p>
    <w:p w:rsidR="00813983" w:rsidRPr="006B3799" w:rsidRDefault="00813983" w:rsidP="004F78AF">
      <w:pPr>
        <w:pStyle w:val="Heading2"/>
        <w:rPr>
          <w:rFonts w:ascii="Times New Roman" w:hAnsi="Times New Roman" w:cs="Times New Roman"/>
          <w:b/>
          <w:color w:val="auto"/>
        </w:rPr>
      </w:pPr>
      <w:bookmarkStart w:id="72" w:name="_Toc16922338"/>
      <w:bookmarkStart w:id="73" w:name="_Toc17024563"/>
      <w:bookmarkStart w:id="74" w:name="_Toc17028082"/>
      <w:r w:rsidRPr="006B3799">
        <w:rPr>
          <w:rFonts w:ascii="Times New Roman" w:hAnsi="Times New Roman" w:cs="Times New Roman"/>
          <w:b/>
          <w:color w:val="auto"/>
        </w:rPr>
        <w:t>2.1. Concept and Definition of Food Security</w:t>
      </w:r>
      <w:bookmarkEnd w:id="72"/>
      <w:bookmarkEnd w:id="73"/>
      <w:bookmarkEnd w:id="74"/>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Food security, </w:t>
      </w:r>
      <w:r w:rsidR="008D203C">
        <w:rPr>
          <w:rFonts w:ascii="Times New Roman" w:hAnsi="Times New Roman" w:cs="Times New Roman"/>
          <w:sz w:val="24"/>
          <w:szCs w:val="24"/>
        </w:rPr>
        <w:t>as a concept, originated in1970’</w:t>
      </w:r>
      <w:r w:rsidRPr="006B3799">
        <w:rPr>
          <w:rFonts w:ascii="Times New Roman" w:hAnsi="Times New Roman" w:cs="Times New Roman"/>
          <w:sz w:val="24"/>
          <w:szCs w:val="24"/>
        </w:rPr>
        <w:t xml:space="preserve">s. At that time the only thing considered is physical availability of food in adequate supply, sometimes called food self-sufficiency.  Since then a number of definitions have been developed by different bodies at different times. USDA (1995) defined food security as “when all people at all times have both physical and economic access to sufficient food to meet their dietary needs for a productive and healthy life”. This definition encompasses availability, access and utilization. It believes that food availability is achieved when sufficient quantities of food are available to all individuals. Such food can be supplied through household production, other domestic output and commercial imports or food assistance.  </w:t>
      </w:r>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Similarly, IFRCRCS (2006) defined food security in a generalized form just based on the three important pillars: food availability; food access; and food utilization. Food availability in a country, region or local area means that food is physically present because it has been grown, manufactured, imported and/or transported there. For example food is available because it can be found on markets, because it is produced on local farms, land or home gardens, or because it arrives as part of food aid, etc. This is food that is visible in the area. Food access is the way different people can obtain the available food. Food utilization is the way people use the food and is dependent on the quality of the food, its preparation and storage method, nutritional knowledge, as well as on the health status of the individual consuming the food.   </w:t>
      </w:r>
    </w:p>
    <w:p w:rsidR="004B4B74" w:rsidRPr="00D84130" w:rsidRDefault="00813983" w:rsidP="008D63F5">
      <w:pPr>
        <w:spacing w:before="120" w:after="120" w:line="360" w:lineRule="auto"/>
        <w:jc w:val="both"/>
        <w:rPr>
          <w:rFonts w:ascii="Times New Roman" w:hAnsi="Times New Roman" w:cs="Times New Roman"/>
          <w:sz w:val="24"/>
          <w:szCs w:val="24"/>
        </w:rPr>
      </w:pPr>
      <w:r w:rsidRPr="00D84130">
        <w:rPr>
          <w:rFonts w:ascii="Times New Roman" w:hAnsi="Times New Roman" w:cs="Times New Roman"/>
          <w:sz w:val="24"/>
          <w:szCs w:val="24"/>
        </w:rPr>
        <w:t xml:space="preserve">However, the most frequently cited definition of food security is still the one that was proposed almost two decades ago by the World Bank in 1986, which defines food security as „access by all people at all times to sufficient food for an active and a healthy life‟  Nowadays, widely used definition of food security is a condition whereby all people, at all times, have physical and economic access to sufficient, safe and nutritious food to meet their dietary needs and food preferences for an active and healthy life (FAO, 2003). </w:t>
      </w:r>
    </w:p>
    <w:p w:rsidR="00DE0BE9" w:rsidRPr="006B3799" w:rsidRDefault="007C779D"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DE0BE9" w:rsidRPr="006B3799">
        <w:rPr>
          <w:rFonts w:ascii="Times New Roman" w:hAnsi="Times New Roman" w:cs="Times New Roman"/>
          <w:sz w:val="24"/>
          <w:szCs w:val="24"/>
        </w:rPr>
        <w:t>According to Clay (2002), food security is a situatio</w:t>
      </w:r>
      <w:r w:rsidR="00F43BE4" w:rsidRPr="006B3799">
        <w:rPr>
          <w:rFonts w:ascii="Times New Roman" w:hAnsi="Times New Roman" w:cs="Times New Roman"/>
          <w:sz w:val="24"/>
          <w:szCs w:val="24"/>
        </w:rPr>
        <w:t>n that exists when all people</w:t>
      </w:r>
      <w:r w:rsidR="00DE0BE9" w:rsidRPr="006B3799">
        <w:rPr>
          <w:rFonts w:ascii="Times New Roman" w:hAnsi="Times New Roman" w:cs="Times New Roman"/>
          <w:sz w:val="24"/>
          <w:szCs w:val="24"/>
        </w:rPr>
        <w:t xml:space="preserve"> all times have physical, social and economic access to sufficient, safe and nutritious food that meets their dietary needs and food preference</w:t>
      </w:r>
      <w:r w:rsidR="00D0619F" w:rsidRPr="006B3799">
        <w:rPr>
          <w:rFonts w:ascii="Times New Roman" w:hAnsi="Times New Roman" w:cs="Times New Roman"/>
          <w:sz w:val="24"/>
          <w:szCs w:val="24"/>
        </w:rPr>
        <w:t xml:space="preserve">s for an active and healthy life. </w:t>
      </w:r>
      <w:r w:rsidR="00F43BE4" w:rsidRPr="006B3799">
        <w:rPr>
          <w:rFonts w:ascii="Times New Roman" w:hAnsi="Times New Roman" w:cs="Times New Roman"/>
          <w:sz w:val="24"/>
          <w:szCs w:val="24"/>
        </w:rPr>
        <w:t xml:space="preserve"> Based on (Hussein and </w:t>
      </w:r>
      <w:r w:rsidR="00F43BE4" w:rsidRPr="006B3799">
        <w:rPr>
          <w:rFonts w:ascii="Times New Roman" w:hAnsi="Times New Roman" w:cs="Times New Roman"/>
          <w:sz w:val="24"/>
          <w:szCs w:val="24"/>
        </w:rPr>
        <w:lastRenderedPageBreak/>
        <w:t>Janekarnikij, 2013) food security is defined as adequate availability of and access to food for households to meet the minimum energy requirements as recommended for an active and healthy life. T</w:t>
      </w:r>
      <w:r w:rsidR="00D0619F" w:rsidRPr="006B3799">
        <w:rPr>
          <w:rFonts w:ascii="Times New Roman" w:hAnsi="Times New Roman" w:cs="Times New Roman"/>
          <w:sz w:val="24"/>
          <w:szCs w:val="24"/>
        </w:rPr>
        <w:t xml:space="preserve">he other hand, in the present study, </w:t>
      </w:r>
      <w:r w:rsidR="00F43BE4" w:rsidRPr="006B3799">
        <w:rPr>
          <w:rFonts w:ascii="Times New Roman" w:hAnsi="Times New Roman" w:cs="Times New Roman"/>
          <w:sz w:val="24"/>
          <w:szCs w:val="24"/>
        </w:rPr>
        <w:t xml:space="preserve">The working definition of food security is taken to be the FAO (2017) food security definition: “when all people, at all times, have physical and economic access to sufficient, safe and nutritious food to meet their dietary need and food preference for an active and healthy life”. </w:t>
      </w:r>
      <w:r w:rsidR="00777E5F" w:rsidRPr="006B3799">
        <w:rPr>
          <w:rFonts w:ascii="Times New Roman" w:hAnsi="Times New Roman" w:cs="Times New Roman"/>
          <w:sz w:val="24"/>
          <w:szCs w:val="24"/>
        </w:rPr>
        <w:t>Based</w:t>
      </w:r>
      <w:r w:rsidR="00F43BE4" w:rsidRPr="006B3799">
        <w:rPr>
          <w:rFonts w:ascii="Times New Roman" w:hAnsi="Times New Roman" w:cs="Times New Roman"/>
          <w:sz w:val="24"/>
          <w:szCs w:val="24"/>
        </w:rPr>
        <w:t xml:space="preserve"> </w:t>
      </w:r>
      <w:r w:rsidR="00777E5F" w:rsidRPr="006B3799">
        <w:rPr>
          <w:rFonts w:ascii="Times New Roman" w:hAnsi="Times New Roman" w:cs="Times New Roman"/>
          <w:sz w:val="24"/>
          <w:szCs w:val="24"/>
        </w:rPr>
        <w:t>on this definition, the following dimension of food security are considered to be the main components of adequate availability, access, utilization and stability of household food security to meet the minimum energy requirements as recommended by the Ethiopia government for an active and healthy life.</w:t>
      </w:r>
    </w:p>
    <w:p w:rsidR="00567B85" w:rsidRPr="006B3799" w:rsidRDefault="00567B85" w:rsidP="00325F77">
      <w:pPr>
        <w:pStyle w:val="Heading2"/>
        <w:spacing w:before="120" w:after="120"/>
        <w:rPr>
          <w:rFonts w:ascii="Times New Roman" w:hAnsi="Times New Roman" w:cs="Times New Roman"/>
          <w:b/>
          <w:color w:val="auto"/>
        </w:rPr>
      </w:pPr>
      <w:bookmarkStart w:id="75" w:name="_Toc16922339"/>
      <w:bookmarkStart w:id="76" w:name="_Toc17024564"/>
      <w:bookmarkStart w:id="77" w:name="_Toc17028083"/>
      <w:r w:rsidRPr="006B3799">
        <w:rPr>
          <w:rFonts w:ascii="Times New Roman" w:hAnsi="Times New Roman" w:cs="Times New Roman"/>
          <w:b/>
          <w:color w:val="auto"/>
        </w:rPr>
        <w:t>2.2</w:t>
      </w:r>
      <w:r w:rsidR="003201E9" w:rsidRPr="006B3799">
        <w:rPr>
          <w:rFonts w:ascii="Times New Roman" w:hAnsi="Times New Roman" w:cs="Times New Roman"/>
          <w:b/>
          <w:color w:val="auto"/>
        </w:rPr>
        <w:t>. Dimension</w:t>
      </w:r>
      <w:r w:rsidR="004E0310" w:rsidRPr="006B3799">
        <w:rPr>
          <w:rFonts w:ascii="Times New Roman" w:hAnsi="Times New Roman" w:cs="Times New Roman"/>
          <w:b/>
          <w:color w:val="auto"/>
        </w:rPr>
        <w:t xml:space="preserve"> of Food S</w:t>
      </w:r>
      <w:r w:rsidRPr="006B3799">
        <w:rPr>
          <w:rFonts w:ascii="Times New Roman" w:hAnsi="Times New Roman" w:cs="Times New Roman"/>
          <w:b/>
          <w:color w:val="auto"/>
        </w:rPr>
        <w:t>ecurity</w:t>
      </w:r>
      <w:bookmarkEnd w:id="75"/>
      <w:bookmarkEnd w:id="76"/>
      <w:bookmarkEnd w:id="77"/>
    </w:p>
    <w:p w:rsidR="00F93F2D" w:rsidRPr="006B3799" w:rsidRDefault="00813983" w:rsidP="00325F77">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CA3DB0" w:rsidRPr="006B3799">
        <w:rPr>
          <w:rFonts w:ascii="Times New Roman" w:hAnsi="Times New Roman" w:cs="Times New Roman"/>
          <w:sz w:val="24"/>
          <w:szCs w:val="24"/>
        </w:rPr>
        <w:t>Re</w:t>
      </w:r>
      <w:r w:rsidR="00DB7BB1" w:rsidRPr="006B3799">
        <w:rPr>
          <w:rFonts w:ascii="Times New Roman" w:hAnsi="Times New Roman" w:cs="Times New Roman"/>
          <w:sz w:val="24"/>
          <w:szCs w:val="24"/>
        </w:rPr>
        <w:t xml:space="preserve">cently, as it was explained by </w:t>
      </w:r>
      <w:r w:rsidR="00CA3DB0" w:rsidRPr="006B3799">
        <w:rPr>
          <w:rFonts w:ascii="Times New Roman" w:hAnsi="Times New Roman" w:cs="Times New Roman"/>
          <w:sz w:val="24"/>
          <w:szCs w:val="24"/>
        </w:rPr>
        <w:t>Jard et al</w:t>
      </w:r>
      <w:r w:rsidR="00DB7BB1" w:rsidRPr="006B3799">
        <w:rPr>
          <w:rFonts w:ascii="Times New Roman" w:hAnsi="Times New Roman" w:cs="Times New Roman"/>
          <w:sz w:val="24"/>
          <w:szCs w:val="24"/>
        </w:rPr>
        <w:t>. (2010</w:t>
      </w:r>
      <w:r w:rsidR="007210FA" w:rsidRPr="006B3799">
        <w:rPr>
          <w:rFonts w:ascii="Times New Roman" w:hAnsi="Times New Roman" w:cs="Times New Roman"/>
          <w:sz w:val="24"/>
          <w:szCs w:val="24"/>
        </w:rPr>
        <w:t xml:space="preserve">) </w:t>
      </w:r>
      <w:r w:rsidR="00CA3DB0" w:rsidRPr="006B3799">
        <w:rPr>
          <w:rFonts w:ascii="Times New Roman" w:hAnsi="Times New Roman" w:cs="Times New Roman"/>
          <w:sz w:val="24"/>
          <w:szCs w:val="24"/>
        </w:rPr>
        <w:t>elaborated the widely accepted curr</w:t>
      </w:r>
      <w:r w:rsidR="00AB3FA8" w:rsidRPr="006B3799">
        <w:rPr>
          <w:rFonts w:ascii="Times New Roman" w:hAnsi="Times New Roman" w:cs="Times New Roman"/>
          <w:sz w:val="24"/>
          <w:szCs w:val="24"/>
        </w:rPr>
        <w:t xml:space="preserve">ent definition of food security, </w:t>
      </w:r>
      <w:r w:rsidR="00CA3DB0" w:rsidRPr="006B3799">
        <w:rPr>
          <w:rFonts w:ascii="Times New Roman" w:hAnsi="Times New Roman" w:cs="Times New Roman"/>
          <w:sz w:val="24"/>
          <w:szCs w:val="24"/>
        </w:rPr>
        <w:t>points out the following four major dimensions of food security.</w:t>
      </w:r>
      <w:r w:rsidR="00CA3DB0" w:rsidRPr="006B3799">
        <w:rPr>
          <w:rFonts w:ascii="Times New Roman" w:hAnsi="Times New Roman" w:cs="Times New Roman"/>
          <w:sz w:val="24"/>
          <w:szCs w:val="24"/>
        </w:rPr>
        <w:br/>
      </w:r>
      <w:r w:rsidR="00CA3DB0" w:rsidRPr="006B3799">
        <w:rPr>
          <w:rFonts w:ascii="Times New Roman" w:hAnsi="Times New Roman" w:cs="Times New Roman"/>
          <w:b/>
          <w:bCs/>
          <w:i/>
          <w:iCs/>
          <w:sz w:val="24"/>
          <w:szCs w:val="24"/>
        </w:rPr>
        <w:t xml:space="preserve">1. </w:t>
      </w:r>
      <w:r w:rsidR="00CA3DB0" w:rsidRPr="006B3799">
        <w:rPr>
          <w:rFonts w:ascii="Times New Roman" w:hAnsi="Times New Roman" w:cs="Times New Roman"/>
          <w:b/>
          <w:bCs/>
          <w:sz w:val="24"/>
          <w:szCs w:val="24"/>
        </w:rPr>
        <w:t xml:space="preserve">Food availability: </w:t>
      </w:r>
      <w:r w:rsidR="00CA3DB0" w:rsidRPr="006B3799">
        <w:rPr>
          <w:rFonts w:ascii="Times New Roman" w:hAnsi="Times New Roman" w:cs="Times New Roman"/>
          <w:sz w:val="24"/>
          <w:szCs w:val="24"/>
        </w:rPr>
        <w:t>The availability of sufficient quantities of food of appropriate quality, supplied through domestic production or imports (including food aid)</w:t>
      </w:r>
      <w:r w:rsidR="00CA3DB0" w:rsidRPr="006B3799">
        <w:rPr>
          <w:rFonts w:ascii="Times New Roman" w:hAnsi="Times New Roman" w:cs="Times New Roman"/>
          <w:b/>
          <w:bCs/>
          <w:i/>
          <w:iCs/>
          <w:sz w:val="24"/>
          <w:szCs w:val="24"/>
        </w:rPr>
        <w:t>.</w:t>
      </w:r>
      <w:r w:rsidR="00530CB4" w:rsidRPr="006B3799">
        <w:rPr>
          <w:rFonts w:ascii="Times New Roman" w:hAnsi="Times New Roman" w:cs="Times New Roman"/>
          <w:sz w:val="24"/>
          <w:szCs w:val="24"/>
        </w:rPr>
        <w:t xml:space="preserve">  It r</w:t>
      </w:r>
      <w:r w:rsidR="00F93F2D" w:rsidRPr="006B3799">
        <w:rPr>
          <w:rFonts w:ascii="Times New Roman" w:hAnsi="Times New Roman" w:cs="Times New Roman"/>
          <w:sz w:val="24"/>
          <w:szCs w:val="24"/>
        </w:rPr>
        <w:t>elates to the supply of food through production, distribution, and exchange.</w:t>
      </w:r>
      <w:r w:rsidR="00CA0769" w:rsidRPr="006B3799">
        <w:rPr>
          <w:rFonts w:ascii="Times New Roman" w:hAnsi="Times New Roman" w:cs="Times New Roman"/>
          <w:sz w:val="24"/>
          <w:szCs w:val="24"/>
        </w:rPr>
        <w:t xml:space="preserve"> It is the supply side.</w:t>
      </w:r>
    </w:p>
    <w:p w:rsidR="00CB3EFF" w:rsidRPr="006B3799" w:rsidRDefault="00CA3DB0" w:rsidP="003E3641">
      <w:pPr>
        <w:spacing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Pr="006B3799">
        <w:rPr>
          <w:rFonts w:ascii="Times New Roman" w:hAnsi="Times New Roman" w:cs="Times New Roman"/>
          <w:b/>
          <w:bCs/>
          <w:i/>
          <w:iCs/>
          <w:sz w:val="24"/>
          <w:szCs w:val="24"/>
        </w:rPr>
        <w:t xml:space="preserve">2. </w:t>
      </w:r>
      <w:r w:rsidRPr="006B3799">
        <w:rPr>
          <w:rFonts w:ascii="Times New Roman" w:hAnsi="Times New Roman" w:cs="Times New Roman"/>
          <w:b/>
          <w:bCs/>
          <w:sz w:val="24"/>
          <w:szCs w:val="24"/>
        </w:rPr>
        <w:t xml:space="preserve">Food access: </w:t>
      </w:r>
      <w:r w:rsidRPr="006B3799">
        <w:rPr>
          <w:rFonts w:ascii="Times New Roman" w:hAnsi="Times New Roman" w:cs="Times New Roman"/>
          <w:sz w:val="24"/>
          <w:szCs w:val="24"/>
        </w:rPr>
        <w:t>Access by individuals to adequate resources (entitlements) for acquiring appropriate foods for a nutritious diet.</w:t>
      </w:r>
      <w:r w:rsidR="00F93F2D" w:rsidRPr="006B3799">
        <w:rPr>
          <w:rFonts w:ascii="Times New Roman" w:hAnsi="Times New Roman" w:cs="Times New Roman"/>
          <w:sz w:val="24"/>
          <w:szCs w:val="24"/>
        </w:rPr>
        <w:t xml:space="preserve"> I</w:t>
      </w:r>
      <w:r w:rsidR="00530CB4" w:rsidRPr="006B3799">
        <w:rPr>
          <w:rFonts w:ascii="Times New Roman" w:hAnsi="Times New Roman" w:cs="Times New Roman"/>
          <w:sz w:val="24"/>
          <w:szCs w:val="24"/>
        </w:rPr>
        <w:t>t r</w:t>
      </w:r>
      <w:r w:rsidR="00CB3EFF" w:rsidRPr="006B3799">
        <w:rPr>
          <w:rFonts w:ascii="Times New Roman" w:hAnsi="Times New Roman" w:cs="Times New Roman"/>
          <w:sz w:val="24"/>
          <w:szCs w:val="24"/>
        </w:rPr>
        <w:t>efers to the affordability and allocation of food, as well as the preferences of individuals and households.</w:t>
      </w:r>
      <w:r w:rsidR="00CA0769" w:rsidRPr="006B3799">
        <w:rPr>
          <w:rFonts w:ascii="Times New Roman" w:hAnsi="Times New Roman" w:cs="Times New Roman"/>
          <w:sz w:val="24"/>
          <w:szCs w:val="24"/>
        </w:rPr>
        <w:t xml:space="preserve"> It is demand side.</w:t>
      </w:r>
    </w:p>
    <w:p w:rsidR="00CA3DB0" w:rsidRPr="006B3799" w:rsidRDefault="00CA3DB0" w:rsidP="003E3641">
      <w:pPr>
        <w:spacing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Pr="006B3799">
        <w:rPr>
          <w:rFonts w:ascii="Times New Roman" w:hAnsi="Times New Roman" w:cs="Times New Roman"/>
          <w:b/>
          <w:bCs/>
          <w:i/>
          <w:iCs/>
          <w:sz w:val="24"/>
          <w:szCs w:val="24"/>
        </w:rPr>
        <w:t xml:space="preserve">3. </w:t>
      </w:r>
      <w:r w:rsidRPr="006B3799">
        <w:rPr>
          <w:rFonts w:ascii="Times New Roman" w:hAnsi="Times New Roman" w:cs="Times New Roman"/>
          <w:b/>
          <w:bCs/>
          <w:sz w:val="24"/>
          <w:szCs w:val="24"/>
        </w:rPr>
        <w:t xml:space="preserve">Utilization: </w:t>
      </w:r>
      <w:r w:rsidRPr="006B3799">
        <w:rPr>
          <w:rFonts w:ascii="Times New Roman" w:hAnsi="Times New Roman" w:cs="Times New Roman"/>
          <w:sz w:val="24"/>
          <w:szCs w:val="24"/>
        </w:rPr>
        <w:t>Utilization of food through adequate diet, clean water, sanitation and health care to reach a state of nutritional well-being where all physiological needs are met. This brings out the importance of non-food inputs in food security.</w:t>
      </w:r>
    </w:p>
    <w:p w:rsidR="007B29FE" w:rsidRPr="006B3799" w:rsidRDefault="00CA3DB0" w:rsidP="003E3641">
      <w:pPr>
        <w:spacing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Pr="006B3799">
        <w:rPr>
          <w:rFonts w:ascii="Times New Roman" w:hAnsi="Times New Roman" w:cs="Times New Roman"/>
          <w:b/>
          <w:bCs/>
          <w:i/>
          <w:iCs/>
          <w:sz w:val="24"/>
          <w:szCs w:val="24"/>
        </w:rPr>
        <w:t xml:space="preserve">4. </w:t>
      </w:r>
      <w:r w:rsidRPr="006B3799">
        <w:rPr>
          <w:rFonts w:ascii="Times New Roman" w:hAnsi="Times New Roman" w:cs="Times New Roman"/>
          <w:b/>
          <w:bCs/>
          <w:sz w:val="24"/>
          <w:szCs w:val="24"/>
        </w:rPr>
        <w:t xml:space="preserve">Stability: </w:t>
      </w:r>
      <w:r w:rsidRPr="006B3799">
        <w:rPr>
          <w:rFonts w:ascii="Times New Roman" w:hAnsi="Times New Roman" w:cs="Times New Roman"/>
          <w:sz w:val="24"/>
          <w:szCs w:val="24"/>
        </w:rPr>
        <w:t>To be food secure, a population, household or individual must have access to adequate food at all times. The concept of stability refers to both the availability and access dimensions of food security.</w:t>
      </w:r>
      <w:r w:rsidR="001A274D" w:rsidRPr="006B3799">
        <w:rPr>
          <w:rFonts w:ascii="Times New Roman" w:hAnsi="Times New Roman" w:cs="Times New Roman"/>
          <w:sz w:val="24"/>
          <w:szCs w:val="24"/>
        </w:rPr>
        <w:t xml:space="preserve"> </w:t>
      </w:r>
      <w:r w:rsidR="00F93F2D" w:rsidRPr="006B3799">
        <w:rPr>
          <w:rFonts w:ascii="Times New Roman" w:hAnsi="Times New Roman" w:cs="Times New Roman"/>
          <w:sz w:val="24"/>
          <w:szCs w:val="24"/>
        </w:rPr>
        <w:t xml:space="preserve">It </w:t>
      </w:r>
      <w:r w:rsidR="001A274D" w:rsidRPr="006B3799">
        <w:rPr>
          <w:rFonts w:ascii="Times New Roman" w:hAnsi="Times New Roman" w:cs="Times New Roman"/>
          <w:sz w:val="24"/>
          <w:szCs w:val="24"/>
        </w:rPr>
        <w:t>refers</w:t>
      </w:r>
      <w:r w:rsidR="00F93F2D" w:rsidRPr="006B3799">
        <w:rPr>
          <w:rFonts w:ascii="Times New Roman" w:hAnsi="Times New Roman" w:cs="Times New Roman"/>
          <w:sz w:val="24"/>
          <w:szCs w:val="24"/>
        </w:rPr>
        <w:t xml:space="preserve"> to the ability to obtain adequate food over time.</w:t>
      </w:r>
    </w:p>
    <w:p w:rsidR="009432B0" w:rsidRPr="006B3799" w:rsidRDefault="0023698F" w:rsidP="00C42946">
      <w:pPr>
        <w:pStyle w:val="Heading2"/>
        <w:spacing w:before="120" w:after="120" w:line="360" w:lineRule="auto"/>
        <w:rPr>
          <w:rFonts w:ascii="Times New Roman" w:hAnsi="Times New Roman" w:cs="Times New Roman"/>
          <w:b/>
          <w:color w:val="auto"/>
        </w:rPr>
      </w:pPr>
      <w:bookmarkStart w:id="78" w:name="_Toc16922340"/>
      <w:bookmarkStart w:id="79" w:name="_Toc17024565"/>
      <w:bookmarkStart w:id="80" w:name="_Toc17028084"/>
      <w:r w:rsidRPr="006B3799">
        <w:rPr>
          <w:rFonts w:ascii="Times New Roman" w:hAnsi="Times New Roman" w:cs="Times New Roman"/>
          <w:b/>
          <w:color w:val="auto"/>
        </w:rPr>
        <w:t>2.3</w:t>
      </w:r>
      <w:r w:rsidR="004E0310" w:rsidRPr="006B3799">
        <w:rPr>
          <w:rFonts w:ascii="Times New Roman" w:hAnsi="Times New Roman" w:cs="Times New Roman"/>
          <w:b/>
          <w:color w:val="auto"/>
        </w:rPr>
        <w:t>. Food Security S</w:t>
      </w:r>
      <w:r w:rsidR="009432B0" w:rsidRPr="006B3799">
        <w:rPr>
          <w:rFonts w:ascii="Times New Roman" w:hAnsi="Times New Roman" w:cs="Times New Roman"/>
          <w:b/>
          <w:color w:val="auto"/>
        </w:rPr>
        <w:t>ituation in Ethiopia</w:t>
      </w:r>
      <w:bookmarkEnd w:id="78"/>
      <w:bookmarkEnd w:id="79"/>
      <w:bookmarkEnd w:id="80"/>
    </w:p>
    <w:p w:rsidR="009432B0" w:rsidRPr="0001001D" w:rsidRDefault="00066E93" w:rsidP="00C42946">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sz w:val="24"/>
          <w:szCs w:val="24"/>
        </w:rPr>
        <w:t xml:space="preserve"> </w:t>
      </w:r>
      <w:r w:rsidR="009432B0" w:rsidRPr="006B3799">
        <w:rPr>
          <w:rFonts w:ascii="Times New Roman" w:hAnsi="Times New Roman" w:cs="Times New Roman"/>
          <w:sz w:val="24"/>
          <w:szCs w:val="24"/>
        </w:rPr>
        <w:t>Ethiopia is listed among those countries in Sub-Saharan Africa with the most perilous long term food situations</w:t>
      </w:r>
      <w:r w:rsidRPr="006B3799">
        <w:rPr>
          <w:rFonts w:ascii="Times New Roman" w:hAnsi="Times New Roman" w:cs="Times New Roman"/>
          <w:sz w:val="24"/>
          <w:szCs w:val="24"/>
        </w:rPr>
        <w:t xml:space="preserve"> Degefa, (2005)</w:t>
      </w:r>
      <w:r w:rsidR="009432B0" w:rsidRPr="006B3799">
        <w:rPr>
          <w:rFonts w:ascii="Times New Roman" w:hAnsi="Times New Roman" w:cs="Times New Roman"/>
          <w:sz w:val="24"/>
          <w:szCs w:val="24"/>
        </w:rPr>
        <w:t>. Various historical records have also revealed that E</w:t>
      </w:r>
      <w:r w:rsidR="00AB3FA8" w:rsidRPr="006B3799">
        <w:rPr>
          <w:rFonts w:ascii="Times New Roman" w:hAnsi="Times New Roman" w:cs="Times New Roman"/>
          <w:sz w:val="24"/>
          <w:szCs w:val="24"/>
        </w:rPr>
        <w:t xml:space="preserve">thiopia has faced </w:t>
      </w:r>
      <w:r w:rsidR="00AB3FA8" w:rsidRPr="0001001D">
        <w:rPr>
          <w:rFonts w:ascii="Times New Roman" w:hAnsi="Times New Roman" w:cs="Times New Roman"/>
          <w:color w:val="000000" w:themeColor="text1"/>
          <w:sz w:val="24"/>
          <w:szCs w:val="24"/>
        </w:rPr>
        <w:t>some 45</w:t>
      </w:r>
      <w:r w:rsidR="009432B0" w:rsidRPr="006B3799">
        <w:rPr>
          <w:rFonts w:ascii="Times New Roman" w:hAnsi="Times New Roman" w:cs="Times New Roman"/>
          <w:sz w:val="24"/>
          <w:szCs w:val="24"/>
        </w:rPr>
        <w:t xml:space="preserve"> famine catastrophes with a series of rain failures and substantial livestock loss. </w:t>
      </w:r>
      <w:r w:rsidRPr="006B3799">
        <w:rPr>
          <w:rFonts w:ascii="Times New Roman" w:hAnsi="Times New Roman" w:cs="Times New Roman"/>
          <w:sz w:val="24"/>
          <w:szCs w:val="24"/>
        </w:rPr>
        <w:t xml:space="preserve"> </w:t>
      </w:r>
      <w:r w:rsidR="009432B0" w:rsidRPr="006B3799">
        <w:rPr>
          <w:rFonts w:ascii="Times New Roman" w:hAnsi="Times New Roman" w:cs="Times New Roman"/>
          <w:sz w:val="24"/>
          <w:szCs w:val="24"/>
        </w:rPr>
        <w:t xml:space="preserve"> Failure in agricultural productivity and the resultant humanitarian crises of 1958, 1973, 1984-86 </w:t>
      </w:r>
      <w:r w:rsidR="009432B0" w:rsidRPr="006B3799">
        <w:rPr>
          <w:rFonts w:ascii="Times New Roman" w:hAnsi="Times New Roman" w:cs="Times New Roman"/>
          <w:sz w:val="24"/>
          <w:szCs w:val="24"/>
        </w:rPr>
        <w:lastRenderedPageBreak/>
        <w:t xml:space="preserve">and 2002 (Degefa, 2006), for instance, are among most grievous recent cases in point though </w:t>
      </w:r>
      <w:r w:rsidR="009432B0" w:rsidRPr="0001001D">
        <w:rPr>
          <w:rFonts w:ascii="Times New Roman" w:hAnsi="Times New Roman" w:cs="Times New Roman"/>
          <w:color w:val="000000" w:themeColor="text1"/>
          <w:sz w:val="24"/>
          <w:szCs w:val="24"/>
        </w:rPr>
        <w:t xml:space="preserve">Ethiopia has a long history of famine. </w:t>
      </w:r>
    </w:p>
    <w:p w:rsidR="009432B0" w:rsidRPr="006B3799" w:rsidRDefault="00567A43" w:rsidP="003E3641">
      <w:pPr>
        <w:spacing w:after="120" w:line="360" w:lineRule="auto"/>
        <w:jc w:val="both"/>
        <w:rPr>
          <w:rFonts w:ascii="Times New Roman" w:hAnsi="Times New Roman" w:cs="Times New Roman"/>
          <w:sz w:val="24"/>
          <w:szCs w:val="24"/>
        </w:rPr>
      </w:pPr>
      <w:r w:rsidRPr="0001001D">
        <w:rPr>
          <w:rFonts w:ascii="Times New Roman" w:hAnsi="Times New Roman" w:cs="Times New Roman"/>
          <w:color w:val="000000" w:themeColor="text1"/>
          <w:sz w:val="24"/>
          <w:szCs w:val="24"/>
        </w:rPr>
        <w:t>According</w:t>
      </w:r>
      <w:r w:rsidR="0001001D">
        <w:rPr>
          <w:rFonts w:ascii="Times New Roman" w:hAnsi="Times New Roman" w:cs="Times New Roman"/>
          <w:color w:val="000000" w:themeColor="text1"/>
          <w:sz w:val="24"/>
          <w:szCs w:val="24"/>
        </w:rPr>
        <w:t xml:space="preserve"> </w:t>
      </w:r>
      <w:r w:rsidRPr="0001001D">
        <w:rPr>
          <w:rFonts w:ascii="Times New Roman" w:hAnsi="Times New Roman" w:cs="Times New Roman"/>
          <w:color w:val="000000" w:themeColor="text1"/>
          <w:sz w:val="24"/>
          <w:szCs w:val="24"/>
        </w:rPr>
        <w:t>to</w:t>
      </w:r>
      <w:r w:rsidR="0001001D">
        <w:rPr>
          <w:rFonts w:ascii="Times New Roman" w:hAnsi="Times New Roman" w:cs="Times New Roman"/>
          <w:sz w:val="24"/>
          <w:szCs w:val="24"/>
        </w:rPr>
        <w:t xml:space="preserve"> </w:t>
      </w:r>
      <w:r w:rsidR="009432B0" w:rsidRPr="006B3799">
        <w:rPr>
          <w:rFonts w:ascii="Times New Roman" w:hAnsi="Times New Roman" w:cs="Times New Roman"/>
          <w:sz w:val="24"/>
          <w:szCs w:val="24"/>
        </w:rPr>
        <w:t>Mesay</w:t>
      </w:r>
      <w:r w:rsidR="00602AE1">
        <w:rPr>
          <w:rFonts w:ascii="Times New Roman" w:hAnsi="Times New Roman" w:cs="Times New Roman"/>
          <w:sz w:val="24"/>
          <w:szCs w:val="24"/>
        </w:rPr>
        <w:t>.T.</w:t>
      </w:r>
      <w:r w:rsidR="009432B0" w:rsidRPr="006B3799">
        <w:rPr>
          <w:rFonts w:ascii="Times New Roman" w:hAnsi="Times New Roman" w:cs="Times New Roman"/>
          <w:sz w:val="24"/>
          <w:szCs w:val="24"/>
        </w:rPr>
        <w:t xml:space="preserve"> (2011), the food security situation in Ethiopia is not better than the general picture of the region; rather the appalling environmental and climatic conditions in Ethiopia</w:t>
      </w:r>
      <w:r w:rsidR="00D90E11">
        <w:rPr>
          <w:rFonts w:ascii="Times New Roman" w:hAnsi="Times New Roman" w:cs="Times New Roman"/>
          <w:sz w:val="24"/>
          <w:szCs w:val="24"/>
        </w:rPr>
        <w:t>,</w:t>
      </w:r>
      <w:r w:rsidR="009432B0" w:rsidRPr="006B3799">
        <w:rPr>
          <w:rFonts w:ascii="Times New Roman" w:hAnsi="Times New Roman" w:cs="Times New Roman"/>
          <w:sz w:val="24"/>
          <w:szCs w:val="24"/>
        </w:rPr>
        <w:t xml:space="preserve"> in conjunction with the consequential failure in agricultural productivity have been afflicting millions of Ethiopians over years. For the last three and half decades (1974-2012), on average about 4.72 million people has been suffering from food shortage crises per annum.</w:t>
      </w:r>
    </w:p>
    <w:p w:rsidR="007A6F4C" w:rsidRPr="006B3799" w:rsidRDefault="009432B0" w:rsidP="00602AE1">
      <w:pPr>
        <w:spacing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As indicated by Africa Food Security and Hunger/Undernourishment Multiple Indicator Score</w:t>
      </w:r>
      <w:r w:rsidR="00D90E11">
        <w:rPr>
          <w:rFonts w:ascii="Times New Roman" w:hAnsi="Times New Roman" w:cs="Times New Roman"/>
          <w:sz w:val="24"/>
          <w:szCs w:val="24"/>
        </w:rPr>
        <w:t xml:space="preserve"> </w:t>
      </w:r>
      <w:r w:rsidRPr="006B3799">
        <w:rPr>
          <w:rFonts w:ascii="Times New Roman" w:hAnsi="Times New Roman" w:cs="Times New Roman"/>
          <w:sz w:val="24"/>
          <w:szCs w:val="24"/>
        </w:rPr>
        <w:t>card, Ethiopia ranked as first in having the highest number of people in state of undernourishment/ hunger which is 32.1 million people</w:t>
      </w:r>
      <w:r w:rsidR="00066E93" w:rsidRPr="006B3799">
        <w:rPr>
          <w:rFonts w:ascii="Times New Roman" w:hAnsi="Times New Roman" w:cs="Times New Roman"/>
          <w:sz w:val="24"/>
          <w:szCs w:val="24"/>
        </w:rPr>
        <w:t>.</w:t>
      </w:r>
      <w:r w:rsidRPr="006B3799">
        <w:rPr>
          <w:rFonts w:ascii="Times New Roman" w:hAnsi="Times New Roman" w:cs="Times New Roman"/>
          <w:sz w:val="24"/>
          <w:szCs w:val="24"/>
        </w:rPr>
        <w:t xml:space="preserve"> This makes it, the fourth African country scoring (37.1%) of the population being undernourished/ in hunger (ADB, 2014). The livelihoods of rural Ethiopian people are highly sensitive to climate. Food insecurity patterns are seasonal and linked to rainfall patterns, with hunger trends declining significantly after the rainy seasons. Climate related shocks affect productivity, hamper economic progress and exacerbate existing social and economic problems (Anderson et al.</w:t>
      </w:r>
      <w:r w:rsidR="00AB3FA8" w:rsidRPr="006B3799">
        <w:rPr>
          <w:rFonts w:ascii="Times New Roman" w:hAnsi="Times New Roman" w:cs="Times New Roman"/>
          <w:sz w:val="24"/>
          <w:szCs w:val="24"/>
        </w:rPr>
        <w:t>, 2015</w:t>
      </w:r>
      <w:r w:rsidRPr="006B3799">
        <w:rPr>
          <w:rFonts w:ascii="Times New Roman" w:hAnsi="Times New Roman" w:cs="Times New Roman"/>
          <w:sz w:val="24"/>
          <w:szCs w:val="24"/>
        </w:rPr>
        <w:t xml:space="preserve">). </w:t>
      </w:r>
    </w:p>
    <w:p w:rsidR="009432B0" w:rsidRPr="006B3799" w:rsidRDefault="00A6162E" w:rsidP="003E3641">
      <w:pPr>
        <w:spacing w:after="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9432B0" w:rsidRPr="006B3799">
        <w:rPr>
          <w:rFonts w:ascii="Times New Roman" w:hAnsi="Times New Roman" w:cs="Times New Roman"/>
          <w:sz w:val="24"/>
          <w:szCs w:val="24"/>
        </w:rPr>
        <w:t xml:space="preserve"> Even though, different factors are contributing to vulnerability of the country which includes rapid population growth with low per capita income, rain-fed agriculture, under-development of water resources, land degradation, low economic development, and weak institutions. The estima</w:t>
      </w:r>
      <w:r w:rsidR="00943665">
        <w:rPr>
          <w:rFonts w:ascii="Times New Roman" w:hAnsi="Times New Roman" w:cs="Times New Roman"/>
          <w:sz w:val="24"/>
          <w:szCs w:val="24"/>
        </w:rPr>
        <w:t>tes reveal results: over 3</w:t>
      </w:r>
      <w:r w:rsidR="00D84130">
        <w:rPr>
          <w:rFonts w:ascii="Times New Roman" w:hAnsi="Times New Roman" w:cs="Times New Roman"/>
          <w:sz w:val="24"/>
          <w:szCs w:val="24"/>
        </w:rPr>
        <w:t>1 P</w:t>
      </w:r>
      <w:r w:rsidR="00514109">
        <w:rPr>
          <w:rFonts w:ascii="Times New Roman" w:hAnsi="Times New Roman" w:cs="Times New Roman"/>
          <w:sz w:val="24"/>
          <w:szCs w:val="24"/>
        </w:rPr>
        <w:t>er</w:t>
      </w:r>
      <w:r w:rsidR="009432B0" w:rsidRPr="006B3799">
        <w:rPr>
          <w:rFonts w:ascii="Times New Roman" w:hAnsi="Times New Roman" w:cs="Times New Roman"/>
          <w:sz w:val="24"/>
          <w:szCs w:val="24"/>
        </w:rPr>
        <w:t>cent of Ethiopian population is considered to be under</w:t>
      </w:r>
      <w:r w:rsidR="00530CB4" w:rsidRPr="006B3799">
        <w:rPr>
          <w:rFonts w:ascii="Times New Roman" w:hAnsi="Times New Roman" w:cs="Times New Roman"/>
          <w:sz w:val="24"/>
          <w:szCs w:val="24"/>
        </w:rPr>
        <w:t xml:space="preserve"> </w:t>
      </w:r>
      <w:r w:rsidR="00AB3FA8" w:rsidRPr="006B3799">
        <w:rPr>
          <w:rFonts w:ascii="Times New Roman" w:hAnsi="Times New Roman" w:cs="Times New Roman"/>
          <w:sz w:val="24"/>
          <w:szCs w:val="24"/>
        </w:rPr>
        <w:t>nourished (FAO, 2010</w:t>
      </w:r>
      <w:r w:rsidR="009432B0" w:rsidRPr="006B3799">
        <w:rPr>
          <w:rFonts w:ascii="Times New Roman" w:hAnsi="Times New Roman" w:cs="Times New Roman"/>
          <w:sz w:val="24"/>
          <w:szCs w:val="24"/>
        </w:rPr>
        <w:t>). Drought, human and livestock diseases as well as resource-based conflicts are aggravating factors for the food insecurity situation in Ethiopia (Fisseha,K, 2014).</w:t>
      </w:r>
    </w:p>
    <w:p w:rsidR="00A6162E" w:rsidRPr="006B3799" w:rsidRDefault="009432B0" w:rsidP="003E3641">
      <w:pPr>
        <w:spacing w:after="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A6162E" w:rsidRPr="006B3799">
        <w:rPr>
          <w:rFonts w:ascii="Times New Roman" w:hAnsi="Times New Roman" w:cs="Times New Roman"/>
          <w:sz w:val="24"/>
          <w:szCs w:val="24"/>
        </w:rPr>
        <w:t xml:space="preserve"> </w:t>
      </w:r>
      <w:r w:rsidRPr="006B3799">
        <w:rPr>
          <w:rFonts w:ascii="Times New Roman" w:hAnsi="Times New Roman" w:cs="Times New Roman"/>
          <w:sz w:val="24"/>
          <w:szCs w:val="24"/>
        </w:rPr>
        <w:t xml:space="preserve"> World Food Program found long-term effects of chronic malnutrition cost</w:t>
      </w:r>
      <w:r w:rsidR="00514109">
        <w:rPr>
          <w:rFonts w:ascii="Times New Roman" w:hAnsi="Times New Roman" w:cs="Times New Roman"/>
          <w:sz w:val="24"/>
          <w:szCs w:val="24"/>
        </w:rPr>
        <w:t xml:space="preserve"> of</w:t>
      </w:r>
      <w:r w:rsidRPr="006B3799">
        <w:rPr>
          <w:rFonts w:ascii="Times New Roman" w:hAnsi="Times New Roman" w:cs="Times New Roman"/>
          <w:sz w:val="24"/>
          <w:szCs w:val="24"/>
        </w:rPr>
        <w:t xml:space="preserve"> Ethiopia approximately 16.5 percent of its GDP each year. 2.7 million People will require emergency food assistance in 2014 and 238,761 children require treatment for severe acute malnutrition in 2014. Estimated number of food insecure people was 4.5 million </w:t>
      </w:r>
      <w:r w:rsidR="00FC67EC">
        <w:rPr>
          <w:rFonts w:ascii="Times New Roman" w:hAnsi="Times New Roman" w:cs="Times New Roman"/>
          <w:sz w:val="24"/>
          <w:szCs w:val="24"/>
        </w:rPr>
        <w:t xml:space="preserve">in </w:t>
      </w:r>
      <w:r w:rsidRPr="006B3799">
        <w:rPr>
          <w:rFonts w:ascii="Times New Roman" w:hAnsi="Times New Roman" w:cs="Times New Roman"/>
          <w:sz w:val="24"/>
          <w:szCs w:val="24"/>
        </w:rPr>
        <w:t xml:space="preserve">August, 2015 and by the end of the same year this figure had more than doubled to 10.2 million Ethiopians. As cited in (Endalew et.al.,2015) their review in Ethiopian food security situation assessment found that survey results of Goal Ethiopia and concern worldwide in two </w:t>
      </w:r>
      <w:r w:rsidRPr="006B5196">
        <w:rPr>
          <w:rFonts w:ascii="Times New Roman" w:hAnsi="Times New Roman" w:cs="Times New Roman"/>
          <w:i/>
          <w:sz w:val="24"/>
          <w:szCs w:val="24"/>
        </w:rPr>
        <w:t>woredas</w:t>
      </w:r>
      <w:r w:rsidRPr="006B3799">
        <w:rPr>
          <w:rFonts w:ascii="Times New Roman" w:hAnsi="Times New Roman" w:cs="Times New Roman"/>
          <w:sz w:val="24"/>
          <w:szCs w:val="24"/>
        </w:rPr>
        <w:t xml:space="preserve"> of the Gambella regional state of Ethiopia’s (Jikawo and Lare)indicated that the global acute malnutrition was 19.2 percent and 18.2 percent respectively. In the same way, deterioration of food security situation in </w:t>
      </w:r>
      <w:r w:rsidRPr="006B3799">
        <w:rPr>
          <w:rFonts w:ascii="Times New Roman" w:hAnsi="Times New Roman" w:cs="Times New Roman"/>
          <w:sz w:val="24"/>
          <w:szCs w:val="24"/>
        </w:rPr>
        <w:lastRenderedPageBreak/>
        <w:t>Oromiya regional state is prevailed in Arsi zone. The affected woredas are Jeju, Diksis, Sude, Robe, Bilbilo, Sire and Guna. Poor performance of the belg seasonal rains led to shortage of pasture and water and poor development of planted crops.</w:t>
      </w:r>
    </w:p>
    <w:p w:rsidR="009432B0" w:rsidRPr="006B3799" w:rsidRDefault="009432B0" w:rsidP="003E3641">
      <w:pPr>
        <w:spacing w:after="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Even though, significant progress in reducing undernourishment was shown in the period 1990-2005, Ethiopia is faced one of the strongest drought shocks for many years like that of 2015 where 27 millions Ethiopian became food insecure and 18.1 millions dependent on relief food assistance(Catley et al, 2016).</w:t>
      </w:r>
      <w:r w:rsidRPr="006B3799">
        <w:rPr>
          <w:rFonts w:ascii="Times New Roman" w:hAnsi="Times New Roman" w:cs="Times New Roman"/>
          <w:iCs/>
          <w:sz w:val="24"/>
          <w:szCs w:val="24"/>
        </w:rPr>
        <w:t xml:space="preserve"> </w:t>
      </w:r>
    </w:p>
    <w:p w:rsidR="00CC7870" w:rsidRPr="006B3799" w:rsidRDefault="009432B0" w:rsidP="003E3641">
      <w:pPr>
        <w:spacing w:after="0" w:line="360" w:lineRule="auto"/>
        <w:jc w:val="both"/>
        <w:rPr>
          <w:rFonts w:ascii="Times New Roman" w:hAnsi="Times New Roman" w:cs="Times New Roman"/>
          <w:iCs/>
          <w:sz w:val="24"/>
          <w:szCs w:val="24"/>
        </w:rPr>
      </w:pPr>
      <w:r w:rsidRPr="006B3799">
        <w:rPr>
          <w:rFonts w:ascii="Times New Roman" w:hAnsi="Times New Roman" w:cs="Times New Roman"/>
          <w:sz w:val="24"/>
          <w:szCs w:val="24"/>
        </w:rPr>
        <w:t xml:space="preserve">Although agricultural production has increased for decades (Abebe 2017), the effects of El-Niño have caused droughts and heavy rainfall events resulting in loss of harvest in districts of </w:t>
      </w:r>
      <w:r w:rsidRPr="006B3799">
        <w:rPr>
          <w:rFonts w:ascii="Times New Roman" w:hAnsi="Times New Roman" w:cs="Times New Roman"/>
          <w:i/>
          <w:iCs/>
          <w:sz w:val="24"/>
          <w:szCs w:val="24"/>
        </w:rPr>
        <w:t>Afar</w:t>
      </w:r>
      <w:r w:rsidRPr="006B3799">
        <w:rPr>
          <w:rFonts w:ascii="Times New Roman" w:hAnsi="Times New Roman" w:cs="Times New Roman"/>
          <w:sz w:val="24"/>
          <w:szCs w:val="24"/>
        </w:rPr>
        <w:t xml:space="preserve">, </w:t>
      </w:r>
      <w:r w:rsidRPr="006B3799">
        <w:rPr>
          <w:rFonts w:ascii="Times New Roman" w:hAnsi="Times New Roman" w:cs="Times New Roman"/>
          <w:i/>
          <w:iCs/>
          <w:sz w:val="24"/>
          <w:szCs w:val="24"/>
        </w:rPr>
        <w:t>Amhara</w:t>
      </w:r>
      <w:r w:rsidRPr="006B3799">
        <w:rPr>
          <w:rFonts w:ascii="Times New Roman" w:hAnsi="Times New Roman" w:cs="Times New Roman"/>
          <w:sz w:val="24"/>
          <w:szCs w:val="24"/>
        </w:rPr>
        <w:t xml:space="preserve">, </w:t>
      </w:r>
      <w:r w:rsidRPr="006B3799">
        <w:rPr>
          <w:rFonts w:ascii="Times New Roman" w:hAnsi="Times New Roman" w:cs="Times New Roman"/>
          <w:i/>
          <w:iCs/>
          <w:sz w:val="24"/>
          <w:szCs w:val="24"/>
        </w:rPr>
        <w:t>SNNPR, Oromia</w:t>
      </w:r>
      <w:r w:rsidRPr="006B3799">
        <w:rPr>
          <w:rFonts w:ascii="Times New Roman" w:hAnsi="Times New Roman" w:cs="Times New Roman"/>
          <w:sz w:val="24"/>
          <w:szCs w:val="24"/>
        </w:rPr>
        <w:t xml:space="preserve">, </w:t>
      </w:r>
      <w:r w:rsidRPr="006B3799">
        <w:rPr>
          <w:rFonts w:ascii="Times New Roman" w:hAnsi="Times New Roman" w:cs="Times New Roman"/>
          <w:i/>
          <w:iCs/>
          <w:sz w:val="24"/>
          <w:szCs w:val="24"/>
        </w:rPr>
        <w:t>Somali</w:t>
      </w:r>
      <w:r w:rsidRPr="006B3799">
        <w:rPr>
          <w:rFonts w:ascii="Times New Roman" w:hAnsi="Times New Roman" w:cs="Times New Roman"/>
          <w:sz w:val="24"/>
          <w:szCs w:val="24"/>
        </w:rPr>
        <w:t xml:space="preserve">, and </w:t>
      </w:r>
      <w:r w:rsidRPr="006B3799">
        <w:rPr>
          <w:rFonts w:ascii="Times New Roman" w:hAnsi="Times New Roman" w:cs="Times New Roman"/>
          <w:i/>
          <w:iCs/>
          <w:sz w:val="24"/>
          <w:szCs w:val="24"/>
        </w:rPr>
        <w:t xml:space="preserve">Tigray </w:t>
      </w:r>
      <w:r w:rsidRPr="006B3799">
        <w:rPr>
          <w:rFonts w:ascii="Times New Roman" w:hAnsi="Times New Roman" w:cs="Times New Roman"/>
          <w:sz w:val="24"/>
          <w:szCs w:val="24"/>
        </w:rPr>
        <w:t>Regions since 2015 (FEWS</w:t>
      </w:r>
      <w:r w:rsidR="002D6AE8" w:rsidRPr="006B3799">
        <w:rPr>
          <w:rFonts w:ascii="Times New Roman" w:hAnsi="Times New Roman" w:cs="Times New Roman"/>
          <w:sz w:val="24"/>
          <w:szCs w:val="24"/>
        </w:rPr>
        <w:t>-NET 2016</w:t>
      </w:r>
      <w:r w:rsidR="009433C5">
        <w:rPr>
          <w:rFonts w:ascii="Times New Roman" w:hAnsi="Times New Roman" w:cs="Times New Roman"/>
          <w:sz w:val="24"/>
          <w:szCs w:val="24"/>
        </w:rPr>
        <w:t>;</w:t>
      </w:r>
      <w:r w:rsidRPr="006B3799">
        <w:rPr>
          <w:rFonts w:ascii="Times New Roman" w:hAnsi="Times New Roman" w:cs="Times New Roman"/>
          <w:sz w:val="24"/>
          <w:szCs w:val="24"/>
        </w:rPr>
        <w:t xml:space="preserve"> FAO 2016b; IFRC 2016). As a result, an estimated 10.2 million people required food assistance in 2016 (WFP 2016) with a fall back to 5.6 million in 2017 (UNICEF 2017). This source paradoxically indicates the increasing number of hotspot districts that require food assistance from 158 in July 2016 to 192 in January 2017. The BBC (12.6.2017) reported that currently over 7.8 million people are requiring food assistance and the number of people are expected to rise by 2 million because of the successive seasonal rain-failure and back-to-back droughts. Geographically, the districts are concentrated in five regions: </w:t>
      </w:r>
      <w:r w:rsidRPr="006B3799">
        <w:rPr>
          <w:rFonts w:ascii="Times New Roman" w:hAnsi="Times New Roman" w:cs="Times New Roman"/>
          <w:i/>
          <w:iCs/>
          <w:sz w:val="24"/>
          <w:szCs w:val="24"/>
        </w:rPr>
        <w:t>Somali</w:t>
      </w:r>
      <w:r w:rsidRPr="006B3799">
        <w:rPr>
          <w:rFonts w:ascii="Times New Roman" w:hAnsi="Times New Roman" w:cs="Times New Roman"/>
          <w:sz w:val="24"/>
          <w:szCs w:val="24"/>
        </w:rPr>
        <w:t xml:space="preserve">, </w:t>
      </w:r>
      <w:r w:rsidRPr="006B3799">
        <w:rPr>
          <w:rFonts w:ascii="Times New Roman" w:hAnsi="Times New Roman" w:cs="Times New Roman"/>
          <w:i/>
          <w:iCs/>
          <w:sz w:val="24"/>
          <w:szCs w:val="24"/>
        </w:rPr>
        <w:t>Oromia</w:t>
      </w:r>
      <w:r w:rsidRPr="006B3799">
        <w:rPr>
          <w:rFonts w:ascii="Times New Roman" w:hAnsi="Times New Roman" w:cs="Times New Roman"/>
          <w:sz w:val="24"/>
          <w:szCs w:val="24"/>
        </w:rPr>
        <w:t xml:space="preserve">, </w:t>
      </w:r>
      <w:r w:rsidRPr="006B3799">
        <w:rPr>
          <w:rFonts w:ascii="Times New Roman" w:hAnsi="Times New Roman" w:cs="Times New Roman"/>
          <w:i/>
          <w:iCs/>
          <w:sz w:val="24"/>
          <w:szCs w:val="24"/>
        </w:rPr>
        <w:t>Afar</w:t>
      </w:r>
      <w:r w:rsidRPr="006B3799">
        <w:rPr>
          <w:rFonts w:ascii="Times New Roman" w:hAnsi="Times New Roman" w:cs="Times New Roman"/>
          <w:sz w:val="24"/>
          <w:szCs w:val="24"/>
        </w:rPr>
        <w:t xml:space="preserve">, </w:t>
      </w:r>
      <w:r w:rsidRPr="006B3799">
        <w:rPr>
          <w:rFonts w:ascii="Times New Roman" w:hAnsi="Times New Roman" w:cs="Times New Roman"/>
          <w:i/>
          <w:iCs/>
          <w:sz w:val="24"/>
          <w:szCs w:val="24"/>
        </w:rPr>
        <w:t xml:space="preserve">Amhara </w:t>
      </w:r>
      <w:r w:rsidR="0019205B" w:rsidRPr="006B3799">
        <w:rPr>
          <w:rFonts w:ascii="Times New Roman" w:hAnsi="Times New Roman" w:cs="Times New Roman"/>
          <w:sz w:val="24"/>
          <w:szCs w:val="24"/>
        </w:rPr>
        <w:t>and SNNPR</w:t>
      </w:r>
      <w:r w:rsidR="00AE0494">
        <w:rPr>
          <w:rFonts w:ascii="Times New Roman" w:hAnsi="Times New Roman" w:cs="Times New Roman"/>
          <w:sz w:val="24"/>
          <w:szCs w:val="24"/>
        </w:rPr>
        <w:t xml:space="preserve"> (</w:t>
      </w:r>
      <w:r w:rsidRPr="006B3799">
        <w:rPr>
          <w:rFonts w:ascii="Times New Roman" w:hAnsi="Times New Roman" w:cs="Times New Roman"/>
          <w:sz w:val="24"/>
          <w:szCs w:val="24"/>
        </w:rPr>
        <w:t xml:space="preserve"> </w:t>
      </w:r>
      <w:r w:rsidR="00AE0494" w:rsidRPr="00AE0494">
        <w:rPr>
          <w:rFonts w:ascii="Times New Roman" w:hAnsi="Times New Roman" w:cs="Times New Roman"/>
          <w:sz w:val="24"/>
          <w:szCs w:val="24"/>
        </w:rPr>
        <w:t>Abebe. G.</w:t>
      </w:r>
      <w:r w:rsidR="00AE0494">
        <w:rPr>
          <w:rFonts w:ascii="Times New Roman" w:hAnsi="Times New Roman" w:cs="Times New Roman"/>
          <w:sz w:val="24"/>
          <w:szCs w:val="24"/>
        </w:rPr>
        <w:t xml:space="preserve"> </w:t>
      </w:r>
      <w:r w:rsidR="00AE0494" w:rsidRPr="00AE0494">
        <w:rPr>
          <w:rFonts w:ascii="Times New Roman" w:hAnsi="Times New Roman" w:cs="Times New Roman"/>
          <w:sz w:val="24"/>
          <w:szCs w:val="24"/>
        </w:rPr>
        <w:t>(2017).</w:t>
      </w:r>
      <w:r w:rsidR="00AE0494" w:rsidRPr="00DF399E">
        <w:rPr>
          <w:rFonts w:ascii="Times New Roman" w:hAnsi="Times New Roman" w:cs="Times New Roman"/>
          <w:sz w:val="24"/>
          <w:szCs w:val="24"/>
        </w:rPr>
        <w:t xml:space="preserve">  </w:t>
      </w:r>
      <w:r w:rsidR="00AE0494">
        <w:rPr>
          <w:rFonts w:ascii="Times New Roman" w:hAnsi="Times New Roman" w:cs="Times New Roman"/>
          <w:color w:val="FF0000"/>
          <w:sz w:val="24"/>
          <w:szCs w:val="24"/>
        </w:rPr>
        <w:t xml:space="preserve"> </w:t>
      </w:r>
      <w:r w:rsidRPr="006B3799">
        <w:rPr>
          <w:rFonts w:ascii="Times New Roman" w:hAnsi="Times New Roman" w:cs="Times New Roman"/>
          <w:sz w:val="24"/>
          <w:szCs w:val="24"/>
        </w:rPr>
        <w:t xml:space="preserve"> </w:t>
      </w:r>
    </w:p>
    <w:p w:rsidR="00813983" w:rsidRPr="006B3799" w:rsidRDefault="0023698F" w:rsidP="004F78AF">
      <w:pPr>
        <w:pStyle w:val="Heading2"/>
        <w:rPr>
          <w:rFonts w:ascii="Times New Roman" w:hAnsi="Times New Roman" w:cs="Times New Roman"/>
          <w:b/>
          <w:color w:val="auto"/>
        </w:rPr>
      </w:pPr>
      <w:bookmarkStart w:id="81" w:name="_Toc16922341"/>
      <w:bookmarkStart w:id="82" w:name="_Toc17024566"/>
      <w:bookmarkStart w:id="83" w:name="_Toc17028085"/>
      <w:r w:rsidRPr="006B3799">
        <w:rPr>
          <w:rFonts w:ascii="Times New Roman" w:hAnsi="Times New Roman" w:cs="Times New Roman"/>
          <w:b/>
          <w:color w:val="auto"/>
        </w:rPr>
        <w:t>2.4</w:t>
      </w:r>
      <w:r w:rsidR="00813983" w:rsidRPr="006B3799">
        <w:rPr>
          <w:rFonts w:ascii="Times New Roman" w:hAnsi="Times New Roman" w:cs="Times New Roman"/>
          <w:b/>
          <w:color w:val="auto"/>
        </w:rPr>
        <w:t>. Measurement of Household Food Security Status</w:t>
      </w:r>
      <w:bookmarkEnd w:id="81"/>
      <w:bookmarkEnd w:id="82"/>
      <w:bookmarkEnd w:id="83"/>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There are so many household food security status measurements were developed so far to measure the household food security status. That are household income and expenditure surveys, anthropometric measurements, and consumption based measurements. Among them consumption based measurement of household food security status is preferable than other methods (FAO, 2</w:t>
      </w:r>
      <w:r w:rsidR="00BF5177" w:rsidRPr="006B3799">
        <w:rPr>
          <w:rFonts w:ascii="Times New Roman" w:hAnsi="Times New Roman" w:cs="Times New Roman"/>
          <w:sz w:val="24"/>
          <w:szCs w:val="24"/>
        </w:rPr>
        <w:t>002).</w:t>
      </w:r>
      <w:r w:rsidRPr="006B3799">
        <w:rPr>
          <w:rFonts w:ascii="Times New Roman" w:hAnsi="Times New Roman" w:cs="Times New Roman"/>
          <w:sz w:val="24"/>
          <w:szCs w:val="24"/>
        </w:rPr>
        <w:t xml:space="preserve"> </w:t>
      </w:r>
      <w:r w:rsidR="00BF5177" w:rsidRPr="006B3799">
        <w:rPr>
          <w:rFonts w:ascii="Times New Roman" w:hAnsi="Times New Roman" w:cs="Times New Roman"/>
          <w:sz w:val="24"/>
          <w:szCs w:val="24"/>
        </w:rPr>
        <w:t>D</w:t>
      </w:r>
      <w:r w:rsidRPr="006B3799">
        <w:rPr>
          <w:rFonts w:ascii="Times New Roman" w:hAnsi="Times New Roman" w:cs="Times New Roman"/>
          <w:sz w:val="24"/>
          <w:szCs w:val="24"/>
        </w:rPr>
        <w:t>ifferent authors used consumption based to measure househol</w:t>
      </w:r>
      <w:r w:rsidR="00BF5177" w:rsidRPr="006B3799">
        <w:rPr>
          <w:rFonts w:ascii="Times New Roman" w:hAnsi="Times New Roman" w:cs="Times New Roman"/>
          <w:sz w:val="24"/>
          <w:szCs w:val="24"/>
        </w:rPr>
        <w:t>d food security status. In</w:t>
      </w:r>
      <w:r w:rsidRPr="006B3799">
        <w:rPr>
          <w:rFonts w:ascii="Times New Roman" w:hAnsi="Times New Roman" w:cs="Times New Roman"/>
          <w:sz w:val="24"/>
          <w:szCs w:val="24"/>
        </w:rPr>
        <w:t xml:space="preserve"> his study, Tsegaye (2009) used consumption based measurement of food security status on the basis of the calorie contents of the food consumed by the household after converting to the calorie contents and adult equivalent </w:t>
      </w:r>
      <w:r w:rsidR="00514109" w:rsidRPr="006B3799">
        <w:rPr>
          <w:rFonts w:ascii="Times New Roman" w:hAnsi="Times New Roman" w:cs="Times New Roman"/>
          <w:sz w:val="24"/>
          <w:szCs w:val="24"/>
        </w:rPr>
        <w:t xml:space="preserve">measurement </w:t>
      </w:r>
      <w:r w:rsidRPr="006B3799">
        <w:rPr>
          <w:rFonts w:ascii="Times New Roman" w:hAnsi="Times New Roman" w:cs="Times New Roman"/>
          <w:sz w:val="24"/>
          <w:szCs w:val="24"/>
        </w:rPr>
        <w:t xml:space="preserve">household size.  </w:t>
      </w:r>
    </w:p>
    <w:p w:rsidR="00CA1DD7" w:rsidRPr="0001001D" w:rsidRDefault="00813983" w:rsidP="008D63F5">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sz w:val="24"/>
          <w:szCs w:val="24"/>
        </w:rPr>
        <w:t>The required amount of calorie intake per adult</w:t>
      </w:r>
      <w:r w:rsidR="00AD097F">
        <w:rPr>
          <w:rFonts w:ascii="Times New Roman" w:hAnsi="Times New Roman" w:cs="Times New Roman"/>
          <w:sz w:val="24"/>
          <w:szCs w:val="24"/>
        </w:rPr>
        <w:t xml:space="preserve"> equivalent,</w:t>
      </w:r>
      <w:r w:rsidRPr="006B3799">
        <w:rPr>
          <w:rFonts w:ascii="Times New Roman" w:hAnsi="Times New Roman" w:cs="Times New Roman"/>
          <w:sz w:val="24"/>
          <w:szCs w:val="24"/>
        </w:rPr>
        <w:t xml:space="preserve"> per a day for an active and a healthy life</w:t>
      </w:r>
      <w:r w:rsidR="00AD097F">
        <w:rPr>
          <w:rFonts w:ascii="Times New Roman" w:hAnsi="Times New Roman" w:cs="Times New Roman"/>
          <w:sz w:val="24"/>
          <w:szCs w:val="24"/>
        </w:rPr>
        <w:t xml:space="preserve"> </w:t>
      </w:r>
      <w:r w:rsidR="00AD097F" w:rsidRPr="0001001D">
        <w:rPr>
          <w:rFonts w:ascii="Times New Roman" w:hAnsi="Times New Roman" w:cs="Times New Roman"/>
          <w:color w:val="000000" w:themeColor="text1"/>
          <w:sz w:val="24"/>
          <w:szCs w:val="24"/>
        </w:rPr>
        <w:t>used</w:t>
      </w:r>
      <w:r w:rsidR="00FC67EC">
        <w:rPr>
          <w:rFonts w:ascii="Times New Roman" w:hAnsi="Times New Roman" w:cs="Times New Roman"/>
          <w:sz w:val="24"/>
          <w:szCs w:val="24"/>
        </w:rPr>
        <w:t xml:space="preserve"> to differentiate food secure</w:t>
      </w:r>
      <w:r w:rsidRPr="006B3799">
        <w:rPr>
          <w:rFonts w:ascii="Times New Roman" w:hAnsi="Times New Roman" w:cs="Times New Roman"/>
          <w:sz w:val="24"/>
          <w:szCs w:val="24"/>
        </w:rPr>
        <w:t xml:space="preserve"> and food insecure households</w:t>
      </w:r>
      <w:r w:rsidR="00AD097F">
        <w:rPr>
          <w:rFonts w:ascii="Times New Roman" w:hAnsi="Times New Roman" w:cs="Times New Roman"/>
          <w:sz w:val="24"/>
          <w:szCs w:val="24"/>
        </w:rPr>
        <w:t>,</w:t>
      </w:r>
      <w:r w:rsidRPr="006B3799">
        <w:rPr>
          <w:rFonts w:ascii="Times New Roman" w:hAnsi="Times New Roman" w:cs="Times New Roman"/>
          <w:sz w:val="24"/>
          <w:szCs w:val="24"/>
        </w:rPr>
        <w:t xml:space="preserve"> vary depending on different literatures. FAO (1998) demarcated 2100 kcals/day as a requirement and encompasses the right based approach of the 1948‟s United Nation’s Declaration and </w:t>
      </w:r>
      <w:r w:rsidR="0079000D" w:rsidRPr="0079000D">
        <w:rPr>
          <w:rFonts w:ascii="Times New Roman" w:hAnsi="Times New Roman" w:cs="Times New Roman"/>
          <w:sz w:val="24"/>
          <w:szCs w:val="24"/>
        </w:rPr>
        <w:t>Olimer (2010</w:t>
      </w:r>
      <w:r w:rsidRPr="0079000D">
        <w:rPr>
          <w:rFonts w:ascii="Times New Roman" w:hAnsi="Times New Roman" w:cs="Times New Roman"/>
          <w:sz w:val="24"/>
          <w:szCs w:val="24"/>
        </w:rPr>
        <w:t>)</w:t>
      </w:r>
      <w:r w:rsidRPr="006B3799">
        <w:rPr>
          <w:rFonts w:ascii="Times New Roman" w:hAnsi="Times New Roman" w:cs="Times New Roman"/>
          <w:sz w:val="24"/>
          <w:szCs w:val="24"/>
        </w:rPr>
        <w:t xml:space="preserve"> argues that </w:t>
      </w:r>
      <w:r w:rsidRPr="006B3799">
        <w:rPr>
          <w:rFonts w:ascii="Times New Roman" w:hAnsi="Times New Roman" w:cs="Times New Roman"/>
          <w:sz w:val="24"/>
          <w:szCs w:val="24"/>
        </w:rPr>
        <w:lastRenderedPageBreak/>
        <w:t>2900kcals per day as a required calorie for an adult per a day. However, household food security is the application of this concept at family level, with individuals in the household as the focus of concern.</w:t>
      </w:r>
    </w:p>
    <w:p w:rsidR="00530CB4" w:rsidRPr="006B3799" w:rsidRDefault="00424A7F" w:rsidP="008D63F5">
      <w:pPr>
        <w:spacing w:before="120" w:after="120" w:line="360" w:lineRule="auto"/>
        <w:jc w:val="both"/>
        <w:rPr>
          <w:rFonts w:ascii="Times New Roman" w:hAnsi="Times New Roman" w:cs="Times New Roman"/>
          <w:sz w:val="24"/>
          <w:szCs w:val="24"/>
        </w:rPr>
      </w:pPr>
      <w:r w:rsidRPr="0001001D">
        <w:rPr>
          <w:rFonts w:ascii="Times New Roman" w:hAnsi="Times New Roman" w:cs="Times New Roman"/>
          <w:color w:val="000000" w:themeColor="text1"/>
          <w:sz w:val="24"/>
          <w:szCs w:val="24"/>
        </w:rPr>
        <w:t>According to (Hoddinot, 2001</w:t>
      </w:r>
      <w:r w:rsidR="003D5A27" w:rsidRPr="0001001D">
        <w:rPr>
          <w:rFonts w:ascii="Times New Roman" w:hAnsi="Times New Roman" w:cs="Times New Roman"/>
          <w:color w:val="000000" w:themeColor="text1"/>
          <w:sz w:val="24"/>
          <w:szCs w:val="24"/>
        </w:rPr>
        <w:t>),</w:t>
      </w:r>
      <w:r w:rsidR="003D5A27" w:rsidRPr="006B3799">
        <w:rPr>
          <w:rFonts w:ascii="Times New Roman" w:hAnsi="Times New Roman" w:cs="Times New Roman"/>
          <w:sz w:val="24"/>
          <w:szCs w:val="24"/>
        </w:rPr>
        <w:t xml:space="preserve"> was made comparison of different outco</w:t>
      </w:r>
      <w:r w:rsidR="00456C73" w:rsidRPr="006B3799">
        <w:rPr>
          <w:rFonts w:ascii="Times New Roman" w:hAnsi="Times New Roman" w:cs="Times New Roman"/>
          <w:sz w:val="24"/>
          <w:szCs w:val="24"/>
        </w:rPr>
        <w:t>me measures of</w:t>
      </w:r>
      <w:r w:rsidR="00456C73" w:rsidRPr="006B3799">
        <w:rPr>
          <w:rFonts w:ascii="Times New Roman" w:hAnsi="Times New Roman" w:cs="Times New Roman"/>
          <w:sz w:val="24"/>
          <w:szCs w:val="24"/>
        </w:rPr>
        <w:br/>
        <w:t xml:space="preserve">household food </w:t>
      </w:r>
      <w:r w:rsidR="003D5A27" w:rsidRPr="006B3799">
        <w:rPr>
          <w:rFonts w:ascii="Times New Roman" w:hAnsi="Times New Roman" w:cs="Times New Roman"/>
          <w:sz w:val="24"/>
          <w:szCs w:val="24"/>
        </w:rPr>
        <w:t>security namely, individual intake, household calorie acquisition,</w:t>
      </w:r>
      <w:r w:rsidR="003D5A27" w:rsidRPr="006B3799">
        <w:rPr>
          <w:rFonts w:ascii="Times New Roman" w:hAnsi="Times New Roman" w:cs="Times New Roman"/>
          <w:sz w:val="24"/>
          <w:szCs w:val="24"/>
        </w:rPr>
        <w:br/>
        <w:t>dietary diversity and indices of household coping strategies in terms of time requirement,</w:t>
      </w:r>
      <w:r w:rsidR="003D5A27" w:rsidRPr="006B3799">
        <w:rPr>
          <w:rFonts w:ascii="Times New Roman" w:hAnsi="Times New Roman" w:cs="Times New Roman"/>
          <w:sz w:val="24"/>
          <w:szCs w:val="24"/>
        </w:rPr>
        <w:br/>
        <w:t>cost, skill and susceptibility to misreporting. Household calorie acquisition is found to be</w:t>
      </w:r>
      <w:r w:rsidR="003D5A27" w:rsidRPr="006B3799">
        <w:rPr>
          <w:rFonts w:ascii="Times New Roman" w:hAnsi="Times New Roman" w:cs="Times New Roman"/>
          <w:sz w:val="24"/>
          <w:szCs w:val="24"/>
        </w:rPr>
        <w:br/>
        <w:t>bet</w:t>
      </w:r>
      <w:r>
        <w:rPr>
          <w:rFonts w:ascii="Times New Roman" w:hAnsi="Times New Roman" w:cs="Times New Roman"/>
          <w:sz w:val="24"/>
          <w:szCs w:val="24"/>
        </w:rPr>
        <w:t>ter measurement</w:t>
      </w:r>
      <w:r w:rsidRPr="0001001D">
        <w:rPr>
          <w:rFonts w:ascii="Times New Roman" w:hAnsi="Times New Roman" w:cs="Times New Roman"/>
          <w:color w:val="000000" w:themeColor="text1"/>
          <w:sz w:val="24"/>
          <w:szCs w:val="24"/>
        </w:rPr>
        <w:t>. (Hoddinot, 2001</w:t>
      </w:r>
      <w:r w:rsidR="003D5A27" w:rsidRPr="0001001D">
        <w:rPr>
          <w:rFonts w:ascii="Times New Roman" w:hAnsi="Times New Roman" w:cs="Times New Roman"/>
          <w:color w:val="000000" w:themeColor="text1"/>
          <w:sz w:val="24"/>
          <w:szCs w:val="24"/>
        </w:rPr>
        <w:t>)</w:t>
      </w:r>
      <w:r w:rsidR="003D5A27" w:rsidRPr="006B3799">
        <w:rPr>
          <w:rFonts w:ascii="Times New Roman" w:hAnsi="Times New Roman" w:cs="Times New Roman"/>
          <w:sz w:val="24"/>
          <w:szCs w:val="24"/>
        </w:rPr>
        <w:t xml:space="preserve"> briefly discussed them as follows:</w:t>
      </w:r>
    </w:p>
    <w:p w:rsidR="008F1248" w:rsidRPr="006B3799" w:rsidRDefault="00431283" w:rsidP="004F78AF">
      <w:pPr>
        <w:pStyle w:val="Heading3"/>
        <w:rPr>
          <w:rFonts w:ascii="Times New Roman" w:hAnsi="Times New Roman" w:cs="Times New Roman"/>
          <w:color w:val="auto"/>
        </w:rPr>
      </w:pPr>
      <w:bookmarkStart w:id="84" w:name="_Toc16922342"/>
      <w:bookmarkStart w:id="85" w:name="_Toc17024567"/>
      <w:bookmarkStart w:id="86" w:name="_Toc17028086"/>
      <w:r w:rsidRPr="006B3799">
        <w:rPr>
          <w:rFonts w:ascii="Times New Roman" w:hAnsi="Times New Roman" w:cs="Times New Roman"/>
          <w:b/>
          <w:bCs/>
          <w:color w:val="auto"/>
        </w:rPr>
        <w:t>2.4</w:t>
      </w:r>
      <w:r w:rsidR="008F1248" w:rsidRPr="006B3799">
        <w:rPr>
          <w:rFonts w:ascii="Times New Roman" w:hAnsi="Times New Roman" w:cs="Times New Roman"/>
          <w:b/>
          <w:bCs/>
          <w:color w:val="auto"/>
        </w:rPr>
        <w:t>.1</w:t>
      </w:r>
      <w:r w:rsidR="00CD54EB" w:rsidRPr="006B3799">
        <w:rPr>
          <w:rFonts w:ascii="Times New Roman" w:hAnsi="Times New Roman" w:cs="Times New Roman"/>
          <w:b/>
          <w:bCs/>
          <w:color w:val="auto"/>
        </w:rPr>
        <w:t>. Individual</w:t>
      </w:r>
      <w:r w:rsidR="003D5A27" w:rsidRPr="006B3799">
        <w:rPr>
          <w:rFonts w:ascii="Times New Roman" w:hAnsi="Times New Roman" w:cs="Times New Roman"/>
          <w:b/>
          <w:bCs/>
          <w:color w:val="auto"/>
        </w:rPr>
        <w:t xml:space="preserve"> food intake data</w:t>
      </w:r>
      <w:bookmarkEnd w:id="84"/>
      <w:bookmarkEnd w:id="85"/>
      <w:bookmarkEnd w:id="86"/>
    </w:p>
    <w:p w:rsidR="0016428A" w:rsidRPr="006B3799" w:rsidRDefault="003D5A27"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This is a measure of the am</w:t>
      </w:r>
      <w:r w:rsidR="000016E3" w:rsidRPr="006B3799">
        <w:rPr>
          <w:rFonts w:ascii="Times New Roman" w:hAnsi="Times New Roman" w:cs="Times New Roman"/>
          <w:sz w:val="24"/>
          <w:szCs w:val="24"/>
        </w:rPr>
        <w:t xml:space="preserve">ount of calories, or nutrients, </w:t>
      </w:r>
      <w:r w:rsidRPr="006B3799">
        <w:rPr>
          <w:rFonts w:ascii="Times New Roman" w:hAnsi="Times New Roman" w:cs="Times New Roman"/>
          <w:sz w:val="24"/>
          <w:szCs w:val="24"/>
        </w:rPr>
        <w:t>consumed by an individual in a given time period, usua</w:t>
      </w:r>
      <w:r w:rsidR="000016E3" w:rsidRPr="006B3799">
        <w:rPr>
          <w:rFonts w:ascii="Times New Roman" w:hAnsi="Times New Roman" w:cs="Times New Roman"/>
          <w:sz w:val="24"/>
          <w:szCs w:val="24"/>
        </w:rPr>
        <w:t>lly 24 hours</w:t>
      </w:r>
      <w:r w:rsidR="00BF5177" w:rsidRPr="006B3799">
        <w:rPr>
          <w:rFonts w:ascii="Times New Roman" w:hAnsi="Times New Roman" w:cs="Times New Roman"/>
          <w:sz w:val="24"/>
          <w:szCs w:val="24"/>
        </w:rPr>
        <w:t xml:space="preserve"> period</w:t>
      </w:r>
      <w:r w:rsidR="005D6A16" w:rsidRPr="006B3799">
        <w:rPr>
          <w:rFonts w:ascii="Times New Roman" w:hAnsi="Times New Roman" w:cs="Times New Roman"/>
          <w:sz w:val="24"/>
          <w:szCs w:val="24"/>
        </w:rPr>
        <w:t>.</w:t>
      </w:r>
      <w:r w:rsidR="000016E3" w:rsidRPr="006B3799">
        <w:rPr>
          <w:rFonts w:ascii="Times New Roman" w:hAnsi="Times New Roman" w:cs="Times New Roman"/>
          <w:sz w:val="24"/>
          <w:szCs w:val="24"/>
        </w:rPr>
        <w:t xml:space="preserve"> To generate these </w:t>
      </w:r>
      <w:r w:rsidRPr="006B3799">
        <w:rPr>
          <w:rFonts w:ascii="Times New Roman" w:hAnsi="Times New Roman" w:cs="Times New Roman"/>
          <w:sz w:val="24"/>
          <w:szCs w:val="24"/>
        </w:rPr>
        <w:t>data, there are two basic approaches used. The first is observational. An enumera</w:t>
      </w:r>
      <w:r w:rsidR="000016E3" w:rsidRPr="006B3799">
        <w:rPr>
          <w:rFonts w:ascii="Times New Roman" w:hAnsi="Times New Roman" w:cs="Times New Roman"/>
          <w:sz w:val="24"/>
          <w:szCs w:val="24"/>
        </w:rPr>
        <w:t xml:space="preserve">tor </w:t>
      </w:r>
      <w:r w:rsidRPr="006B3799">
        <w:rPr>
          <w:rFonts w:ascii="Times New Roman" w:hAnsi="Times New Roman" w:cs="Times New Roman"/>
          <w:sz w:val="24"/>
          <w:szCs w:val="24"/>
        </w:rPr>
        <w:t>resides in the household throughout the entire day, measuring the amount of food served</w:t>
      </w:r>
      <w:r w:rsidR="009D15EB" w:rsidRPr="006B3799">
        <w:rPr>
          <w:rFonts w:ascii="Times New Roman" w:hAnsi="Times New Roman" w:cs="Times New Roman"/>
          <w:sz w:val="24"/>
          <w:szCs w:val="24"/>
        </w:rPr>
        <w:t xml:space="preserve"> to each person, and the amount of food prepared but not c</w:t>
      </w:r>
      <w:r w:rsidR="0016428A" w:rsidRPr="006B3799">
        <w:rPr>
          <w:rFonts w:ascii="Times New Roman" w:hAnsi="Times New Roman" w:cs="Times New Roman"/>
          <w:sz w:val="24"/>
          <w:szCs w:val="24"/>
        </w:rPr>
        <w:t xml:space="preserve">onsumed ("plate waste") is also </w:t>
      </w:r>
      <w:r w:rsidR="009D15EB" w:rsidRPr="006B3799">
        <w:rPr>
          <w:rFonts w:ascii="Times New Roman" w:hAnsi="Times New Roman" w:cs="Times New Roman"/>
          <w:sz w:val="24"/>
          <w:szCs w:val="24"/>
        </w:rPr>
        <w:t xml:space="preserve">measured. </w:t>
      </w:r>
    </w:p>
    <w:p w:rsidR="0016428A" w:rsidRPr="006B3799" w:rsidRDefault="009D15EB"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In addition, the enumerator notes the type and quantity of food e</w:t>
      </w:r>
      <w:r w:rsidR="000016E3" w:rsidRPr="006B3799">
        <w:rPr>
          <w:rFonts w:ascii="Times New Roman" w:hAnsi="Times New Roman" w:cs="Times New Roman"/>
          <w:sz w:val="24"/>
          <w:szCs w:val="24"/>
        </w:rPr>
        <w:t xml:space="preserve">aten as snacks </w:t>
      </w:r>
      <w:r w:rsidRPr="006B3799">
        <w:rPr>
          <w:rFonts w:ascii="Times New Roman" w:hAnsi="Times New Roman" w:cs="Times New Roman"/>
          <w:sz w:val="24"/>
          <w:szCs w:val="24"/>
        </w:rPr>
        <w:t xml:space="preserve">between meals as well as food consumed outside the </w:t>
      </w:r>
      <w:r w:rsidR="000016E3" w:rsidRPr="006B3799">
        <w:rPr>
          <w:rFonts w:ascii="Times New Roman" w:hAnsi="Times New Roman" w:cs="Times New Roman"/>
          <w:sz w:val="24"/>
          <w:szCs w:val="24"/>
        </w:rPr>
        <w:t xml:space="preserve">household. The second method is </w:t>
      </w:r>
      <w:r w:rsidRPr="006B3799">
        <w:rPr>
          <w:rFonts w:ascii="Times New Roman" w:hAnsi="Times New Roman" w:cs="Times New Roman"/>
          <w:sz w:val="24"/>
          <w:szCs w:val="24"/>
        </w:rPr>
        <w:t>recall. The enumerator interviews each household</w:t>
      </w:r>
      <w:r w:rsidR="000016E3" w:rsidRPr="006B3799">
        <w:rPr>
          <w:rFonts w:ascii="Times New Roman" w:hAnsi="Times New Roman" w:cs="Times New Roman"/>
          <w:sz w:val="24"/>
          <w:szCs w:val="24"/>
        </w:rPr>
        <w:t xml:space="preserve"> member regarding the food they </w:t>
      </w:r>
      <w:r w:rsidRPr="006B3799">
        <w:rPr>
          <w:rFonts w:ascii="Times New Roman" w:hAnsi="Times New Roman" w:cs="Times New Roman"/>
          <w:sz w:val="24"/>
          <w:szCs w:val="24"/>
        </w:rPr>
        <w:t>consumed in the previous 24-hour period. This covers the type of food consumed</w:t>
      </w:r>
      <w:r w:rsidR="000016E3" w:rsidRPr="006B3799">
        <w:rPr>
          <w:rFonts w:ascii="Times New Roman" w:hAnsi="Times New Roman" w:cs="Times New Roman"/>
          <w:sz w:val="24"/>
          <w:szCs w:val="24"/>
        </w:rPr>
        <w:t xml:space="preserve">, the </w:t>
      </w:r>
      <w:r w:rsidRPr="006B3799">
        <w:rPr>
          <w:rFonts w:ascii="Times New Roman" w:hAnsi="Times New Roman" w:cs="Times New Roman"/>
          <w:sz w:val="24"/>
          <w:szCs w:val="24"/>
        </w:rPr>
        <w:t>amount consumed, food eaten as snacks and meals outsid</w:t>
      </w:r>
      <w:r w:rsidR="000016E3" w:rsidRPr="006B3799">
        <w:rPr>
          <w:rFonts w:ascii="Times New Roman" w:hAnsi="Times New Roman" w:cs="Times New Roman"/>
          <w:sz w:val="24"/>
          <w:szCs w:val="24"/>
        </w:rPr>
        <w:t xml:space="preserve">e the household. Data collected </w:t>
      </w:r>
      <w:r w:rsidRPr="006B3799">
        <w:rPr>
          <w:rFonts w:ascii="Times New Roman" w:hAnsi="Times New Roman" w:cs="Times New Roman"/>
          <w:sz w:val="24"/>
          <w:szCs w:val="24"/>
        </w:rPr>
        <w:t>on quantities of food are expressed in terms of their calo</w:t>
      </w:r>
      <w:r w:rsidR="0016428A" w:rsidRPr="006B3799">
        <w:rPr>
          <w:rFonts w:ascii="Times New Roman" w:hAnsi="Times New Roman" w:cs="Times New Roman"/>
          <w:sz w:val="24"/>
          <w:szCs w:val="24"/>
        </w:rPr>
        <w:t xml:space="preserve">ric content, using factors that </w:t>
      </w:r>
      <w:r w:rsidRPr="006B3799">
        <w:rPr>
          <w:rFonts w:ascii="Times New Roman" w:hAnsi="Times New Roman" w:cs="Times New Roman"/>
          <w:sz w:val="24"/>
          <w:szCs w:val="24"/>
        </w:rPr>
        <w:t xml:space="preserve">convert quantities of edible portions into calories. </w:t>
      </w:r>
    </w:p>
    <w:p w:rsidR="0016428A" w:rsidRPr="006B3799" w:rsidRDefault="009D15EB"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These intake data are</w:t>
      </w:r>
      <w:r w:rsidR="000016E3" w:rsidRPr="006B3799">
        <w:rPr>
          <w:rFonts w:ascii="Times New Roman" w:hAnsi="Times New Roman" w:cs="Times New Roman"/>
          <w:sz w:val="24"/>
          <w:szCs w:val="24"/>
        </w:rPr>
        <w:t xml:space="preserve"> compared with </w:t>
      </w:r>
      <w:r w:rsidRPr="006B3799">
        <w:rPr>
          <w:rFonts w:ascii="Times New Roman" w:hAnsi="Times New Roman" w:cs="Times New Roman"/>
          <w:sz w:val="24"/>
          <w:szCs w:val="24"/>
        </w:rPr>
        <w:t>minimum calorie requirement. Despite its advantages in te</w:t>
      </w:r>
      <w:r w:rsidR="000016E3" w:rsidRPr="006B3799">
        <w:rPr>
          <w:rFonts w:ascii="Times New Roman" w:hAnsi="Times New Roman" w:cs="Times New Roman"/>
          <w:sz w:val="24"/>
          <w:szCs w:val="24"/>
        </w:rPr>
        <w:t xml:space="preserve">rms of accuracy, it is unlikely </w:t>
      </w:r>
      <w:r w:rsidRPr="006B3799">
        <w:rPr>
          <w:rFonts w:ascii="Times New Roman" w:hAnsi="Times New Roman" w:cs="Times New Roman"/>
          <w:sz w:val="24"/>
          <w:szCs w:val="24"/>
        </w:rPr>
        <w:t>to be an indicator that can be feasible collected as part of many development projects.</w:t>
      </w:r>
    </w:p>
    <w:p w:rsidR="008F1248" w:rsidRPr="006B3799" w:rsidRDefault="00431283" w:rsidP="004F78AF">
      <w:pPr>
        <w:pStyle w:val="Heading3"/>
        <w:rPr>
          <w:rFonts w:ascii="Times New Roman" w:hAnsi="Times New Roman" w:cs="Times New Roman"/>
          <w:color w:val="auto"/>
        </w:rPr>
      </w:pPr>
      <w:bookmarkStart w:id="87" w:name="_Toc16922343"/>
      <w:bookmarkStart w:id="88" w:name="_Toc17024568"/>
      <w:bookmarkStart w:id="89" w:name="_Toc17028087"/>
      <w:r w:rsidRPr="006B3799">
        <w:rPr>
          <w:rFonts w:ascii="Times New Roman" w:hAnsi="Times New Roman" w:cs="Times New Roman"/>
          <w:b/>
          <w:bCs/>
          <w:color w:val="auto"/>
        </w:rPr>
        <w:t>2.4</w:t>
      </w:r>
      <w:r w:rsidR="008F1248" w:rsidRPr="006B3799">
        <w:rPr>
          <w:rFonts w:ascii="Times New Roman" w:hAnsi="Times New Roman" w:cs="Times New Roman"/>
          <w:b/>
          <w:bCs/>
          <w:color w:val="auto"/>
        </w:rPr>
        <w:t xml:space="preserve">.2. </w:t>
      </w:r>
      <w:r w:rsidR="004E0310" w:rsidRPr="006B3799">
        <w:rPr>
          <w:rFonts w:ascii="Times New Roman" w:hAnsi="Times New Roman" w:cs="Times New Roman"/>
          <w:b/>
          <w:bCs/>
          <w:color w:val="auto"/>
        </w:rPr>
        <w:t>Household Caloric A</w:t>
      </w:r>
      <w:r w:rsidR="009D15EB" w:rsidRPr="006B3799">
        <w:rPr>
          <w:rFonts w:ascii="Times New Roman" w:hAnsi="Times New Roman" w:cs="Times New Roman"/>
          <w:b/>
          <w:bCs/>
          <w:color w:val="auto"/>
        </w:rPr>
        <w:t>cquisition</w:t>
      </w:r>
      <w:bookmarkEnd w:id="87"/>
      <w:bookmarkEnd w:id="88"/>
      <w:bookmarkEnd w:id="89"/>
    </w:p>
    <w:p w:rsidR="00CA1DD7" w:rsidRPr="006B3799" w:rsidRDefault="009D15EB" w:rsidP="006B5196">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This is the number of calori</w:t>
      </w:r>
      <w:r w:rsidR="000016E3" w:rsidRPr="006B3799">
        <w:rPr>
          <w:rFonts w:ascii="Times New Roman" w:hAnsi="Times New Roman" w:cs="Times New Roman"/>
          <w:sz w:val="24"/>
          <w:szCs w:val="24"/>
        </w:rPr>
        <w:t xml:space="preserve">es, or nutrients, available for </w:t>
      </w:r>
      <w:r w:rsidRPr="006B3799">
        <w:rPr>
          <w:rFonts w:ascii="Times New Roman" w:hAnsi="Times New Roman" w:cs="Times New Roman"/>
          <w:sz w:val="24"/>
          <w:szCs w:val="24"/>
        </w:rPr>
        <w:t>consumption by household members over a defined perio</w:t>
      </w:r>
      <w:r w:rsidR="000016E3" w:rsidRPr="006B3799">
        <w:rPr>
          <w:rFonts w:ascii="Times New Roman" w:hAnsi="Times New Roman" w:cs="Times New Roman"/>
          <w:sz w:val="24"/>
          <w:szCs w:val="24"/>
        </w:rPr>
        <w:t xml:space="preserve">d of time. The principal person </w:t>
      </w:r>
      <w:r w:rsidRPr="006B3799">
        <w:rPr>
          <w:rFonts w:ascii="Times New Roman" w:hAnsi="Times New Roman" w:cs="Times New Roman"/>
          <w:sz w:val="24"/>
          <w:szCs w:val="24"/>
        </w:rPr>
        <w:t>responsible for preparing meals is asked how much foo</w:t>
      </w:r>
      <w:r w:rsidR="000016E3" w:rsidRPr="006B3799">
        <w:rPr>
          <w:rFonts w:ascii="Times New Roman" w:hAnsi="Times New Roman" w:cs="Times New Roman"/>
          <w:sz w:val="24"/>
          <w:szCs w:val="24"/>
        </w:rPr>
        <w:t xml:space="preserve">d she prepared over a period of </w:t>
      </w:r>
      <w:r w:rsidRPr="006B3799">
        <w:rPr>
          <w:rFonts w:ascii="Times New Roman" w:hAnsi="Times New Roman" w:cs="Times New Roman"/>
          <w:sz w:val="24"/>
          <w:szCs w:val="24"/>
        </w:rPr>
        <w:t>time. After accounting for processing, this is turned</w:t>
      </w:r>
      <w:r w:rsidR="000016E3" w:rsidRPr="006B3799">
        <w:rPr>
          <w:rFonts w:ascii="Times New Roman" w:hAnsi="Times New Roman" w:cs="Times New Roman"/>
          <w:sz w:val="24"/>
          <w:szCs w:val="24"/>
        </w:rPr>
        <w:t xml:space="preserve"> into a measure of the calories </w:t>
      </w:r>
      <w:r w:rsidRPr="006B3799">
        <w:rPr>
          <w:rFonts w:ascii="Times New Roman" w:hAnsi="Times New Roman" w:cs="Times New Roman"/>
          <w:sz w:val="24"/>
          <w:szCs w:val="24"/>
        </w:rPr>
        <w:t>available for consumption by the household. To generate</w:t>
      </w:r>
      <w:r w:rsidR="000016E3" w:rsidRPr="006B3799">
        <w:rPr>
          <w:rFonts w:ascii="Times New Roman" w:hAnsi="Times New Roman" w:cs="Times New Roman"/>
          <w:sz w:val="24"/>
          <w:szCs w:val="24"/>
        </w:rPr>
        <w:t xml:space="preserve"> these data, a set of questions </w:t>
      </w:r>
      <w:r w:rsidRPr="006B3799">
        <w:rPr>
          <w:rFonts w:ascii="Times New Roman" w:hAnsi="Times New Roman" w:cs="Times New Roman"/>
          <w:sz w:val="24"/>
          <w:szCs w:val="24"/>
        </w:rPr>
        <w:t xml:space="preserve">regarding food prepared for meals over a specified period </w:t>
      </w:r>
      <w:r w:rsidR="000016E3" w:rsidRPr="006B3799">
        <w:rPr>
          <w:rFonts w:ascii="Times New Roman" w:hAnsi="Times New Roman" w:cs="Times New Roman"/>
          <w:sz w:val="24"/>
          <w:szCs w:val="24"/>
        </w:rPr>
        <w:t xml:space="preserve">of time, usually either 7 or 14 </w:t>
      </w:r>
      <w:r w:rsidRPr="006B3799">
        <w:rPr>
          <w:rFonts w:ascii="Times New Roman" w:hAnsi="Times New Roman" w:cs="Times New Roman"/>
          <w:sz w:val="24"/>
          <w:szCs w:val="24"/>
        </w:rPr>
        <w:t>days, is asked to the person in the household most knowledg</w:t>
      </w:r>
      <w:r w:rsidR="000016E3" w:rsidRPr="006B3799">
        <w:rPr>
          <w:rFonts w:ascii="Times New Roman" w:hAnsi="Times New Roman" w:cs="Times New Roman"/>
          <w:sz w:val="24"/>
          <w:szCs w:val="24"/>
        </w:rPr>
        <w:t xml:space="preserve">eable about this activity. </w:t>
      </w:r>
      <w:r w:rsidR="000016E3" w:rsidRPr="006B3799">
        <w:rPr>
          <w:rFonts w:ascii="Times New Roman" w:hAnsi="Times New Roman" w:cs="Times New Roman"/>
          <w:sz w:val="24"/>
          <w:szCs w:val="24"/>
        </w:rPr>
        <w:lastRenderedPageBreak/>
        <w:t xml:space="preserve">This </w:t>
      </w:r>
      <w:r w:rsidRPr="006B3799">
        <w:rPr>
          <w:rFonts w:ascii="Times New Roman" w:hAnsi="Times New Roman" w:cs="Times New Roman"/>
          <w:sz w:val="24"/>
          <w:szCs w:val="24"/>
        </w:rPr>
        <w:t>measure produces a crude estimate of the number of calori</w:t>
      </w:r>
      <w:r w:rsidR="000016E3" w:rsidRPr="006B3799">
        <w:rPr>
          <w:rFonts w:ascii="Times New Roman" w:hAnsi="Times New Roman" w:cs="Times New Roman"/>
          <w:sz w:val="24"/>
          <w:szCs w:val="24"/>
        </w:rPr>
        <w:t xml:space="preserve">es available for consumption in </w:t>
      </w:r>
      <w:r w:rsidRPr="006B3799">
        <w:rPr>
          <w:rFonts w:ascii="Times New Roman" w:hAnsi="Times New Roman" w:cs="Times New Roman"/>
          <w:sz w:val="24"/>
          <w:szCs w:val="24"/>
        </w:rPr>
        <w:t>the household. Because the questions are retrospectiv</w:t>
      </w:r>
      <w:r w:rsidR="000016E3" w:rsidRPr="006B3799">
        <w:rPr>
          <w:rFonts w:ascii="Times New Roman" w:hAnsi="Times New Roman" w:cs="Times New Roman"/>
          <w:sz w:val="24"/>
          <w:szCs w:val="24"/>
        </w:rPr>
        <w:t xml:space="preserve">e, rather than prospective, the </w:t>
      </w:r>
      <w:r w:rsidRPr="006B3799">
        <w:rPr>
          <w:rFonts w:ascii="Times New Roman" w:hAnsi="Times New Roman" w:cs="Times New Roman"/>
          <w:sz w:val="24"/>
          <w:szCs w:val="24"/>
        </w:rPr>
        <w:t xml:space="preserve">possibility that individuals will change their behavior as </w:t>
      </w:r>
      <w:r w:rsidR="000016E3" w:rsidRPr="006B3799">
        <w:rPr>
          <w:rFonts w:ascii="Times New Roman" w:hAnsi="Times New Roman" w:cs="Times New Roman"/>
          <w:sz w:val="24"/>
          <w:szCs w:val="24"/>
        </w:rPr>
        <w:t xml:space="preserve">a consequence of being observed </w:t>
      </w:r>
      <w:r w:rsidRPr="006B3799">
        <w:rPr>
          <w:rFonts w:ascii="Times New Roman" w:hAnsi="Times New Roman" w:cs="Times New Roman"/>
          <w:sz w:val="24"/>
          <w:szCs w:val="24"/>
        </w:rPr>
        <w:t xml:space="preserve">is lessened. The level of skill required by enumerators is </w:t>
      </w:r>
      <w:r w:rsidR="006B5196">
        <w:rPr>
          <w:rFonts w:ascii="Times New Roman" w:hAnsi="Times New Roman" w:cs="Times New Roman"/>
          <w:sz w:val="24"/>
          <w:szCs w:val="24"/>
        </w:rPr>
        <w:t xml:space="preserve">less than that needed to obtain </w:t>
      </w:r>
      <w:r w:rsidRPr="006B3799">
        <w:rPr>
          <w:rFonts w:ascii="Times New Roman" w:hAnsi="Times New Roman" w:cs="Times New Roman"/>
          <w:sz w:val="24"/>
          <w:szCs w:val="24"/>
        </w:rPr>
        <w:t>information on individual intakes</w:t>
      </w:r>
      <w:r w:rsidR="005D6A16" w:rsidRPr="006B3799">
        <w:rPr>
          <w:rFonts w:ascii="Times New Roman" w:hAnsi="Times New Roman" w:cs="Times New Roman"/>
          <w:sz w:val="24"/>
          <w:szCs w:val="24"/>
        </w:rPr>
        <w:t xml:space="preserve">. </w:t>
      </w:r>
      <w:r w:rsidRPr="006B3799">
        <w:rPr>
          <w:rFonts w:ascii="Times New Roman" w:hAnsi="Times New Roman" w:cs="Times New Roman"/>
          <w:sz w:val="24"/>
          <w:szCs w:val="24"/>
        </w:rPr>
        <w:t xml:space="preserve">On average, it took </w:t>
      </w:r>
      <w:r w:rsidR="000016E3" w:rsidRPr="006B3799">
        <w:rPr>
          <w:rFonts w:ascii="Times New Roman" w:hAnsi="Times New Roman" w:cs="Times New Roman"/>
          <w:sz w:val="24"/>
          <w:szCs w:val="24"/>
        </w:rPr>
        <w:t xml:space="preserve">around 30 minutes per household </w:t>
      </w:r>
      <w:r w:rsidRPr="006B3799">
        <w:rPr>
          <w:rFonts w:ascii="Times New Roman" w:hAnsi="Times New Roman" w:cs="Times New Roman"/>
          <w:sz w:val="24"/>
          <w:szCs w:val="24"/>
        </w:rPr>
        <w:t>to obtain these data, an amount of time considerably le</w:t>
      </w:r>
      <w:r w:rsidR="000016E3" w:rsidRPr="006B3799">
        <w:rPr>
          <w:rFonts w:ascii="Times New Roman" w:hAnsi="Times New Roman" w:cs="Times New Roman"/>
          <w:sz w:val="24"/>
          <w:szCs w:val="24"/>
        </w:rPr>
        <w:t xml:space="preserve">ss than that required to obtain </w:t>
      </w:r>
      <w:r w:rsidRPr="006B3799">
        <w:rPr>
          <w:rFonts w:ascii="Times New Roman" w:hAnsi="Times New Roman" w:cs="Times New Roman"/>
          <w:sz w:val="24"/>
          <w:szCs w:val="24"/>
        </w:rPr>
        <w:t>information on individual intakes.</w:t>
      </w:r>
    </w:p>
    <w:p w:rsidR="00F6315C" w:rsidRPr="006B3799" w:rsidRDefault="00431283" w:rsidP="004F78AF">
      <w:pPr>
        <w:pStyle w:val="Heading3"/>
        <w:rPr>
          <w:rFonts w:ascii="Times New Roman" w:hAnsi="Times New Roman" w:cs="Times New Roman"/>
          <w:color w:val="auto"/>
        </w:rPr>
      </w:pPr>
      <w:bookmarkStart w:id="90" w:name="_Toc16922344"/>
      <w:bookmarkStart w:id="91" w:name="_Toc17024569"/>
      <w:bookmarkStart w:id="92" w:name="_Toc17028088"/>
      <w:r w:rsidRPr="006B3799">
        <w:rPr>
          <w:rFonts w:ascii="Times New Roman" w:hAnsi="Times New Roman" w:cs="Times New Roman"/>
          <w:b/>
          <w:bCs/>
          <w:color w:val="auto"/>
        </w:rPr>
        <w:t>2.4</w:t>
      </w:r>
      <w:r w:rsidR="00F6315C" w:rsidRPr="006B3799">
        <w:rPr>
          <w:rFonts w:ascii="Times New Roman" w:hAnsi="Times New Roman" w:cs="Times New Roman"/>
          <w:b/>
          <w:bCs/>
          <w:color w:val="auto"/>
        </w:rPr>
        <w:t xml:space="preserve">.3. </w:t>
      </w:r>
      <w:r w:rsidR="004E0310" w:rsidRPr="006B3799">
        <w:rPr>
          <w:rFonts w:ascii="Times New Roman" w:hAnsi="Times New Roman" w:cs="Times New Roman"/>
          <w:b/>
          <w:bCs/>
          <w:color w:val="auto"/>
        </w:rPr>
        <w:t>Dietary D</w:t>
      </w:r>
      <w:r w:rsidR="009D15EB" w:rsidRPr="006B3799">
        <w:rPr>
          <w:rFonts w:ascii="Times New Roman" w:hAnsi="Times New Roman" w:cs="Times New Roman"/>
          <w:b/>
          <w:bCs/>
          <w:color w:val="auto"/>
        </w:rPr>
        <w:t>iversity</w:t>
      </w:r>
      <w:bookmarkEnd w:id="90"/>
      <w:bookmarkEnd w:id="91"/>
      <w:bookmarkEnd w:id="92"/>
    </w:p>
    <w:p w:rsidR="0016428A" w:rsidRPr="006B3799" w:rsidRDefault="009D15EB"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This is the sum of the number of</w:t>
      </w:r>
      <w:r w:rsidR="000016E3" w:rsidRPr="006B3799">
        <w:rPr>
          <w:rFonts w:ascii="Times New Roman" w:hAnsi="Times New Roman" w:cs="Times New Roman"/>
          <w:sz w:val="24"/>
          <w:szCs w:val="24"/>
        </w:rPr>
        <w:t xml:space="preserve"> different foods consumed by an </w:t>
      </w:r>
      <w:r w:rsidRPr="006B3799">
        <w:rPr>
          <w:rFonts w:ascii="Times New Roman" w:hAnsi="Times New Roman" w:cs="Times New Roman"/>
          <w:sz w:val="24"/>
          <w:szCs w:val="24"/>
        </w:rPr>
        <w:t xml:space="preserve">individual over a specified time period. To generate these data, one </w:t>
      </w:r>
      <w:r w:rsidR="000016E3" w:rsidRPr="006B3799">
        <w:rPr>
          <w:rFonts w:ascii="Times New Roman" w:hAnsi="Times New Roman" w:cs="Times New Roman"/>
          <w:sz w:val="24"/>
          <w:szCs w:val="24"/>
        </w:rPr>
        <w:t xml:space="preserve">or more persons </w:t>
      </w:r>
      <w:r w:rsidRPr="006B3799">
        <w:rPr>
          <w:rFonts w:ascii="Times New Roman" w:hAnsi="Times New Roman" w:cs="Times New Roman"/>
          <w:sz w:val="24"/>
          <w:szCs w:val="24"/>
        </w:rPr>
        <w:t>within the household are asked about different ite</w:t>
      </w:r>
      <w:r w:rsidR="000016E3" w:rsidRPr="006B3799">
        <w:rPr>
          <w:rFonts w:ascii="Times New Roman" w:hAnsi="Times New Roman" w:cs="Times New Roman"/>
          <w:sz w:val="24"/>
          <w:szCs w:val="24"/>
        </w:rPr>
        <w:t xml:space="preserve">ms that they have consumed in a </w:t>
      </w:r>
      <w:r w:rsidRPr="006B3799">
        <w:rPr>
          <w:rFonts w:ascii="Times New Roman" w:hAnsi="Times New Roman" w:cs="Times New Roman"/>
          <w:sz w:val="24"/>
          <w:szCs w:val="24"/>
        </w:rPr>
        <w:t>specified period. These questions can be asked to diffe</w:t>
      </w:r>
      <w:r w:rsidR="000016E3" w:rsidRPr="006B3799">
        <w:rPr>
          <w:rFonts w:ascii="Times New Roman" w:hAnsi="Times New Roman" w:cs="Times New Roman"/>
          <w:sz w:val="24"/>
          <w:szCs w:val="24"/>
        </w:rPr>
        <w:t xml:space="preserve">rent household members where it </w:t>
      </w:r>
      <w:r w:rsidRPr="006B3799">
        <w:rPr>
          <w:rFonts w:ascii="Times New Roman" w:hAnsi="Times New Roman" w:cs="Times New Roman"/>
          <w:sz w:val="24"/>
          <w:szCs w:val="24"/>
        </w:rPr>
        <w:t>is suspected that there may be differences in food consumption among ho</w:t>
      </w:r>
      <w:r w:rsidR="000016E3" w:rsidRPr="006B3799">
        <w:rPr>
          <w:rFonts w:ascii="Times New Roman" w:hAnsi="Times New Roman" w:cs="Times New Roman"/>
          <w:sz w:val="24"/>
          <w:szCs w:val="24"/>
        </w:rPr>
        <w:t xml:space="preserve">usehold </w:t>
      </w:r>
      <w:r w:rsidRPr="006B3799">
        <w:rPr>
          <w:rFonts w:ascii="Times New Roman" w:hAnsi="Times New Roman" w:cs="Times New Roman"/>
          <w:sz w:val="24"/>
          <w:szCs w:val="24"/>
        </w:rPr>
        <w:t>members. Even though it is simple to use, the simple form of this measure does not record quantities. If it is not possible to ask about frequency of consumption of particular</w:t>
      </w:r>
      <w:r w:rsidR="000016E3" w:rsidRPr="006B3799">
        <w:rPr>
          <w:rFonts w:ascii="Times New Roman" w:hAnsi="Times New Roman" w:cs="Times New Roman"/>
          <w:sz w:val="24"/>
          <w:szCs w:val="24"/>
        </w:rPr>
        <w:t xml:space="preserve"> </w:t>
      </w:r>
      <w:r w:rsidRPr="006B3799">
        <w:rPr>
          <w:rFonts w:ascii="Times New Roman" w:hAnsi="Times New Roman" w:cs="Times New Roman"/>
          <w:sz w:val="24"/>
          <w:szCs w:val="24"/>
        </w:rPr>
        <w:t>quantities, it is not possible to estimate the extent to which diets are</w:t>
      </w:r>
      <w:r w:rsidR="000016E3" w:rsidRPr="006B3799">
        <w:rPr>
          <w:rFonts w:ascii="Times New Roman" w:hAnsi="Times New Roman" w:cs="Times New Roman"/>
          <w:sz w:val="24"/>
          <w:szCs w:val="24"/>
        </w:rPr>
        <w:t xml:space="preserve"> inadequate in terms </w:t>
      </w:r>
      <w:r w:rsidRPr="006B3799">
        <w:rPr>
          <w:rFonts w:ascii="Times New Roman" w:hAnsi="Times New Roman" w:cs="Times New Roman"/>
          <w:sz w:val="24"/>
          <w:szCs w:val="24"/>
        </w:rPr>
        <w:t>of caloric availability.</w:t>
      </w:r>
    </w:p>
    <w:p w:rsidR="00F6315C" w:rsidRPr="006B3799" w:rsidRDefault="00431283" w:rsidP="004F78AF">
      <w:pPr>
        <w:pStyle w:val="Heading3"/>
        <w:rPr>
          <w:rFonts w:ascii="Times New Roman" w:hAnsi="Times New Roman" w:cs="Times New Roman"/>
          <w:color w:val="auto"/>
        </w:rPr>
      </w:pPr>
      <w:bookmarkStart w:id="93" w:name="_Toc16922345"/>
      <w:bookmarkStart w:id="94" w:name="_Toc17024570"/>
      <w:bookmarkStart w:id="95" w:name="_Toc17028089"/>
      <w:r w:rsidRPr="006B3799">
        <w:rPr>
          <w:rFonts w:ascii="Times New Roman" w:hAnsi="Times New Roman" w:cs="Times New Roman"/>
          <w:b/>
          <w:bCs/>
          <w:color w:val="auto"/>
        </w:rPr>
        <w:t>2.4</w:t>
      </w:r>
      <w:r w:rsidR="00F6315C" w:rsidRPr="006B3799">
        <w:rPr>
          <w:rFonts w:ascii="Times New Roman" w:hAnsi="Times New Roman" w:cs="Times New Roman"/>
          <w:b/>
          <w:bCs/>
          <w:color w:val="auto"/>
        </w:rPr>
        <w:t xml:space="preserve">.4. </w:t>
      </w:r>
      <w:r w:rsidR="009D15EB" w:rsidRPr="006B3799">
        <w:rPr>
          <w:rFonts w:ascii="Times New Roman" w:hAnsi="Times New Roman" w:cs="Times New Roman"/>
          <w:b/>
          <w:bCs/>
          <w:color w:val="auto"/>
        </w:rPr>
        <w:t>Indices of household coping strategies</w:t>
      </w:r>
      <w:bookmarkEnd w:id="93"/>
      <w:bookmarkEnd w:id="94"/>
      <w:bookmarkEnd w:id="95"/>
    </w:p>
    <w:p w:rsidR="00CA1DD7" w:rsidRPr="006B3799" w:rsidRDefault="009D15EB" w:rsidP="008D63F5">
      <w:pPr>
        <w:spacing w:before="120" w:after="120" w:line="360" w:lineRule="auto"/>
        <w:jc w:val="both"/>
        <w:rPr>
          <w:rFonts w:ascii="Times New Roman" w:hAnsi="Times New Roman" w:cs="Times New Roman"/>
          <w:color w:val="FF0000"/>
          <w:sz w:val="24"/>
          <w:szCs w:val="24"/>
        </w:rPr>
      </w:pPr>
      <w:r w:rsidRPr="006B3799">
        <w:rPr>
          <w:rFonts w:ascii="Times New Roman" w:hAnsi="Times New Roman" w:cs="Times New Roman"/>
          <w:sz w:val="24"/>
          <w:szCs w:val="24"/>
        </w:rPr>
        <w:t>This is an inde</w:t>
      </w:r>
      <w:r w:rsidR="000016E3" w:rsidRPr="006B3799">
        <w:rPr>
          <w:rFonts w:ascii="Times New Roman" w:hAnsi="Times New Roman" w:cs="Times New Roman"/>
          <w:sz w:val="24"/>
          <w:szCs w:val="24"/>
        </w:rPr>
        <w:t xml:space="preserve">x based on how households adapt </w:t>
      </w:r>
      <w:r w:rsidRPr="006B3799">
        <w:rPr>
          <w:rFonts w:ascii="Times New Roman" w:hAnsi="Times New Roman" w:cs="Times New Roman"/>
          <w:sz w:val="24"/>
          <w:szCs w:val="24"/>
        </w:rPr>
        <w:t>to the presence or threat of food shortages. The pers</w:t>
      </w:r>
      <w:r w:rsidR="000016E3" w:rsidRPr="006B3799">
        <w:rPr>
          <w:rFonts w:ascii="Times New Roman" w:hAnsi="Times New Roman" w:cs="Times New Roman"/>
          <w:sz w:val="24"/>
          <w:szCs w:val="24"/>
        </w:rPr>
        <w:t xml:space="preserve">on within the household who has </w:t>
      </w:r>
      <w:r w:rsidRPr="006B3799">
        <w:rPr>
          <w:rFonts w:ascii="Times New Roman" w:hAnsi="Times New Roman" w:cs="Times New Roman"/>
          <w:sz w:val="24"/>
          <w:szCs w:val="24"/>
        </w:rPr>
        <w:t>primary responsibility for preparing and serving meals</w:t>
      </w:r>
      <w:r w:rsidR="000016E3" w:rsidRPr="006B3799">
        <w:rPr>
          <w:rFonts w:ascii="Times New Roman" w:hAnsi="Times New Roman" w:cs="Times New Roman"/>
          <w:sz w:val="24"/>
          <w:szCs w:val="24"/>
        </w:rPr>
        <w:t xml:space="preserve"> is asked a series of questions </w:t>
      </w:r>
      <w:r w:rsidRPr="006B3799">
        <w:rPr>
          <w:rFonts w:ascii="Times New Roman" w:hAnsi="Times New Roman" w:cs="Times New Roman"/>
          <w:sz w:val="24"/>
          <w:szCs w:val="24"/>
        </w:rPr>
        <w:t xml:space="preserve">regarding how households are responding to food </w:t>
      </w:r>
      <w:r w:rsidR="000016E3" w:rsidRPr="006B3799">
        <w:rPr>
          <w:rFonts w:ascii="Times New Roman" w:hAnsi="Times New Roman" w:cs="Times New Roman"/>
          <w:sz w:val="24"/>
          <w:szCs w:val="24"/>
        </w:rPr>
        <w:t xml:space="preserve">shortages. After these data are </w:t>
      </w:r>
      <w:r w:rsidRPr="006B3799">
        <w:rPr>
          <w:rFonts w:ascii="Times New Roman" w:hAnsi="Times New Roman" w:cs="Times New Roman"/>
          <w:sz w:val="24"/>
          <w:szCs w:val="24"/>
        </w:rPr>
        <w:t>collected, the number of different coping strategies used b</w:t>
      </w:r>
      <w:r w:rsidR="000016E3" w:rsidRPr="006B3799">
        <w:rPr>
          <w:rFonts w:ascii="Times New Roman" w:hAnsi="Times New Roman" w:cs="Times New Roman"/>
          <w:sz w:val="24"/>
          <w:szCs w:val="24"/>
        </w:rPr>
        <w:t xml:space="preserve">y the household will be counted </w:t>
      </w:r>
      <w:r w:rsidRPr="006B3799">
        <w:rPr>
          <w:rFonts w:ascii="Times New Roman" w:hAnsi="Times New Roman" w:cs="Times New Roman"/>
          <w:sz w:val="24"/>
          <w:szCs w:val="24"/>
        </w:rPr>
        <w:t>and categorized as number of strategies that the household</w:t>
      </w:r>
      <w:r w:rsidR="000016E3" w:rsidRPr="006B3799">
        <w:rPr>
          <w:rFonts w:ascii="Times New Roman" w:hAnsi="Times New Roman" w:cs="Times New Roman"/>
          <w:sz w:val="24"/>
          <w:szCs w:val="24"/>
        </w:rPr>
        <w:t xml:space="preserve"> used often, from time to time, </w:t>
      </w:r>
      <w:r w:rsidRPr="006B3799">
        <w:rPr>
          <w:rFonts w:ascii="Times New Roman" w:hAnsi="Times New Roman" w:cs="Times New Roman"/>
          <w:sz w:val="24"/>
          <w:szCs w:val="24"/>
        </w:rPr>
        <w:t xml:space="preserve">or rarely. The higher the sum, the more food-insecure </w:t>
      </w:r>
      <w:r w:rsidR="000016E3" w:rsidRPr="006B3799">
        <w:rPr>
          <w:rFonts w:ascii="Times New Roman" w:hAnsi="Times New Roman" w:cs="Times New Roman"/>
          <w:sz w:val="24"/>
          <w:szCs w:val="24"/>
        </w:rPr>
        <w:t xml:space="preserve">the household will be. As it is </w:t>
      </w:r>
      <w:r w:rsidRPr="006B3799">
        <w:rPr>
          <w:rFonts w:ascii="Times New Roman" w:hAnsi="Times New Roman" w:cs="Times New Roman"/>
          <w:sz w:val="24"/>
          <w:szCs w:val="24"/>
        </w:rPr>
        <w:t>subjective comparison among household would be diffi</w:t>
      </w:r>
      <w:r w:rsidR="000016E3" w:rsidRPr="006B3799">
        <w:rPr>
          <w:rFonts w:ascii="Times New Roman" w:hAnsi="Times New Roman" w:cs="Times New Roman"/>
          <w:sz w:val="24"/>
          <w:szCs w:val="24"/>
        </w:rPr>
        <w:t xml:space="preserve">cult. In addition, it is highly </w:t>
      </w:r>
      <w:r w:rsidRPr="006B3799">
        <w:rPr>
          <w:rFonts w:ascii="Times New Roman" w:hAnsi="Times New Roman" w:cs="Times New Roman"/>
          <w:sz w:val="24"/>
          <w:szCs w:val="24"/>
        </w:rPr>
        <w:t>susceptible to misreporting of the household's circumstances</w:t>
      </w:r>
      <w:r w:rsidR="005D6A16" w:rsidRPr="006B3799">
        <w:rPr>
          <w:rFonts w:ascii="Times New Roman" w:hAnsi="Times New Roman" w:cs="Times New Roman"/>
          <w:sz w:val="24"/>
          <w:szCs w:val="24"/>
        </w:rPr>
        <w:t>.</w:t>
      </w:r>
    </w:p>
    <w:p w:rsidR="00431283" w:rsidRPr="006B3799" w:rsidRDefault="009D15EB"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To sum up, among the four types of food security measur</w:t>
      </w:r>
      <w:r w:rsidR="000016E3" w:rsidRPr="006B3799">
        <w:rPr>
          <w:rFonts w:ascii="Times New Roman" w:hAnsi="Times New Roman" w:cs="Times New Roman"/>
          <w:sz w:val="24"/>
          <w:szCs w:val="24"/>
        </w:rPr>
        <w:t xml:space="preserve">ement discussed above, the last </w:t>
      </w:r>
      <w:r w:rsidRPr="006B3799">
        <w:rPr>
          <w:rFonts w:ascii="Times New Roman" w:hAnsi="Times New Roman" w:cs="Times New Roman"/>
          <w:sz w:val="24"/>
          <w:szCs w:val="24"/>
        </w:rPr>
        <w:t>two indicators could not capture consumption of particular q</w:t>
      </w:r>
      <w:r w:rsidR="000016E3" w:rsidRPr="006B3799">
        <w:rPr>
          <w:rFonts w:ascii="Times New Roman" w:hAnsi="Times New Roman" w:cs="Times New Roman"/>
          <w:sz w:val="24"/>
          <w:szCs w:val="24"/>
        </w:rPr>
        <w:t xml:space="preserve">uantities and as a result it is </w:t>
      </w:r>
      <w:r w:rsidRPr="006B3799">
        <w:rPr>
          <w:rFonts w:ascii="Times New Roman" w:hAnsi="Times New Roman" w:cs="Times New Roman"/>
          <w:sz w:val="24"/>
          <w:szCs w:val="24"/>
        </w:rPr>
        <w:t xml:space="preserve">not possible to calculate kilocalories consumption per </w:t>
      </w:r>
      <w:r w:rsidR="000016E3" w:rsidRPr="006B3799">
        <w:rPr>
          <w:rFonts w:ascii="Times New Roman" w:hAnsi="Times New Roman" w:cs="Times New Roman"/>
          <w:sz w:val="24"/>
          <w:szCs w:val="24"/>
        </w:rPr>
        <w:t xml:space="preserve">household. In household caloric </w:t>
      </w:r>
      <w:r w:rsidRPr="006B3799">
        <w:rPr>
          <w:rFonts w:ascii="Times New Roman" w:hAnsi="Times New Roman" w:cs="Times New Roman"/>
          <w:sz w:val="24"/>
          <w:szCs w:val="24"/>
        </w:rPr>
        <w:t>acquisition method, conversion of gross household food</w:t>
      </w:r>
      <w:r w:rsidR="000016E3" w:rsidRPr="006B3799">
        <w:rPr>
          <w:rFonts w:ascii="Times New Roman" w:hAnsi="Times New Roman" w:cs="Times New Roman"/>
          <w:sz w:val="24"/>
          <w:szCs w:val="24"/>
        </w:rPr>
        <w:t xml:space="preserve"> consumption into calories, and </w:t>
      </w:r>
      <w:r w:rsidRPr="006B3799">
        <w:rPr>
          <w:rFonts w:ascii="Times New Roman" w:hAnsi="Times New Roman" w:cs="Times New Roman"/>
          <w:sz w:val="24"/>
          <w:szCs w:val="24"/>
        </w:rPr>
        <w:t xml:space="preserve">dividing the calorie figure by the number of adult </w:t>
      </w:r>
      <w:r w:rsidR="000016E3" w:rsidRPr="006B3799">
        <w:rPr>
          <w:rFonts w:ascii="Times New Roman" w:hAnsi="Times New Roman" w:cs="Times New Roman"/>
          <w:sz w:val="24"/>
          <w:szCs w:val="24"/>
        </w:rPr>
        <w:t xml:space="preserve">equivalent in household and the </w:t>
      </w:r>
      <w:r w:rsidRPr="006B3799">
        <w:rPr>
          <w:rFonts w:ascii="Times New Roman" w:hAnsi="Times New Roman" w:cs="Times New Roman"/>
          <w:sz w:val="24"/>
          <w:szCs w:val="24"/>
        </w:rPr>
        <w:t>number of days of the recall period results in a conc</w:t>
      </w:r>
      <w:r w:rsidR="000016E3" w:rsidRPr="006B3799">
        <w:rPr>
          <w:rFonts w:ascii="Times New Roman" w:hAnsi="Times New Roman" w:cs="Times New Roman"/>
          <w:sz w:val="24"/>
          <w:szCs w:val="24"/>
        </w:rPr>
        <w:t xml:space="preserve">ise figure for average calories </w:t>
      </w:r>
      <w:r w:rsidRPr="006B3799">
        <w:rPr>
          <w:rFonts w:ascii="Times New Roman" w:hAnsi="Times New Roman" w:cs="Times New Roman"/>
          <w:sz w:val="24"/>
          <w:szCs w:val="24"/>
        </w:rPr>
        <w:t xml:space="preserve">consumed per adult equivalent per day which is then </w:t>
      </w:r>
      <w:r w:rsidRPr="006B3799">
        <w:rPr>
          <w:rFonts w:ascii="Times New Roman" w:hAnsi="Times New Roman" w:cs="Times New Roman"/>
          <w:sz w:val="24"/>
          <w:szCs w:val="24"/>
        </w:rPr>
        <w:lastRenderedPageBreak/>
        <w:t>co</w:t>
      </w:r>
      <w:r w:rsidR="000016E3" w:rsidRPr="006B3799">
        <w:rPr>
          <w:rFonts w:ascii="Times New Roman" w:hAnsi="Times New Roman" w:cs="Times New Roman"/>
          <w:sz w:val="24"/>
          <w:szCs w:val="24"/>
        </w:rPr>
        <w:t xml:space="preserve">mpared with the minimum calorie </w:t>
      </w:r>
      <w:r w:rsidRPr="006B3799">
        <w:rPr>
          <w:rFonts w:ascii="Times New Roman" w:hAnsi="Times New Roman" w:cs="Times New Roman"/>
          <w:sz w:val="24"/>
          <w:szCs w:val="24"/>
        </w:rPr>
        <w:t xml:space="preserve">requirement. In this study, since focus of analysis </w:t>
      </w:r>
      <w:r w:rsidR="000016E3" w:rsidRPr="006B3799">
        <w:rPr>
          <w:rFonts w:ascii="Times New Roman" w:hAnsi="Times New Roman" w:cs="Times New Roman"/>
          <w:sz w:val="24"/>
          <w:szCs w:val="24"/>
        </w:rPr>
        <w:t xml:space="preserve">is household, household calorie </w:t>
      </w:r>
      <w:r w:rsidRPr="006B3799">
        <w:rPr>
          <w:rFonts w:ascii="Times New Roman" w:hAnsi="Times New Roman" w:cs="Times New Roman"/>
          <w:sz w:val="24"/>
          <w:szCs w:val="24"/>
        </w:rPr>
        <w:t>acquisition was utilized.</w:t>
      </w:r>
    </w:p>
    <w:p w:rsidR="00813983" w:rsidRPr="006B3799" w:rsidRDefault="00431283" w:rsidP="004F78AF">
      <w:pPr>
        <w:pStyle w:val="Heading2"/>
        <w:rPr>
          <w:rFonts w:ascii="Times New Roman" w:hAnsi="Times New Roman" w:cs="Times New Roman"/>
          <w:b/>
          <w:color w:val="auto"/>
        </w:rPr>
      </w:pPr>
      <w:bookmarkStart w:id="96" w:name="_Toc16922346"/>
      <w:bookmarkStart w:id="97" w:name="_Toc17024571"/>
      <w:bookmarkStart w:id="98" w:name="_Toc17028090"/>
      <w:r w:rsidRPr="006B3799">
        <w:rPr>
          <w:rFonts w:ascii="Times New Roman" w:hAnsi="Times New Roman" w:cs="Times New Roman"/>
          <w:b/>
          <w:color w:val="auto"/>
        </w:rPr>
        <w:t>2.5</w:t>
      </w:r>
      <w:r w:rsidR="00F6315C" w:rsidRPr="006B3799">
        <w:rPr>
          <w:rFonts w:ascii="Times New Roman" w:hAnsi="Times New Roman" w:cs="Times New Roman"/>
          <w:b/>
          <w:color w:val="auto"/>
        </w:rPr>
        <w:t xml:space="preserve">. </w:t>
      </w:r>
      <w:r w:rsidR="008C379A">
        <w:rPr>
          <w:rFonts w:ascii="Times New Roman" w:hAnsi="Times New Roman" w:cs="Times New Roman"/>
          <w:b/>
          <w:color w:val="auto"/>
        </w:rPr>
        <w:t>Determinants of Food Security at Household L</w:t>
      </w:r>
      <w:r w:rsidR="00813983" w:rsidRPr="006B3799">
        <w:rPr>
          <w:rFonts w:ascii="Times New Roman" w:hAnsi="Times New Roman" w:cs="Times New Roman"/>
          <w:b/>
          <w:color w:val="auto"/>
        </w:rPr>
        <w:t>evel</w:t>
      </w:r>
      <w:bookmarkEnd w:id="96"/>
      <w:bookmarkEnd w:id="97"/>
      <w:bookmarkEnd w:id="98"/>
    </w:p>
    <w:p w:rsidR="00813983" w:rsidRPr="006B3799" w:rsidRDefault="00524F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921E2B"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 xml:space="preserve">A number of studies made use of various methodologies to identify determinants of food security </w:t>
      </w:r>
      <w:r w:rsidR="00181E36" w:rsidRPr="006B3799">
        <w:rPr>
          <w:rFonts w:ascii="Times New Roman" w:hAnsi="Times New Roman" w:cs="Times New Roman"/>
          <w:sz w:val="24"/>
          <w:szCs w:val="24"/>
        </w:rPr>
        <w:t>in d</w:t>
      </w:r>
      <w:r w:rsidR="005D4B89" w:rsidRPr="006B3799">
        <w:rPr>
          <w:rFonts w:ascii="Times New Roman" w:hAnsi="Times New Roman" w:cs="Times New Roman"/>
          <w:sz w:val="24"/>
          <w:szCs w:val="24"/>
        </w:rPr>
        <w:t xml:space="preserve">ifferent parts of Ethiopia and </w:t>
      </w:r>
      <w:r w:rsidR="00181E36" w:rsidRPr="006B3799">
        <w:rPr>
          <w:rFonts w:ascii="Times New Roman" w:hAnsi="Times New Roman" w:cs="Times New Roman"/>
          <w:sz w:val="24"/>
          <w:szCs w:val="24"/>
        </w:rPr>
        <w:t>they use different proxies as a measure of food security and use different methodology.</w:t>
      </w:r>
      <w:r w:rsidR="00921E2B" w:rsidRPr="006B3799">
        <w:rPr>
          <w:rFonts w:ascii="Times New Roman" w:hAnsi="Times New Roman" w:cs="Times New Roman"/>
          <w:sz w:val="24"/>
          <w:szCs w:val="24"/>
        </w:rPr>
        <w:t xml:space="preserve"> </w:t>
      </w:r>
      <w:r w:rsidR="00181E36" w:rsidRPr="006B3799">
        <w:rPr>
          <w:rFonts w:ascii="Times New Roman" w:hAnsi="Times New Roman" w:cs="Times New Roman"/>
          <w:sz w:val="24"/>
          <w:szCs w:val="24"/>
        </w:rPr>
        <w:t>On the ground of that, these literatures find out various factors as determinants of food security.</w:t>
      </w:r>
      <w:r w:rsidR="00813983" w:rsidRPr="006B3799">
        <w:rPr>
          <w:rFonts w:ascii="Times New Roman" w:hAnsi="Times New Roman" w:cs="Times New Roman"/>
          <w:sz w:val="24"/>
          <w:szCs w:val="24"/>
        </w:rPr>
        <w:t xml:space="preserve"> </w:t>
      </w:r>
      <w:r w:rsidR="00181E36" w:rsidRPr="006B3799">
        <w:rPr>
          <w:rFonts w:ascii="Times New Roman" w:hAnsi="Times New Roman" w:cs="Times New Roman"/>
          <w:sz w:val="24"/>
          <w:szCs w:val="24"/>
        </w:rPr>
        <w:t xml:space="preserve"> </w:t>
      </w:r>
    </w:p>
    <w:p w:rsidR="009850AB" w:rsidRPr="006B3799" w:rsidRDefault="00181E36"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A study conducted by </w:t>
      </w:r>
      <w:r w:rsidR="006109B3" w:rsidRPr="006B3799">
        <w:rPr>
          <w:rFonts w:ascii="Times New Roman" w:hAnsi="Times New Roman" w:cs="Times New Roman"/>
          <w:sz w:val="24"/>
          <w:szCs w:val="24"/>
        </w:rPr>
        <w:t>Sissy</w:t>
      </w:r>
      <w:r w:rsidR="009850AB" w:rsidRPr="006B3799">
        <w:rPr>
          <w:rFonts w:ascii="Times New Roman" w:hAnsi="Times New Roman" w:cs="Times New Roman"/>
          <w:sz w:val="24"/>
          <w:szCs w:val="24"/>
        </w:rPr>
        <w:t xml:space="preserve"> (2012)  on assessment of food i</w:t>
      </w:r>
      <w:r w:rsidRPr="006B3799">
        <w:rPr>
          <w:rFonts w:ascii="Times New Roman" w:hAnsi="Times New Roman" w:cs="Times New Roman"/>
          <w:sz w:val="24"/>
          <w:szCs w:val="24"/>
        </w:rPr>
        <w:t xml:space="preserve">nsecurity, its determinants and </w:t>
      </w:r>
      <w:r w:rsidR="009850AB" w:rsidRPr="006B3799">
        <w:rPr>
          <w:rFonts w:ascii="Times New Roman" w:hAnsi="Times New Roman" w:cs="Times New Roman"/>
          <w:sz w:val="24"/>
          <w:szCs w:val="24"/>
        </w:rPr>
        <w:t>copping mechani</w:t>
      </w:r>
      <w:r w:rsidRPr="006B3799">
        <w:rPr>
          <w:rFonts w:ascii="Times New Roman" w:hAnsi="Times New Roman" w:cs="Times New Roman"/>
          <w:sz w:val="24"/>
          <w:szCs w:val="24"/>
        </w:rPr>
        <w:t>sm among pastoral household of A</w:t>
      </w:r>
      <w:r w:rsidR="009850AB" w:rsidRPr="006B3799">
        <w:rPr>
          <w:rFonts w:ascii="Times New Roman" w:hAnsi="Times New Roman" w:cs="Times New Roman"/>
          <w:sz w:val="24"/>
          <w:szCs w:val="24"/>
        </w:rPr>
        <w:t>far nati</w:t>
      </w:r>
      <w:r w:rsidRPr="006B3799">
        <w:rPr>
          <w:rFonts w:ascii="Times New Roman" w:hAnsi="Times New Roman" w:cs="Times New Roman"/>
          <w:sz w:val="24"/>
          <w:szCs w:val="24"/>
        </w:rPr>
        <w:t xml:space="preserve">onal regional state the case of </w:t>
      </w:r>
      <w:r w:rsidR="005D4B89" w:rsidRPr="006B3799">
        <w:rPr>
          <w:rFonts w:ascii="Times New Roman" w:hAnsi="Times New Roman" w:cs="Times New Roman"/>
          <w:sz w:val="24"/>
          <w:szCs w:val="24"/>
        </w:rPr>
        <w:t>zone one, C</w:t>
      </w:r>
      <w:r w:rsidR="009850AB" w:rsidRPr="006B3799">
        <w:rPr>
          <w:rFonts w:ascii="Times New Roman" w:hAnsi="Times New Roman" w:cs="Times New Roman"/>
          <w:sz w:val="24"/>
          <w:szCs w:val="24"/>
        </w:rPr>
        <w:t>hifra district. Logistic regression model results make known that among</w:t>
      </w:r>
      <w:r w:rsidR="009850AB" w:rsidRPr="006B3799">
        <w:rPr>
          <w:rFonts w:ascii="Times New Roman" w:hAnsi="Times New Roman" w:cs="Times New Roman"/>
          <w:sz w:val="24"/>
          <w:szCs w:val="24"/>
        </w:rPr>
        <w:br/>
        <w:t>explanatory variable large family size, dependency ratio, age of the household head affect</w:t>
      </w:r>
      <w:r w:rsidR="009850AB" w:rsidRPr="006B3799">
        <w:rPr>
          <w:rFonts w:ascii="Times New Roman" w:hAnsi="Times New Roman" w:cs="Times New Roman"/>
          <w:sz w:val="24"/>
          <w:szCs w:val="24"/>
        </w:rPr>
        <w:br/>
        <w:t>food insecurity positively where non-farm income</w:t>
      </w:r>
      <w:r w:rsidRPr="006B3799">
        <w:rPr>
          <w:rFonts w:ascii="Times New Roman" w:hAnsi="Times New Roman" w:cs="Times New Roman"/>
          <w:sz w:val="24"/>
          <w:szCs w:val="24"/>
        </w:rPr>
        <w:t xml:space="preserve"> affect household food security </w:t>
      </w:r>
      <w:r w:rsidR="009850AB" w:rsidRPr="006B3799">
        <w:rPr>
          <w:rFonts w:ascii="Times New Roman" w:hAnsi="Times New Roman" w:cs="Times New Roman"/>
          <w:sz w:val="24"/>
          <w:szCs w:val="24"/>
        </w:rPr>
        <w:t>negatively.</w:t>
      </w:r>
    </w:p>
    <w:p w:rsidR="00813983" w:rsidRPr="006B3799" w:rsidRDefault="006109B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According </w:t>
      </w:r>
      <w:r w:rsidR="00387BAD" w:rsidRPr="006B3799">
        <w:rPr>
          <w:rFonts w:ascii="Times New Roman" w:hAnsi="Times New Roman" w:cs="Times New Roman"/>
          <w:sz w:val="24"/>
          <w:szCs w:val="24"/>
        </w:rPr>
        <w:t>to</w:t>
      </w:r>
      <w:r w:rsidRPr="006B3799">
        <w:rPr>
          <w:rFonts w:ascii="Times New Roman" w:hAnsi="Times New Roman" w:cs="Times New Roman"/>
          <w:sz w:val="24"/>
          <w:szCs w:val="24"/>
        </w:rPr>
        <w:t xml:space="preserve"> </w:t>
      </w:r>
      <w:r w:rsidR="00387BAD" w:rsidRPr="006B3799">
        <w:rPr>
          <w:rFonts w:ascii="Times New Roman" w:hAnsi="Times New Roman" w:cs="Times New Roman"/>
          <w:sz w:val="24"/>
          <w:szCs w:val="24"/>
        </w:rPr>
        <w:t>Shishay &amp; Messay (2014)</w:t>
      </w:r>
      <w:r w:rsidR="00813983" w:rsidRPr="006B3799">
        <w:rPr>
          <w:rFonts w:ascii="Times New Roman" w:hAnsi="Times New Roman" w:cs="Times New Roman"/>
          <w:sz w:val="24"/>
          <w:szCs w:val="24"/>
        </w:rPr>
        <w:t xml:space="preserve"> using multiple linear regression indicated that age of the household head, and adult equivalent have negative effect and statistically significant factor for calorie intake; whereas,</w:t>
      </w:r>
      <w:r w:rsidR="006F5727" w:rsidRPr="006B3799">
        <w:rPr>
          <w:rFonts w:ascii="Times New Roman" w:hAnsi="Times New Roman" w:cs="Times New Roman"/>
          <w:sz w:val="24"/>
          <w:szCs w:val="24"/>
        </w:rPr>
        <w:t xml:space="preserve"> </w:t>
      </w:r>
      <w:r w:rsidR="00115066" w:rsidRPr="006B3799">
        <w:rPr>
          <w:rFonts w:ascii="Times New Roman" w:hAnsi="Times New Roman" w:cs="Times New Roman"/>
          <w:sz w:val="24"/>
          <w:szCs w:val="24"/>
        </w:rPr>
        <w:t xml:space="preserve">use of improved seed, </w:t>
      </w:r>
      <w:r w:rsidR="00813983" w:rsidRPr="006B3799">
        <w:rPr>
          <w:rFonts w:ascii="Times New Roman" w:hAnsi="Times New Roman" w:cs="Times New Roman"/>
          <w:sz w:val="24"/>
          <w:szCs w:val="24"/>
        </w:rPr>
        <w:t>land size in hectare and number of livestock in</w:t>
      </w:r>
      <w:r w:rsidR="00A83844"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TLU  positively affect calorie intake of households.</w:t>
      </w:r>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 study conducted by</w:t>
      </w:r>
      <w:r w:rsidR="00A83844" w:rsidRPr="006B3799">
        <w:rPr>
          <w:rFonts w:ascii="Times New Roman" w:hAnsi="Times New Roman" w:cs="Times New Roman"/>
          <w:sz w:val="24"/>
          <w:szCs w:val="24"/>
        </w:rPr>
        <w:t xml:space="preserve"> </w:t>
      </w:r>
      <w:r w:rsidRPr="00EC6768">
        <w:rPr>
          <w:rFonts w:ascii="Times New Roman" w:hAnsi="Times New Roman" w:cs="Times New Roman"/>
          <w:sz w:val="24"/>
          <w:szCs w:val="24"/>
        </w:rPr>
        <w:t>(Hussein,</w:t>
      </w:r>
      <w:r w:rsidR="00A83844" w:rsidRPr="00EC6768">
        <w:rPr>
          <w:rFonts w:ascii="Times New Roman" w:hAnsi="Times New Roman" w:cs="Times New Roman"/>
          <w:sz w:val="24"/>
          <w:szCs w:val="24"/>
        </w:rPr>
        <w:t xml:space="preserve"> </w:t>
      </w:r>
      <w:r w:rsidRPr="00EC6768">
        <w:rPr>
          <w:rFonts w:ascii="Times New Roman" w:hAnsi="Times New Roman" w:cs="Times New Roman"/>
          <w:sz w:val="24"/>
          <w:szCs w:val="24"/>
        </w:rPr>
        <w:t>2013)</w:t>
      </w:r>
      <w:r w:rsidRPr="006B3799">
        <w:rPr>
          <w:rFonts w:ascii="Times New Roman" w:hAnsi="Times New Roman" w:cs="Times New Roman"/>
          <w:sz w:val="24"/>
          <w:szCs w:val="24"/>
        </w:rPr>
        <w:t xml:space="preserve"> in Jigjiga district of Ethiopia,</w:t>
      </w:r>
      <w:r w:rsidR="006F5727" w:rsidRPr="006B3799">
        <w:rPr>
          <w:rFonts w:ascii="Times New Roman" w:hAnsi="Times New Roman" w:cs="Times New Roman"/>
          <w:sz w:val="24"/>
          <w:szCs w:val="24"/>
        </w:rPr>
        <w:t xml:space="preserve"> </w:t>
      </w:r>
      <w:r w:rsidRPr="006B3799">
        <w:rPr>
          <w:rFonts w:ascii="Times New Roman" w:hAnsi="Times New Roman" w:cs="Times New Roman"/>
          <w:sz w:val="24"/>
          <w:szCs w:val="24"/>
        </w:rPr>
        <w:t>revealed that use of fertilizer by farming households,</w:t>
      </w:r>
      <w:r w:rsidR="006F5727" w:rsidRPr="006B3799">
        <w:rPr>
          <w:rFonts w:ascii="Times New Roman" w:hAnsi="Times New Roman" w:cs="Times New Roman"/>
          <w:sz w:val="24"/>
          <w:szCs w:val="24"/>
        </w:rPr>
        <w:t xml:space="preserve"> </w:t>
      </w:r>
      <w:r w:rsidRPr="006B3799">
        <w:rPr>
          <w:rFonts w:ascii="Times New Roman" w:hAnsi="Times New Roman" w:cs="Times New Roman"/>
          <w:sz w:val="24"/>
          <w:szCs w:val="24"/>
        </w:rPr>
        <w:t>total household income,</w:t>
      </w:r>
      <w:r w:rsidR="006F5727" w:rsidRPr="006B3799">
        <w:rPr>
          <w:rFonts w:ascii="Times New Roman" w:hAnsi="Times New Roman" w:cs="Times New Roman"/>
          <w:sz w:val="24"/>
          <w:szCs w:val="24"/>
        </w:rPr>
        <w:t xml:space="preserve"> </w:t>
      </w:r>
      <w:r w:rsidRPr="006B3799">
        <w:rPr>
          <w:rFonts w:ascii="Times New Roman" w:hAnsi="Times New Roman" w:cs="Times New Roman"/>
          <w:sz w:val="24"/>
          <w:szCs w:val="24"/>
        </w:rPr>
        <w:t>access to</w:t>
      </w:r>
      <w:r w:rsidR="00DF185A" w:rsidRPr="006B3799">
        <w:rPr>
          <w:rFonts w:ascii="Times New Roman" w:hAnsi="Times New Roman" w:cs="Times New Roman"/>
          <w:sz w:val="24"/>
          <w:szCs w:val="24"/>
        </w:rPr>
        <w:t xml:space="preserve"> </w:t>
      </w:r>
      <w:r w:rsidRPr="006B3799">
        <w:rPr>
          <w:rFonts w:ascii="Times New Roman" w:hAnsi="Times New Roman" w:cs="Times New Roman"/>
          <w:sz w:val="24"/>
          <w:szCs w:val="24"/>
        </w:rPr>
        <w:t>veterinary services and access to extension service was found to have a positive and significant impact on household food security whereas the agro-ecology stratum in which the household’s farm land was located found to have a negative and statistically significant impact on food security.</w:t>
      </w:r>
    </w:p>
    <w:p w:rsidR="00426DDC" w:rsidRPr="006B3799" w:rsidRDefault="00426DDC"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On the other hand,</w:t>
      </w:r>
      <w:r w:rsidR="00C01F62" w:rsidRPr="006B3799">
        <w:rPr>
          <w:rFonts w:ascii="Times New Roman" w:hAnsi="Times New Roman" w:cs="Times New Roman"/>
          <w:sz w:val="24"/>
          <w:szCs w:val="24"/>
        </w:rPr>
        <w:t xml:space="preserve"> </w:t>
      </w:r>
      <w:r w:rsidRPr="006B3799">
        <w:rPr>
          <w:rFonts w:ascii="Times New Roman" w:hAnsi="Times New Roman" w:cs="Times New Roman"/>
          <w:sz w:val="24"/>
          <w:szCs w:val="24"/>
        </w:rPr>
        <w:t>a study conducted by Hi</w:t>
      </w:r>
      <w:r w:rsidR="00C01F62" w:rsidRPr="006B3799">
        <w:rPr>
          <w:rFonts w:ascii="Times New Roman" w:hAnsi="Times New Roman" w:cs="Times New Roman"/>
          <w:sz w:val="24"/>
          <w:szCs w:val="24"/>
        </w:rPr>
        <w:t>w</w:t>
      </w:r>
      <w:r w:rsidRPr="006B3799">
        <w:rPr>
          <w:rFonts w:ascii="Times New Roman" w:hAnsi="Times New Roman" w:cs="Times New Roman"/>
          <w:sz w:val="24"/>
          <w:szCs w:val="24"/>
        </w:rPr>
        <w:t>ot (2014) on determinants of food security in rural farm household of Tigray,</w:t>
      </w:r>
      <w:r w:rsidR="00C01F62" w:rsidRPr="006B3799">
        <w:rPr>
          <w:rFonts w:ascii="Times New Roman" w:hAnsi="Times New Roman" w:cs="Times New Roman"/>
          <w:sz w:val="24"/>
          <w:szCs w:val="24"/>
        </w:rPr>
        <w:t xml:space="preserve"> </w:t>
      </w:r>
      <w:r w:rsidRPr="006B3799">
        <w:rPr>
          <w:rFonts w:ascii="Times New Roman" w:hAnsi="Times New Roman" w:cs="Times New Roman"/>
          <w:sz w:val="24"/>
          <w:szCs w:val="24"/>
        </w:rPr>
        <w:t>Amhara,</w:t>
      </w:r>
      <w:r w:rsidR="0019205B" w:rsidRPr="006B3799">
        <w:rPr>
          <w:rFonts w:ascii="Times New Roman" w:hAnsi="Times New Roman" w:cs="Times New Roman"/>
          <w:sz w:val="24"/>
          <w:szCs w:val="24"/>
        </w:rPr>
        <w:t xml:space="preserve"> </w:t>
      </w:r>
      <w:r w:rsidRPr="006B3799">
        <w:rPr>
          <w:rFonts w:ascii="Times New Roman" w:hAnsi="Times New Roman" w:cs="Times New Roman"/>
          <w:sz w:val="24"/>
          <w:szCs w:val="24"/>
        </w:rPr>
        <w:t>Oromia,</w:t>
      </w:r>
      <w:r w:rsidR="0019205B" w:rsidRPr="006B3799">
        <w:rPr>
          <w:rFonts w:ascii="Times New Roman" w:hAnsi="Times New Roman" w:cs="Times New Roman"/>
          <w:sz w:val="24"/>
          <w:szCs w:val="24"/>
        </w:rPr>
        <w:t xml:space="preserve"> </w:t>
      </w:r>
      <w:r w:rsidRPr="006B3799">
        <w:rPr>
          <w:rFonts w:ascii="Times New Roman" w:hAnsi="Times New Roman" w:cs="Times New Roman"/>
          <w:sz w:val="24"/>
          <w:szCs w:val="24"/>
        </w:rPr>
        <w:t>SNNP.The variable that have a negative effect on household foo</w:t>
      </w:r>
      <w:r w:rsidR="004505E7" w:rsidRPr="006B3799">
        <w:rPr>
          <w:rFonts w:ascii="Times New Roman" w:hAnsi="Times New Roman" w:cs="Times New Roman"/>
          <w:sz w:val="24"/>
          <w:szCs w:val="24"/>
        </w:rPr>
        <w:t>d security are rain fall shocks,</w:t>
      </w:r>
      <w:r w:rsidR="0019205B" w:rsidRPr="006B3799">
        <w:rPr>
          <w:rFonts w:ascii="Times New Roman" w:hAnsi="Times New Roman" w:cs="Times New Roman"/>
          <w:sz w:val="24"/>
          <w:szCs w:val="24"/>
        </w:rPr>
        <w:t xml:space="preserve"> </w:t>
      </w:r>
      <w:r w:rsidR="004505E7" w:rsidRPr="006B3799">
        <w:rPr>
          <w:rFonts w:ascii="Times New Roman" w:hAnsi="Times New Roman" w:cs="Times New Roman"/>
          <w:sz w:val="24"/>
          <w:szCs w:val="24"/>
        </w:rPr>
        <w:t>dependency ratio and Family size while,</w:t>
      </w:r>
      <w:r w:rsidR="00C01F62" w:rsidRPr="006B3799">
        <w:rPr>
          <w:rFonts w:ascii="Times New Roman" w:hAnsi="Times New Roman" w:cs="Times New Roman"/>
          <w:sz w:val="24"/>
          <w:szCs w:val="24"/>
        </w:rPr>
        <w:t xml:space="preserve"> </w:t>
      </w:r>
      <w:r w:rsidRPr="006B3799">
        <w:rPr>
          <w:rFonts w:ascii="Times New Roman" w:hAnsi="Times New Roman" w:cs="Times New Roman"/>
          <w:sz w:val="24"/>
          <w:szCs w:val="24"/>
        </w:rPr>
        <w:t>land quality, off-farm income,</w:t>
      </w:r>
      <w:r w:rsidR="004505E7" w:rsidRPr="006B3799">
        <w:rPr>
          <w:rFonts w:ascii="Times New Roman" w:hAnsi="Times New Roman" w:cs="Times New Roman"/>
          <w:sz w:val="24"/>
          <w:szCs w:val="24"/>
        </w:rPr>
        <w:t xml:space="preserve"> </w:t>
      </w:r>
      <w:r w:rsidRPr="006B3799">
        <w:rPr>
          <w:rFonts w:ascii="Times New Roman" w:hAnsi="Times New Roman" w:cs="Times New Roman"/>
          <w:sz w:val="24"/>
          <w:szCs w:val="24"/>
        </w:rPr>
        <w:t>age and sex of household head,</w:t>
      </w:r>
      <w:r w:rsidR="004505E7" w:rsidRPr="006B3799">
        <w:rPr>
          <w:rFonts w:ascii="Times New Roman" w:hAnsi="Times New Roman" w:cs="Times New Roman"/>
          <w:sz w:val="24"/>
          <w:szCs w:val="24"/>
        </w:rPr>
        <w:t xml:space="preserve"> </w:t>
      </w:r>
      <w:r w:rsidRPr="006B3799">
        <w:rPr>
          <w:rFonts w:ascii="Times New Roman" w:hAnsi="Times New Roman" w:cs="Times New Roman"/>
          <w:sz w:val="24"/>
          <w:szCs w:val="24"/>
        </w:rPr>
        <w:t>credit access, number of oxen, farm land size and education level of household</w:t>
      </w:r>
      <w:r w:rsidR="004505E7" w:rsidRPr="006B3799">
        <w:rPr>
          <w:rFonts w:ascii="Times New Roman" w:hAnsi="Times New Roman" w:cs="Times New Roman"/>
          <w:sz w:val="24"/>
          <w:szCs w:val="24"/>
        </w:rPr>
        <w:t xml:space="preserve"> have a positive effect on household food security by using ordered probit model. </w:t>
      </w:r>
    </w:p>
    <w:p w:rsidR="00600061" w:rsidRPr="006B3799" w:rsidRDefault="00600061"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Furthermore, Mequanent &amp;Esubalew (2015) Analysis of household level determinants of food security in Jima zone by using logistic regression model was factors that affect the food security </w:t>
      </w:r>
      <w:r w:rsidRPr="006B3799">
        <w:rPr>
          <w:rFonts w:ascii="Times New Roman" w:hAnsi="Times New Roman" w:cs="Times New Roman"/>
          <w:sz w:val="24"/>
          <w:szCs w:val="24"/>
        </w:rPr>
        <w:lastRenderedPageBreak/>
        <w:t>were age of household head, family size dependency ratio, off-farm and non- far income, size of cultivated land, asset possession, livestock ownership, number of oxen, sex of household head, chemical fertilizer, access to nearest market, access to credit and soil and water conservation. Age of household head, off-farm and non- far</w:t>
      </w:r>
      <w:r w:rsidR="00C01F62" w:rsidRPr="006B3799">
        <w:rPr>
          <w:rFonts w:ascii="Times New Roman" w:hAnsi="Times New Roman" w:cs="Times New Roman"/>
          <w:sz w:val="24"/>
          <w:szCs w:val="24"/>
        </w:rPr>
        <w:t>m</w:t>
      </w:r>
      <w:r w:rsidRPr="006B3799">
        <w:rPr>
          <w:rFonts w:ascii="Times New Roman" w:hAnsi="Times New Roman" w:cs="Times New Roman"/>
          <w:sz w:val="24"/>
          <w:szCs w:val="24"/>
        </w:rPr>
        <w:t xml:space="preserve"> income, size of cultivated land, asset possession, livestock ownership, number of oxen, sex of household head, chemical fertilizer, access to nearest market, access to credit and soil and water conservation were </w:t>
      </w:r>
      <w:r w:rsidR="006153EB" w:rsidRPr="006B3799">
        <w:rPr>
          <w:rFonts w:ascii="Times New Roman" w:hAnsi="Times New Roman" w:cs="Times New Roman"/>
          <w:sz w:val="24"/>
          <w:szCs w:val="24"/>
        </w:rPr>
        <w:t>a positively effect on household food security and Family size and dependency ratio had the negative effect on household food security.</w:t>
      </w:r>
    </w:p>
    <w:p w:rsidR="003B3FF9" w:rsidRPr="006B3799" w:rsidRDefault="003B3FF9"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According to the study conducted by Mohammed (2016) </w:t>
      </w:r>
      <w:r w:rsidR="00166E08" w:rsidRPr="006B3799">
        <w:rPr>
          <w:rFonts w:ascii="Times New Roman" w:hAnsi="Times New Roman" w:cs="Times New Roman"/>
          <w:sz w:val="24"/>
          <w:szCs w:val="24"/>
        </w:rPr>
        <w:t>on</w:t>
      </w:r>
      <w:r w:rsidRPr="006B3799">
        <w:rPr>
          <w:rFonts w:ascii="Times New Roman" w:hAnsi="Times New Roman" w:cs="Times New Roman"/>
          <w:sz w:val="24"/>
          <w:szCs w:val="24"/>
        </w:rPr>
        <w:t xml:space="preserve"> household food security and Coping strategies of </w:t>
      </w:r>
      <w:r w:rsidR="00166E08" w:rsidRPr="006B3799">
        <w:rPr>
          <w:rFonts w:ascii="Times New Roman" w:hAnsi="Times New Roman" w:cs="Times New Roman"/>
          <w:sz w:val="24"/>
          <w:szCs w:val="24"/>
        </w:rPr>
        <w:t>agro-pastoral household in Somali regional state, the expected variables were; age of household head, family size, livestock owned, size of cultivated land, number of oxen, off-farm and non-farm participation, distance to market, dependency ratio, educational level of household. Age of household head, f</w:t>
      </w:r>
      <w:r w:rsidR="0019205B" w:rsidRPr="006B3799">
        <w:rPr>
          <w:rFonts w:ascii="Times New Roman" w:hAnsi="Times New Roman" w:cs="Times New Roman"/>
          <w:sz w:val="24"/>
          <w:szCs w:val="24"/>
        </w:rPr>
        <w:t>amily size and dependency ratio</w:t>
      </w:r>
      <w:r w:rsidR="00166E08" w:rsidRPr="006B3799">
        <w:rPr>
          <w:rFonts w:ascii="Times New Roman" w:hAnsi="Times New Roman" w:cs="Times New Roman"/>
          <w:sz w:val="24"/>
          <w:szCs w:val="24"/>
        </w:rPr>
        <w:t xml:space="preserve"> affect</w:t>
      </w:r>
      <w:r w:rsidR="0019205B" w:rsidRPr="006B3799">
        <w:rPr>
          <w:rFonts w:ascii="Times New Roman" w:hAnsi="Times New Roman" w:cs="Times New Roman"/>
          <w:sz w:val="24"/>
          <w:szCs w:val="24"/>
        </w:rPr>
        <w:t>s</w:t>
      </w:r>
      <w:r w:rsidR="00166E08" w:rsidRPr="006B3799">
        <w:rPr>
          <w:rFonts w:ascii="Times New Roman" w:hAnsi="Times New Roman" w:cs="Times New Roman"/>
          <w:sz w:val="24"/>
          <w:szCs w:val="24"/>
        </w:rPr>
        <w:t xml:space="preserve"> house</w:t>
      </w:r>
      <w:r w:rsidR="0019205B" w:rsidRPr="006B3799">
        <w:rPr>
          <w:rFonts w:ascii="Times New Roman" w:hAnsi="Times New Roman" w:cs="Times New Roman"/>
          <w:sz w:val="24"/>
          <w:szCs w:val="24"/>
        </w:rPr>
        <w:t>hold food security negatively. T</w:t>
      </w:r>
      <w:r w:rsidR="00166E08" w:rsidRPr="006B3799">
        <w:rPr>
          <w:rFonts w:ascii="Times New Roman" w:hAnsi="Times New Roman" w:cs="Times New Roman"/>
          <w:sz w:val="24"/>
          <w:szCs w:val="24"/>
        </w:rPr>
        <w:t>he rest affect household food security positively.</w:t>
      </w:r>
    </w:p>
    <w:p w:rsidR="008F1248" w:rsidRPr="006B3799" w:rsidRDefault="004505E7"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A study conducted by Ermiyas (2018) </w:t>
      </w:r>
      <w:r w:rsidR="0019205B" w:rsidRPr="006B3799">
        <w:rPr>
          <w:rFonts w:ascii="Times New Roman" w:hAnsi="Times New Roman" w:cs="Times New Roman"/>
          <w:sz w:val="24"/>
          <w:szCs w:val="24"/>
        </w:rPr>
        <w:t>an</w:t>
      </w:r>
      <w:r w:rsidRPr="006B3799">
        <w:rPr>
          <w:rFonts w:ascii="Times New Roman" w:hAnsi="Times New Roman" w:cs="Times New Roman"/>
          <w:sz w:val="24"/>
          <w:szCs w:val="24"/>
        </w:rPr>
        <w:t xml:space="preserve"> empirical examination of the determinants of food insecurity</w:t>
      </w:r>
      <w:r w:rsidR="000E3A14" w:rsidRPr="006B3799">
        <w:rPr>
          <w:rFonts w:ascii="Times New Roman" w:hAnsi="Times New Roman" w:cs="Times New Roman"/>
          <w:sz w:val="24"/>
          <w:szCs w:val="24"/>
        </w:rPr>
        <w:t xml:space="preserve"> among rural household of southern Ethiopia. Variables assumed to have influence on </w:t>
      </w:r>
      <w:r w:rsidR="005D4B89" w:rsidRPr="006B3799">
        <w:rPr>
          <w:rFonts w:ascii="Times New Roman" w:hAnsi="Times New Roman" w:cs="Times New Roman"/>
          <w:sz w:val="24"/>
          <w:szCs w:val="24"/>
        </w:rPr>
        <w:t>household’s</w:t>
      </w:r>
      <w:r w:rsidR="000E3A14" w:rsidRPr="006B3799">
        <w:rPr>
          <w:rFonts w:ascii="Times New Roman" w:hAnsi="Times New Roman" w:cs="Times New Roman"/>
          <w:sz w:val="24"/>
          <w:szCs w:val="24"/>
        </w:rPr>
        <w:t xml:space="preserve"> food security situation were ,agro-ecology, land size, age of household head, sex of household head, educational level of household head, family size dependency ratio, number of livestock unit, off farm and non-farm income, distance to market, access to credit and access to extension service. </w:t>
      </w:r>
      <w:r w:rsidR="00E56793" w:rsidRPr="006B3799">
        <w:rPr>
          <w:rFonts w:ascii="Times New Roman" w:hAnsi="Times New Roman" w:cs="Times New Roman"/>
          <w:sz w:val="24"/>
          <w:szCs w:val="24"/>
        </w:rPr>
        <w:t>Consequently</w:t>
      </w:r>
      <w:r w:rsidR="000E3A14" w:rsidRPr="006B3799">
        <w:rPr>
          <w:rFonts w:ascii="Times New Roman" w:hAnsi="Times New Roman" w:cs="Times New Roman"/>
          <w:sz w:val="24"/>
          <w:szCs w:val="24"/>
        </w:rPr>
        <w:t>, out of the listed variables, land size, age of household head, sex of household head, educational level of household head, , number of livestock unit, off farm and non-farm income, ,access to credit and access to extension service are variables that affect food security positively. Family size and dependency ratio affect food security negatively.</w:t>
      </w:r>
    </w:p>
    <w:p w:rsidR="005D5E14" w:rsidRPr="006B3799" w:rsidRDefault="00431283" w:rsidP="004F78AF">
      <w:pPr>
        <w:pStyle w:val="Heading2"/>
        <w:rPr>
          <w:rFonts w:ascii="Times New Roman" w:hAnsi="Times New Roman" w:cs="Times New Roman"/>
          <w:color w:val="auto"/>
        </w:rPr>
      </w:pPr>
      <w:bookmarkStart w:id="99" w:name="_Toc16922347"/>
      <w:bookmarkStart w:id="100" w:name="_Toc17024572"/>
      <w:bookmarkStart w:id="101" w:name="_Toc17028091"/>
      <w:r w:rsidRPr="006B3799">
        <w:rPr>
          <w:rFonts w:ascii="Times New Roman" w:hAnsi="Times New Roman" w:cs="Times New Roman"/>
          <w:b/>
          <w:bCs/>
          <w:color w:val="auto"/>
        </w:rPr>
        <w:t>2.6</w:t>
      </w:r>
      <w:r w:rsidR="00F6315C" w:rsidRPr="006B3799">
        <w:rPr>
          <w:rFonts w:ascii="Times New Roman" w:hAnsi="Times New Roman" w:cs="Times New Roman"/>
          <w:b/>
          <w:bCs/>
          <w:color w:val="auto"/>
        </w:rPr>
        <w:t>.</w:t>
      </w:r>
      <w:r w:rsidR="005D5E14" w:rsidRPr="006B3799">
        <w:rPr>
          <w:rFonts w:ascii="Times New Roman" w:hAnsi="Times New Roman" w:cs="Times New Roman"/>
          <w:b/>
          <w:bCs/>
          <w:color w:val="auto"/>
        </w:rPr>
        <w:t xml:space="preserve"> </w:t>
      </w:r>
      <w:r w:rsidR="004E0310" w:rsidRPr="006B3799">
        <w:rPr>
          <w:rFonts w:ascii="Times New Roman" w:hAnsi="Times New Roman" w:cs="Times New Roman"/>
          <w:b/>
          <w:bCs/>
          <w:color w:val="auto"/>
        </w:rPr>
        <w:t>Food Insecurity</w:t>
      </w:r>
      <w:bookmarkEnd w:id="99"/>
      <w:bookmarkEnd w:id="100"/>
      <w:bookmarkEnd w:id="101"/>
      <w:r w:rsidR="004E0310" w:rsidRPr="006B3799">
        <w:rPr>
          <w:rFonts w:ascii="Times New Roman" w:hAnsi="Times New Roman" w:cs="Times New Roman"/>
          <w:color w:val="auto"/>
        </w:rPr>
        <w:t xml:space="preserve">   </w:t>
      </w:r>
    </w:p>
    <w:p w:rsidR="009432B0" w:rsidRPr="006B3799" w:rsidRDefault="005D5E14"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The Food and Agricultural </w:t>
      </w:r>
      <w:r w:rsidR="0016428A" w:rsidRPr="006B3799">
        <w:rPr>
          <w:rFonts w:ascii="Times New Roman" w:hAnsi="Times New Roman" w:cs="Times New Roman"/>
          <w:sz w:val="24"/>
          <w:szCs w:val="24"/>
        </w:rPr>
        <w:t>Organization</w:t>
      </w:r>
      <w:r w:rsidRPr="006B3799">
        <w:rPr>
          <w:rFonts w:ascii="Times New Roman" w:hAnsi="Times New Roman" w:cs="Times New Roman"/>
          <w:sz w:val="24"/>
          <w:szCs w:val="24"/>
        </w:rPr>
        <w:t xml:space="preserve"> (FAO, 2002) defines food insecurity as a situation where there is limited availability of safe and nutritious food needed to live an active and healthy life. This condition also involves being worried about not having sufficient food to eat or not having money to buy food when it runs out (Burns</w:t>
      </w:r>
      <w:r w:rsidR="00ED4460">
        <w:rPr>
          <w:rFonts w:ascii="Times New Roman" w:hAnsi="Times New Roman" w:cs="Times New Roman"/>
          <w:sz w:val="24"/>
          <w:szCs w:val="24"/>
        </w:rPr>
        <w:t>,</w:t>
      </w:r>
      <w:r w:rsidRPr="006B3799">
        <w:rPr>
          <w:rFonts w:ascii="Times New Roman" w:hAnsi="Times New Roman" w:cs="Times New Roman"/>
          <w:sz w:val="24"/>
          <w:szCs w:val="24"/>
        </w:rPr>
        <w:t xml:space="preserve"> 2004:6). People found to be food insecure generally cannot consume or grow enough food due to limited resources (Boussard </w:t>
      </w:r>
      <w:r w:rsidRPr="006B3799">
        <w:rPr>
          <w:rFonts w:ascii="Times New Roman" w:hAnsi="Times New Roman" w:cs="Times New Roman"/>
          <w:i/>
          <w:iCs/>
          <w:sz w:val="24"/>
          <w:szCs w:val="24"/>
        </w:rPr>
        <w:t xml:space="preserve">et al., </w:t>
      </w:r>
      <w:r w:rsidRPr="006B3799">
        <w:rPr>
          <w:rFonts w:ascii="Times New Roman" w:hAnsi="Times New Roman" w:cs="Times New Roman"/>
          <w:sz w:val="24"/>
          <w:szCs w:val="24"/>
        </w:rPr>
        <w:t xml:space="preserve">2006:9). Other instances of food insecurity are found amongst those who have been victims of </w:t>
      </w:r>
      <w:r w:rsidRPr="006B3799">
        <w:rPr>
          <w:rFonts w:ascii="Times New Roman" w:hAnsi="Times New Roman" w:cs="Times New Roman"/>
          <w:sz w:val="24"/>
          <w:szCs w:val="24"/>
        </w:rPr>
        <w:lastRenderedPageBreak/>
        <w:t xml:space="preserve">wars, the urban poor and low-income households, especially in underdeveloped countries. Moreover, women residing in low-income households are mostly vulnerable to food insecurity. This is because women usually spend a large share of their income on children’s needs. </w:t>
      </w:r>
      <w:r w:rsidR="009432B0" w:rsidRPr="006B3799">
        <w:rPr>
          <w:rFonts w:ascii="Times New Roman" w:hAnsi="Times New Roman" w:cs="Times New Roman"/>
          <w:sz w:val="24"/>
          <w:szCs w:val="24"/>
        </w:rPr>
        <w:t>They are also responsible for producing or preparing the food they purchase (FAO, 2011).</w:t>
      </w:r>
    </w:p>
    <w:p w:rsidR="009432B0" w:rsidRPr="006B3799" w:rsidRDefault="009432B0"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According to Hoddinott (1999), the concept of food insecurity also has spatial and temporal dimensions. The spatial dimension refers to the degree of aggregation at which food security is being considered. It is possible to analyze food security at the global, continental, national, sub national, village, household or individual level. </w:t>
      </w:r>
    </w:p>
    <w:p w:rsidR="008C5199" w:rsidRPr="006B3799" w:rsidRDefault="009432B0"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The temporal dimension refers to the time frame over which food security is being considered. In much of the food security literature, temporal dimension is almost universally classified into two states - chronic or transitory (Hoddinott, 1999; Tweeten, 1997; Devereux, 2006). </w:t>
      </w:r>
      <w:r w:rsidRPr="006B3799">
        <w:rPr>
          <w:rFonts w:ascii="Times New Roman" w:hAnsi="Times New Roman" w:cs="Times New Roman"/>
          <w:b/>
          <w:bCs/>
          <w:i/>
          <w:iCs/>
          <w:sz w:val="24"/>
          <w:szCs w:val="24"/>
        </w:rPr>
        <w:t>Chronic food</w:t>
      </w:r>
      <w:r w:rsidRPr="006B3799">
        <w:rPr>
          <w:rFonts w:ascii="Times New Roman" w:hAnsi="Times New Roman" w:cs="Times New Roman"/>
          <w:sz w:val="24"/>
          <w:szCs w:val="24"/>
        </w:rPr>
        <w:br/>
      </w:r>
      <w:r w:rsidRPr="006B3799">
        <w:rPr>
          <w:rFonts w:ascii="Times New Roman" w:hAnsi="Times New Roman" w:cs="Times New Roman"/>
          <w:b/>
          <w:bCs/>
          <w:i/>
          <w:iCs/>
          <w:sz w:val="24"/>
          <w:szCs w:val="24"/>
        </w:rPr>
        <w:t xml:space="preserve">insecurity </w:t>
      </w:r>
      <w:r w:rsidRPr="006B3799">
        <w:rPr>
          <w:rFonts w:ascii="Times New Roman" w:hAnsi="Times New Roman" w:cs="Times New Roman"/>
          <w:sz w:val="24"/>
          <w:szCs w:val="24"/>
        </w:rPr>
        <w:t xml:space="preserve">is a long-term or persistent inability to meet minimum food consumption requirements; while </w:t>
      </w:r>
      <w:r w:rsidRPr="006B3799">
        <w:rPr>
          <w:rFonts w:ascii="Times New Roman" w:hAnsi="Times New Roman" w:cs="Times New Roman"/>
          <w:b/>
          <w:bCs/>
          <w:i/>
          <w:iCs/>
          <w:sz w:val="24"/>
          <w:szCs w:val="24"/>
        </w:rPr>
        <w:t xml:space="preserve">transitory food insecurity </w:t>
      </w:r>
      <w:r w:rsidRPr="006B3799">
        <w:rPr>
          <w:rFonts w:ascii="Times New Roman" w:hAnsi="Times New Roman" w:cs="Times New Roman"/>
          <w:sz w:val="24"/>
          <w:szCs w:val="24"/>
        </w:rPr>
        <w:t xml:space="preserve">is a short-term or temporary food deficiency. An intermediate category is </w:t>
      </w:r>
      <w:r w:rsidRPr="006B3799">
        <w:rPr>
          <w:rFonts w:ascii="Times New Roman" w:hAnsi="Times New Roman" w:cs="Times New Roman"/>
          <w:b/>
          <w:bCs/>
          <w:i/>
          <w:iCs/>
          <w:sz w:val="24"/>
          <w:szCs w:val="24"/>
        </w:rPr>
        <w:t>cyclical food insecurity</w:t>
      </w:r>
      <w:r w:rsidRPr="006B3799">
        <w:rPr>
          <w:rFonts w:ascii="Times New Roman" w:hAnsi="Times New Roman" w:cs="Times New Roman"/>
          <w:sz w:val="24"/>
          <w:szCs w:val="24"/>
        </w:rPr>
        <w:t>, such as seasonality. Transitory is often used to imply acute with the corollary assumption that chronic equates to mild or moderate food insecurity (Devereux, 2006).</w:t>
      </w:r>
    </w:p>
    <w:p w:rsidR="008F1248" w:rsidRPr="006B3799" w:rsidRDefault="00150223" w:rsidP="004F78AF">
      <w:pPr>
        <w:pStyle w:val="Heading2"/>
        <w:rPr>
          <w:rFonts w:ascii="Times New Roman" w:hAnsi="Times New Roman" w:cs="Times New Roman"/>
          <w:b/>
          <w:iCs/>
          <w:color w:val="auto"/>
        </w:rPr>
      </w:pPr>
      <w:bookmarkStart w:id="102" w:name="_Toc16922348"/>
      <w:bookmarkStart w:id="103" w:name="_Toc17024573"/>
      <w:bookmarkStart w:id="104" w:name="_Toc17028092"/>
      <w:r>
        <w:rPr>
          <w:rFonts w:ascii="Times New Roman" w:hAnsi="Times New Roman" w:cs="Times New Roman"/>
          <w:b/>
          <w:iCs/>
          <w:color w:val="auto"/>
        </w:rPr>
        <w:t>2.7</w:t>
      </w:r>
      <w:r w:rsidR="00F6315C" w:rsidRPr="006B3799">
        <w:rPr>
          <w:rFonts w:ascii="Times New Roman" w:hAnsi="Times New Roman" w:cs="Times New Roman"/>
          <w:b/>
          <w:iCs/>
          <w:color w:val="auto"/>
        </w:rPr>
        <w:t xml:space="preserve">. </w:t>
      </w:r>
      <w:r w:rsidR="005B488D">
        <w:rPr>
          <w:rFonts w:ascii="Times New Roman" w:hAnsi="Times New Roman" w:cs="Times New Roman"/>
          <w:b/>
          <w:iCs/>
          <w:color w:val="auto"/>
        </w:rPr>
        <w:t>Coping M</w:t>
      </w:r>
      <w:r w:rsidR="00AE482F">
        <w:rPr>
          <w:rFonts w:ascii="Times New Roman" w:hAnsi="Times New Roman" w:cs="Times New Roman"/>
          <w:b/>
          <w:iCs/>
          <w:color w:val="auto"/>
        </w:rPr>
        <w:t>echanisms</w:t>
      </w:r>
      <w:r w:rsidR="00325F77">
        <w:rPr>
          <w:rFonts w:ascii="Times New Roman" w:hAnsi="Times New Roman" w:cs="Times New Roman"/>
          <w:b/>
          <w:iCs/>
          <w:color w:val="auto"/>
        </w:rPr>
        <w:t xml:space="preserve"> in Time</w:t>
      </w:r>
      <w:r w:rsidR="008F1248" w:rsidRPr="006B3799">
        <w:rPr>
          <w:rFonts w:ascii="Times New Roman" w:hAnsi="Times New Roman" w:cs="Times New Roman"/>
          <w:b/>
          <w:iCs/>
          <w:color w:val="auto"/>
        </w:rPr>
        <w:t xml:space="preserve"> of Food </w:t>
      </w:r>
      <w:r>
        <w:rPr>
          <w:rFonts w:ascii="Times New Roman" w:hAnsi="Times New Roman" w:cs="Times New Roman"/>
          <w:b/>
          <w:iCs/>
          <w:color w:val="auto"/>
        </w:rPr>
        <w:t>Insecurity</w:t>
      </w:r>
      <w:bookmarkEnd w:id="102"/>
      <w:bookmarkEnd w:id="103"/>
      <w:bookmarkEnd w:id="104"/>
    </w:p>
    <w:p w:rsidR="008F1248" w:rsidRPr="006B3799" w:rsidRDefault="008F1248" w:rsidP="008D63F5">
      <w:pPr>
        <w:spacing w:before="120" w:after="120" w:line="360" w:lineRule="auto"/>
        <w:jc w:val="both"/>
        <w:rPr>
          <w:rFonts w:ascii="Times New Roman" w:hAnsi="Times New Roman" w:cs="Times New Roman"/>
          <w:b/>
          <w:i/>
          <w:iCs/>
          <w:sz w:val="24"/>
          <w:szCs w:val="24"/>
        </w:rPr>
      </w:pPr>
      <w:r w:rsidRPr="006B3799">
        <w:rPr>
          <w:rFonts w:ascii="Times New Roman" w:hAnsi="Times New Roman" w:cs="Times New Roman"/>
          <w:sz w:val="24"/>
          <w:szCs w:val="24"/>
        </w:rPr>
        <w:t>As there are seasons of plenty, there are also seasons of food shortag</w:t>
      </w:r>
      <w:r w:rsidR="00D21C27" w:rsidRPr="006B3799">
        <w:rPr>
          <w:rFonts w:ascii="Times New Roman" w:hAnsi="Times New Roman" w:cs="Times New Roman"/>
          <w:sz w:val="24"/>
          <w:szCs w:val="24"/>
        </w:rPr>
        <w:t xml:space="preserve">e. However, rural households in </w:t>
      </w:r>
      <w:r w:rsidRPr="006B3799">
        <w:rPr>
          <w:rFonts w:ascii="Times New Roman" w:hAnsi="Times New Roman" w:cs="Times New Roman"/>
          <w:sz w:val="24"/>
          <w:szCs w:val="24"/>
        </w:rPr>
        <w:t xml:space="preserve">Ethiopia are not passive victims of food shortfalls; they have inherited </w:t>
      </w:r>
      <w:r w:rsidR="00D21C27" w:rsidRPr="006B3799">
        <w:rPr>
          <w:rFonts w:ascii="Times New Roman" w:hAnsi="Times New Roman" w:cs="Times New Roman"/>
          <w:sz w:val="24"/>
          <w:szCs w:val="24"/>
        </w:rPr>
        <w:t xml:space="preserve">various behavioral and material </w:t>
      </w:r>
      <w:r w:rsidRPr="006B3799">
        <w:rPr>
          <w:rFonts w:ascii="Times New Roman" w:hAnsi="Times New Roman" w:cs="Times New Roman"/>
          <w:sz w:val="24"/>
          <w:szCs w:val="24"/>
        </w:rPr>
        <w:t>responses to balance and maintain their food requirements that hel</w:t>
      </w:r>
      <w:r w:rsidR="00D21C27" w:rsidRPr="006B3799">
        <w:rPr>
          <w:rFonts w:ascii="Times New Roman" w:hAnsi="Times New Roman" w:cs="Times New Roman"/>
          <w:sz w:val="24"/>
          <w:szCs w:val="24"/>
        </w:rPr>
        <w:t xml:space="preserve">p them cope up with the adverse </w:t>
      </w:r>
      <w:r w:rsidRPr="006B3799">
        <w:rPr>
          <w:rFonts w:ascii="Times New Roman" w:hAnsi="Times New Roman" w:cs="Times New Roman"/>
          <w:sz w:val="24"/>
          <w:szCs w:val="24"/>
        </w:rPr>
        <w:t>situation of food shor</w:t>
      </w:r>
      <w:r w:rsidR="003C1F65" w:rsidRPr="006B3799">
        <w:rPr>
          <w:rFonts w:ascii="Times New Roman" w:hAnsi="Times New Roman" w:cs="Times New Roman"/>
          <w:sz w:val="24"/>
          <w:szCs w:val="24"/>
        </w:rPr>
        <w:t>tage period (</w:t>
      </w:r>
      <w:r w:rsidRPr="006B3799">
        <w:rPr>
          <w:rFonts w:ascii="Times New Roman" w:hAnsi="Times New Roman" w:cs="Times New Roman"/>
          <w:sz w:val="24"/>
          <w:szCs w:val="24"/>
        </w:rPr>
        <w:t xml:space="preserve"> Degefa, 2005; Ejiga, 2006 and Tagel, </w:t>
      </w:r>
      <w:r w:rsidR="00D21C27" w:rsidRPr="006B3799">
        <w:rPr>
          <w:rFonts w:ascii="Times New Roman" w:hAnsi="Times New Roman" w:cs="Times New Roman"/>
          <w:sz w:val="24"/>
          <w:szCs w:val="24"/>
        </w:rPr>
        <w:t xml:space="preserve">2008). These include, among the </w:t>
      </w:r>
      <w:r w:rsidRPr="006B3799">
        <w:rPr>
          <w:rFonts w:ascii="Times New Roman" w:hAnsi="Times New Roman" w:cs="Times New Roman"/>
          <w:sz w:val="24"/>
          <w:szCs w:val="24"/>
        </w:rPr>
        <w:t xml:space="preserve">others, sale of livestock and fire woods, agricultural tools rental, alteration of consumption patterns, reduction of food portion, cash for work, gifts and/or borrowing cash and/or grain from well-off relatives and/or neighbors, sale off or mortgaging land, collection of wild foods, relief assistance and spontaneous migration. </w:t>
      </w:r>
    </w:p>
    <w:p w:rsidR="008F1248" w:rsidRPr="006B3799" w:rsidRDefault="008F1248"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Another study by Eshetu (2000) further revealed that </w:t>
      </w:r>
      <w:r w:rsidR="00D21C27" w:rsidRPr="006B3799">
        <w:rPr>
          <w:rFonts w:ascii="Times New Roman" w:hAnsi="Times New Roman" w:cs="Times New Roman"/>
          <w:sz w:val="24"/>
          <w:szCs w:val="24"/>
        </w:rPr>
        <w:t xml:space="preserve">the most common coping practice </w:t>
      </w:r>
      <w:r w:rsidRPr="006B3799">
        <w:rPr>
          <w:rFonts w:ascii="Times New Roman" w:hAnsi="Times New Roman" w:cs="Times New Roman"/>
          <w:sz w:val="24"/>
          <w:szCs w:val="24"/>
        </w:rPr>
        <w:t>that are sequentially used during food crisis consisted</w:t>
      </w:r>
      <w:r w:rsidR="00D21C27" w:rsidRPr="006B3799">
        <w:rPr>
          <w:rFonts w:ascii="Times New Roman" w:hAnsi="Times New Roman" w:cs="Times New Roman"/>
          <w:sz w:val="24"/>
          <w:szCs w:val="24"/>
        </w:rPr>
        <w:t xml:space="preserve"> of reducing number and size of </w:t>
      </w:r>
      <w:r w:rsidRPr="006B3799">
        <w:rPr>
          <w:rFonts w:ascii="Times New Roman" w:hAnsi="Times New Roman" w:cs="Times New Roman"/>
          <w:sz w:val="24"/>
          <w:szCs w:val="24"/>
        </w:rPr>
        <w:t>meals, sale of small ruminants and draft oxen, consum</w:t>
      </w:r>
      <w:r w:rsidR="00D21C27" w:rsidRPr="006B3799">
        <w:rPr>
          <w:rFonts w:ascii="Times New Roman" w:hAnsi="Times New Roman" w:cs="Times New Roman"/>
          <w:sz w:val="24"/>
          <w:szCs w:val="24"/>
        </w:rPr>
        <w:t xml:space="preserve">ing wild food, and borrowing of </w:t>
      </w:r>
      <w:r w:rsidRPr="006B3799">
        <w:rPr>
          <w:rFonts w:ascii="Times New Roman" w:hAnsi="Times New Roman" w:cs="Times New Roman"/>
          <w:sz w:val="24"/>
          <w:szCs w:val="24"/>
        </w:rPr>
        <w:t>cash and/or food from better-off neighbors’ and/or relative</w:t>
      </w:r>
      <w:r w:rsidR="00D21C27" w:rsidRPr="006B3799">
        <w:rPr>
          <w:rFonts w:ascii="Times New Roman" w:hAnsi="Times New Roman" w:cs="Times New Roman"/>
          <w:sz w:val="24"/>
          <w:szCs w:val="24"/>
        </w:rPr>
        <w:t xml:space="preserve">s. Another less frequently used </w:t>
      </w:r>
      <w:r w:rsidRPr="006B3799">
        <w:rPr>
          <w:rFonts w:ascii="Times New Roman" w:hAnsi="Times New Roman" w:cs="Times New Roman"/>
          <w:sz w:val="24"/>
          <w:szCs w:val="24"/>
        </w:rPr>
        <w:t xml:space="preserve">strategies were: postponing </w:t>
      </w:r>
      <w:r w:rsidRPr="006B3799">
        <w:rPr>
          <w:rFonts w:ascii="Times New Roman" w:hAnsi="Times New Roman" w:cs="Times New Roman"/>
          <w:sz w:val="24"/>
          <w:szCs w:val="24"/>
        </w:rPr>
        <w:lastRenderedPageBreak/>
        <w:t>wedding and other cere</w:t>
      </w:r>
      <w:r w:rsidR="00D21C27" w:rsidRPr="006B3799">
        <w:rPr>
          <w:rFonts w:ascii="Times New Roman" w:hAnsi="Times New Roman" w:cs="Times New Roman"/>
          <w:sz w:val="24"/>
          <w:szCs w:val="24"/>
        </w:rPr>
        <w:t xml:space="preserve">monies, sale of fire wood, with </w:t>
      </w:r>
      <w:r w:rsidRPr="006B3799">
        <w:rPr>
          <w:rFonts w:ascii="Times New Roman" w:hAnsi="Times New Roman" w:cs="Times New Roman"/>
          <w:sz w:val="24"/>
          <w:szCs w:val="24"/>
        </w:rPr>
        <w:t>drawing children from school and eating toxic taboo foods.</w:t>
      </w:r>
    </w:p>
    <w:p w:rsidR="008F1248" w:rsidRPr="006B3799" w:rsidRDefault="008F1248"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Typically, food insecure households employ any of the four types of consumption copping strategy. First, households may change their diet (switching from preferred foods to cheaper, less preferred substitutes). Second, a household can attempt to increase its food supplies using short term strategies that are not sustainable over a long period (borrowing or purchasing on credit, more extreme examples are begging on consuming wild foods, or even seed stocks). Third, households can try to reduce the number of families that they have to feed by sending some of them elsewhere (anything from simply sending the kids to the neighbors house when they are eating to more complex medium term migration strategies). Fourth, most common households can attempt to manage the shortfalls by rationing the food available to the household, i.e., cutting portion size or the number of meals, favoring certain household members and skipping whole days without eating  (Bereket, 2013). </w:t>
      </w:r>
    </w:p>
    <w:p w:rsidR="00ED12F2" w:rsidRPr="006B3799" w:rsidRDefault="008F1248"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Another study conducted by (Negatu, 2011) in so</w:t>
      </w:r>
      <w:r w:rsidR="003C1F65" w:rsidRPr="006B3799">
        <w:rPr>
          <w:rFonts w:ascii="Times New Roman" w:hAnsi="Times New Roman" w:cs="Times New Roman"/>
          <w:sz w:val="24"/>
          <w:szCs w:val="24"/>
        </w:rPr>
        <w:t>u</w:t>
      </w:r>
      <w:r w:rsidRPr="006B3799">
        <w:rPr>
          <w:rFonts w:ascii="Times New Roman" w:hAnsi="Times New Roman" w:cs="Times New Roman"/>
          <w:sz w:val="24"/>
          <w:szCs w:val="24"/>
        </w:rPr>
        <w:t>thern Et</w:t>
      </w:r>
      <w:r w:rsidR="006B5196">
        <w:rPr>
          <w:rFonts w:ascii="Times New Roman" w:hAnsi="Times New Roman" w:cs="Times New Roman"/>
          <w:sz w:val="24"/>
          <w:szCs w:val="24"/>
        </w:rPr>
        <w:t>hiopia found that a range of co</w:t>
      </w:r>
      <w:r w:rsidRPr="006B3799">
        <w:rPr>
          <w:rFonts w:ascii="Times New Roman" w:hAnsi="Times New Roman" w:cs="Times New Roman"/>
          <w:sz w:val="24"/>
          <w:szCs w:val="24"/>
        </w:rPr>
        <w:t>ping mechanisms  used by respondents  which includes: minimizing the number of meals and amount of food consumption, cultivating more crops,</w:t>
      </w:r>
      <w:r w:rsidR="00007B2F" w:rsidRPr="006B3799">
        <w:rPr>
          <w:rFonts w:ascii="Times New Roman" w:hAnsi="Times New Roman" w:cs="Times New Roman"/>
          <w:sz w:val="24"/>
          <w:szCs w:val="24"/>
        </w:rPr>
        <w:t xml:space="preserve"> </w:t>
      </w:r>
      <w:r w:rsidRPr="006B3799">
        <w:rPr>
          <w:rFonts w:ascii="Times New Roman" w:hAnsi="Times New Roman" w:cs="Times New Roman"/>
          <w:sz w:val="24"/>
          <w:szCs w:val="24"/>
        </w:rPr>
        <w:t xml:space="preserve">wage labor, seasonal migration to </w:t>
      </w:r>
      <w:r w:rsidR="00007B2F" w:rsidRPr="006B3799">
        <w:rPr>
          <w:rFonts w:ascii="Times New Roman" w:hAnsi="Times New Roman" w:cs="Times New Roman"/>
          <w:sz w:val="24"/>
          <w:szCs w:val="24"/>
        </w:rPr>
        <w:t>neighboring</w:t>
      </w:r>
      <w:r w:rsidRPr="006B3799">
        <w:rPr>
          <w:rFonts w:ascii="Times New Roman" w:hAnsi="Times New Roman" w:cs="Times New Roman"/>
          <w:sz w:val="24"/>
          <w:szCs w:val="24"/>
        </w:rPr>
        <w:t xml:space="preserve"> community during peak season and inter cropping are s</w:t>
      </w:r>
      <w:r w:rsidR="00007B2F" w:rsidRPr="006B3799">
        <w:rPr>
          <w:rFonts w:ascii="Times New Roman" w:hAnsi="Times New Roman" w:cs="Times New Roman"/>
          <w:sz w:val="24"/>
          <w:szCs w:val="24"/>
        </w:rPr>
        <w:t>ome of mechanisms used by house</w:t>
      </w:r>
      <w:r w:rsidRPr="006B3799">
        <w:rPr>
          <w:rFonts w:ascii="Times New Roman" w:hAnsi="Times New Roman" w:cs="Times New Roman"/>
          <w:sz w:val="24"/>
          <w:szCs w:val="24"/>
        </w:rPr>
        <w:t>holds.</w:t>
      </w:r>
    </w:p>
    <w:p w:rsidR="00DC13B9" w:rsidRPr="003E3641" w:rsidRDefault="003C1F65"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Further the study conducted by Belachew</w:t>
      </w:r>
      <w:r w:rsidR="003F5501" w:rsidRPr="006B3799">
        <w:rPr>
          <w:rFonts w:ascii="Times New Roman" w:hAnsi="Times New Roman" w:cs="Times New Roman"/>
          <w:sz w:val="24"/>
          <w:szCs w:val="24"/>
        </w:rPr>
        <w:t xml:space="preserve"> </w:t>
      </w:r>
      <w:r w:rsidRPr="006B3799">
        <w:rPr>
          <w:rFonts w:ascii="Times New Roman" w:hAnsi="Times New Roman" w:cs="Times New Roman"/>
          <w:sz w:val="24"/>
          <w:szCs w:val="24"/>
        </w:rPr>
        <w:t>(2018) on cop</w:t>
      </w:r>
      <w:r w:rsidR="00C9164F" w:rsidRPr="006B3799">
        <w:rPr>
          <w:rFonts w:ascii="Times New Roman" w:hAnsi="Times New Roman" w:cs="Times New Roman"/>
          <w:sz w:val="24"/>
          <w:szCs w:val="24"/>
        </w:rPr>
        <w:t>i</w:t>
      </w:r>
      <w:r w:rsidR="004B50F4">
        <w:rPr>
          <w:rFonts w:ascii="Times New Roman" w:hAnsi="Times New Roman" w:cs="Times New Roman"/>
          <w:sz w:val="24"/>
          <w:szCs w:val="24"/>
        </w:rPr>
        <w:t xml:space="preserve">ng </w:t>
      </w:r>
      <w:r w:rsidRPr="006B3799">
        <w:rPr>
          <w:rFonts w:ascii="Times New Roman" w:hAnsi="Times New Roman" w:cs="Times New Roman"/>
          <w:sz w:val="24"/>
          <w:szCs w:val="24"/>
        </w:rPr>
        <w:t>strategy and mechanism practiced by households to escape from food shortage and crises the case of Illu Gelan woreda,</w:t>
      </w:r>
      <w:r w:rsidR="00C9164F" w:rsidRPr="006B3799">
        <w:rPr>
          <w:rFonts w:ascii="Times New Roman" w:hAnsi="Times New Roman" w:cs="Times New Roman"/>
          <w:sz w:val="24"/>
          <w:szCs w:val="24"/>
        </w:rPr>
        <w:t xml:space="preserve"> </w:t>
      </w:r>
      <w:r w:rsidRPr="006B3799">
        <w:rPr>
          <w:rFonts w:ascii="Times New Roman" w:hAnsi="Times New Roman" w:cs="Times New Roman"/>
          <w:sz w:val="24"/>
          <w:szCs w:val="24"/>
        </w:rPr>
        <w:t xml:space="preserve">oromia region, are </w:t>
      </w:r>
      <w:r w:rsidR="00C9164F" w:rsidRPr="006B3799">
        <w:rPr>
          <w:rFonts w:ascii="Times New Roman" w:hAnsi="Times New Roman" w:cs="Times New Roman"/>
          <w:sz w:val="24"/>
          <w:szCs w:val="24"/>
        </w:rPr>
        <w:t>cutting down consumption, selling of asset and other materials, selling charcoal and fire wood, engaging in petty retailing of seasonal items, seasonal migration, for labor, relaying on less preferred food, borrow grain and money from relatives.</w:t>
      </w:r>
    </w:p>
    <w:p w:rsidR="00ED12F2" w:rsidRPr="00F13535" w:rsidRDefault="003E3641" w:rsidP="004F78AF">
      <w:pPr>
        <w:pStyle w:val="Heading2"/>
        <w:rPr>
          <w:rFonts w:ascii="Times New Roman" w:hAnsi="Times New Roman" w:cs="Times New Roman"/>
          <w:b/>
          <w:color w:val="auto"/>
        </w:rPr>
      </w:pPr>
      <w:bookmarkStart w:id="105" w:name="_Toc17024574"/>
      <w:bookmarkStart w:id="106" w:name="_Toc17028093"/>
      <w:r w:rsidRPr="00F13535">
        <w:rPr>
          <w:rFonts w:ascii="Times New Roman" w:hAnsi="Times New Roman" w:cs="Times New Roman"/>
          <w:b/>
          <w:color w:val="auto"/>
        </w:rPr>
        <w:t>2.8</w:t>
      </w:r>
      <w:r w:rsidR="005B488D">
        <w:rPr>
          <w:rFonts w:ascii="Times New Roman" w:hAnsi="Times New Roman" w:cs="Times New Roman"/>
          <w:b/>
          <w:color w:val="auto"/>
        </w:rPr>
        <w:t>. C</w:t>
      </w:r>
      <w:r w:rsidR="00813983" w:rsidRPr="00F13535">
        <w:rPr>
          <w:rFonts w:ascii="Times New Roman" w:hAnsi="Times New Roman" w:cs="Times New Roman"/>
          <w:b/>
          <w:color w:val="auto"/>
        </w:rPr>
        <w:t>onceptual Framework</w:t>
      </w:r>
      <w:bookmarkEnd w:id="105"/>
      <w:bookmarkEnd w:id="106"/>
    </w:p>
    <w:p w:rsidR="00ED12F2" w:rsidRPr="006B3799" w:rsidRDefault="0030513C"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Conceptual framework in this study was constructed from deferent kinds of literature reviewed. The conceptual frame work of this study is shown below.</w:t>
      </w:r>
      <w:r w:rsidR="00ED12F2" w:rsidRPr="006B3799">
        <w:rPr>
          <w:rFonts w:ascii="Times New Roman" w:hAnsi="Times New Roman" w:cs="Times New Roman"/>
          <w:sz w:val="24"/>
          <w:szCs w:val="24"/>
        </w:rPr>
        <w:t xml:space="preserve"> Descriptions</w:t>
      </w:r>
      <w:r w:rsidRPr="006B3799">
        <w:rPr>
          <w:rFonts w:ascii="Times New Roman" w:hAnsi="Times New Roman" w:cs="Times New Roman"/>
          <w:sz w:val="24"/>
          <w:szCs w:val="24"/>
        </w:rPr>
        <w:t xml:space="preserve"> of the dependent variable(Household food security status </w:t>
      </w:r>
      <w:r w:rsidR="00ED12F2" w:rsidRPr="006B3799">
        <w:rPr>
          <w:rFonts w:ascii="Times New Roman" w:hAnsi="Times New Roman" w:cs="Times New Roman"/>
          <w:sz w:val="24"/>
          <w:szCs w:val="24"/>
        </w:rPr>
        <w:t>in terms</w:t>
      </w:r>
      <w:r w:rsidRPr="006B3799">
        <w:rPr>
          <w:rFonts w:ascii="Times New Roman" w:hAnsi="Times New Roman" w:cs="Times New Roman"/>
          <w:sz w:val="24"/>
          <w:szCs w:val="24"/>
        </w:rPr>
        <w:t xml:space="preserve"> of kilo-calorie per adult equivalent per day) and independent variables estimated to factors that affect the household food security status such as household demographic </w:t>
      </w:r>
      <w:r w:rsidR="00ED12F2" w:rsidRPr="0001001D">
        <w:rPr>
          <w:rFonts w:ascii="Times New Roman" w:hAnsi="Times New Roman" w:cs="Times New Roman"/>
          <w:color w:val="000000" w:themeColor="text1"/>
          <w:sz w:val="24"/>
          <w:szCs w:val="24"/>
        </w:rPr>
        <w:t>characteristics</w:t>
      </w:r>
      <w:r w:rsidRPr="0001001D">
        <w:rPr>
          <w:rFonts w:ascii="Times New Roman" w:hAnsi="Times New Roman" w:cs="Times New Roman"/>
          <w:color w:val="000000" w:themeColor="text1"/>
          <w:sz w:val="24"/>
          <w:szCs w:val="24"/>
        </w:rPr>
        <w:t xml:space="preserve">, </w:t>
      </w:r>
      <w:r w:rsidR="0022595B" w:rsidRPr="0001001D">
        <w:rPr>
          <w:rFonts w:ascii="Times New Roman" w:hAnsi="Times New Roman" w:cs="Times New Roman"/>
          <w:color w:val="000000" w:themeColor="text1"/>
          <w:sz w:val="24"/>
          <w:szCs w:val="24"/>
        </w:rPr>
        <w:t xml:space="preserve">economic factors, Institutional factors and others are expected to determine household food </w:t>
      </w:r>
      <w:r w:rsidR="00A40442" w:rsidRPr="0001001D">
        <w:rPr>
          <w:rFonts w:ascii="Times New Roman" w:hAnsi="Times New Roman" w:cs="Times New Roman"/>
          <w:color w:val="000000" w:themeColor="text1"/>
          <w:sz w:val="24"/>
          <w:szCs w:val="24"/>
        </w:rPr>
        <w:t xml:space="preserve"> security status.</w:t>
      </w:r>
      <w:r w:rsidR="0022595B" w:rsidRPr="006B3799">
        <w:rPr>
          <w:rFonts w:ascii="Times New Roman" w:hAnsi="Times New Roman" w:cs="Times New Roman"/>
          <w:sz w:val="24"/>
          <w:szCs w:val="24"/>
        </w:rPr>
        <w:t xml:space="preserve">  </w:t>
      </w:r>
    </w:p>
    <w:p w:rsidR="00E7524F" w:rsidRPr="006B3799" w:rsidRDefault="00ED12F2" w:rsidP="008D63F5">
      <w:pPr>
        <w:spacing w:before="120" w:after="120" w:line="360" w:lineRule="auto"/>
        <w:jc w:val="both"/>
        <w:rPr>
          <w:rFonts w:ascii="Times New Roman" w:hAnsi="Times New Roman" w:cs="Times New Roman"/>
          <w:b/>
          <w:bCs/>
          <w:sz w:val="24"/>
          <w:szCs w:val="24"/>
        </w:rPr>
      </w:pPr>
      <w:r w:rsidRPr="006B3799">
        <w:rPr>
          <w:rFonts w:ascii="Times New Roman" w:hAnsi="Times New Roman" w:cs="Times New Roman"/>
          <w:sz w:val="24"/>
          <w:szCs w:val="24"/>
        </w:rPr>
        <w:lastRenderedPageBreak/>
        <w:t>Socio-demographic factor</w:t>
      </w:r>
      <w:r w:rsidR="0022595B" w:rsidRPr="006B3799">
        <w:rPr>
          <w:rFonts w:ascii="Times New Roman" w:hAnsi="Times New Roman" w:cs="Times New Roman"/>
          <w:sz w:val="24"/>
          <w:szCs w:val="24"/>
        </w:rPr>
        <w:t>s such as age of household head, sex of household head,</w:t>
      </w:r>
      <w:r w:rsidRPr="006B3799">
        <w:rPr>
          <w:rFonts w:ascii="Times New Roman" w:hAnsi="Times New Roman" w:cs="Times New Roman"/>
          <w:sz w:val="24"/>
          <w:szCs w:val="24"/>
        </w:rPr>
        <w:t xml:space="preserve"> </w:t>
      </w:r>
      <w:r w:rsidR="0022595B" w:rsidRPr="006B3799">
        <w:rPr>
          <w:rFonts w:ascii="Times New Roman" w:hAnsi="Times New Roman" w:cs="Times New Roman"/>
          <w:sz w:val="24"/>
          <w:szCs w:val="24"/>
        </w:rPr>
        <w:t xml:space="preserve">family size </w:t>
      </w:r>
      <w:r w:rsidR="00160DB2">
        <w:rPr>
          <w:rFonts w:ascii="Times New Roman" w:hAnsi="Times New Roman" w:cs="Times New Roman"/>
          <w:sz w:val="24"/>
          <w:szCs w:val="24"/>
        </w:rPr>
        <w:t>and</w:t>
      </w:r>
      <w:r w:rsidRPr="006B3799">
        <w:rPr>
          <w:rFonts w:ascii="Times New Roman" w:hAnsi="Times New Roman" w:cs="Times New Roman"/>
          <w:sz w:val="24"/>
          <w:szCs w:val="24"/>
        </w:rPr>
        <w:t xml:space="preserve"> </w:t>
      </w:r>
      <w:r w:rsidR="0022595B" w:rsidRPr="006B3799">
        <w:rPr>
          <w:rFonts w:ascii="Times New Roman" w:hAnsi="Times New Roman" w:cs="Times New Roman"/>
          <w:sz w:val="24"/>
          <w:szCs w:val="24"/>
        </w:rPr>
        <w:t>educational status of household head have influence on food availability and access at household level which intern affects the available amount of kilo calorie to a household.</w:t>
      </w:r>
      <w:r w:rsidRPr="006B3799">
        <w:rPr>
          <w:rFonts w:ascii="Times New Roman" w:hAnsi="Times New Roman" w:cs="Times New Roman"/>
          <w:sz w:val="24"/>
          <w:szCs w:val="24"/>
        </w:rPr>
        <w:t xml:space="preserve"> </w:t>
      </w:r>
      <w:r w:rsidR="0022595B" w:rsidRPr="006B3799">
        <w:rPr>
          <w:rFonts w:ascii="Times New Roman" w:hAnsi="Times New Roman" w:cs="Times New Roman"/>
          <w:sz w:val="24"/>
          <w:szCs w:val="24"/>
        </w:rPr>
        <w:t>The economic or productive resources of a household such as cultivated land size,</w:t>
      </w:r>
      <w:r w:rsidRPr="006B3799">
        <w:rPr>
          <w:rFonts w:ascii="Times New Roman" w:hAnsi="Times New Roman" w:cs="Times New Roman"/>
          <w:sz w:val="24"/>
          <w:szCs w:val="24"/>
        </w:rPr>
        <w:t xml:space="preserve"> </w:t>
      </w:r>
      <w:r w:rsidR="0022595B" w:rsidRPr="006B3799">
        <w:rPr>
          <w:rFonts w:ascii="Times New Roman" w:hAnsi="Times New Roman" w:cs="Times New Roman"/>
          <w:sz w:val="24"/>
          <w:szCs w:val="24"/>
        </w:rPr>
        <w:t>Tropical  livestock unit,</w:t>
      </w:r>
      <w:r w:rsidRPr="006B3799">
        <w:rPr>
          <w:rFonts w:ascii="Times New Roman" w:hAnsi="Times New Roman" w:cs="Times New Roman"/>
          <w:sz w:val="24"/>
          <w:szCs w:val="24"/>
        </w:rPr>
        <w:t xml:space="preserve"> </w:t>
      </w:r>
      <w:r w:rsidR="0022595B" w:rsidRPr="006B3799">
        <w:rPr>
          <w:rFonts w:ascii="Times New Roman" w:hAnsi="Times New Roman" w:cs="Times New Roman"/>
          <w:sz w:val="24"/>
          <w:szCs w:val="24"/>
        </w:rPr>
        <w:t>number of oxen owned, access to off-farm and non-farm income, total annual income have influence</w:t>
      </w:r>
      <w:r w:rsidR="00E7524F" w:rsidRPr="006B3799">
        <w:rPr>
          <w:rFonts w:ascii="Times New Roman" w:hAnsi="Times New Roman" w:cs="Times New Roman"/>
          <w:sz w:val="24"/>
          <w:szCs w:val="24"/>
        </w:rPr>
        <w:t xml:space="preserve"> on the status of household food </w:t>
      </w:r>
      <w:r w:rsidR="00AA45A7">
        <w:rPr>
          <w:rFonts w:ascii="Times New Roman" w:hAnsi="Times New Roman" w:cs="Times New Roman"/>
          <w:sz w:val="24"/>
          <w:szCs w:val="24"/>
        </w:rPr>
        <w:t xml:space="preserve">security. </w:t>
      </w:r>
      <w:r w:rsidR="00160DB2">
        <w:rPr>
          <w:rFonts w:ascii="Times New Roman" w:hAnsi="Times New Roman" w:cs="Times New Roman"/>
          <w:sz w:val="24"/>
          <w:szCs w:val="24"/>
        </w:rPr>
        <w:t xml:space="preserve"> </w:t>
      </w:r>
    </w:p>
    <w:p w:rsidR="00E7524F" w:rsidRPr="006B3799" w:rsidRDefault="00E7524F"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Institutional factors such as </w:t>
      </w:r>
      <w:r w:rsidR="00ED12F2" w:rsidRPr="006B3799">
        <w:rPr>
          <w:rFonts w:ascii="Times New Roman" w:hAnsi="Times New Roman" w:cs="Times New Roman"/>
          <w:sz w:val="24"/>
          <w:szCs w:val="24"/>
        </w:rPr>
        <w:t>household’s</w:t>
      </w:r>
      <w:r w:rsidRPr="006B3799">
        <w:rPr>
          <w:rFonts w:ascii="Times New Roman" w:hAnsi="Times New Roman" w:cs="Times New Roman"/>
          <w:sz w:val="24"/>
          <w:szCs w:val="24"/>
        </w:rPr>
        <w:t xml:space="preserve"> access to agricultural credit, access to extension service, access to </w:t>
      </w:r>
      <w:r w:rsidR="00ED12F2" w:rsidRPr="006B3799">
        <w:rPr>
          <w:rFonts w:ascii="Times New Roman" w:hAnsi="Times New Roman" w:cs="Times New Roman"/>
          <w:sz w:val="24"/>
          <w:szCs w:val="24"/>
        </w:rPr>
        <w:t>nearest</w:t>
      </w:r>
      <w:r w:rsidRPr="006B3799">
        <w:rPr>
          <w:rFonts w:ascii="Times New Roman" w:hAnsi="Times New Roman" w:cs="Times New Roman"/>
          <w:sz w:val="24"/>
          <w:szCs w:val="24"/>
        </w:rPr>
        <w:t xml:space="preserve"> market and access to climate information at the time of production and harvesting. Furthermore</w:t>
      </w:r>
      <w:r w:rsidR="00ED12F2" w:rsidRPr="006B3799">
        <w:rPr>
          <w:rFonts w:ascii="Times New Roman" w:hAnsi="Times New Roman" w:cs="Times New Roman"/>
          <w:sz w:val="24"/>
          <w:szCs w:val="24"/>
        </w:rPr>
        <w:t>,</w:t>
      </w:r>
      <w:r w:rsidRPr="006B3799">
        <w:rPr>
          <w:rFonts w:ascii="Times New Roman" w:hAnsi="Times New Roman" w:cs="Times New Roman"/>
          <w:sz w:val="24"/>
          <w:szCs w:val="24"/>
        </w:rPr>
        <w:t xml:space="preserve"> they also construct different local copping strategies that the rural household cops or mitigate food shortage in the study area.</w:t>
      </w:r>
    </w:p>
    <w:p w:rsidR="00E7524F" w:rsidRPr="006B3799" w:rsidRDefault="00E7524F"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 figure below indicates</w:t>
      </w:r>
      <w:r w:rsidR="006B2A10" w:rsidRPr="006B3799">
        <w:rPr>
          <w:rFonts w:ascii="Times New Roman" w:hAnsi="Times New Roman" w:cs="Times New Roman"/>
          <w:sz w:val="24"/>
          <w:szCs w:val="24"/>
        </w:rPr>
        <w:t xml:space="preserve"> th</w:t>
      </w:r>
      <w:r w:rsidR="0019675E">
        <w:rPr>
          <w:rFonts w:ascii="Times New Roman" w:hAnsi="Times New Roman" w:cs="Times New Roman"/>
          <w:sz w:val="24"/>
          <w:szCs w:val="24"/>
        </w:rPr>
        <w:t>e status of household food security, the variables</w:t>
      </w:r>
      <w:r w:rsidRPr="006B3799">
        <w:rPr>
          <w:rFonts w:ascii="Times New Roman" w:hAnsi="Times New Roman" w:cs="Times New Roman"/>
          <w:sz w:val="24"/>
          <w:szCs w:val="24"/>
        </w:rPr>
        <w:t xml:space="preserve"> expected to determine the stat</w:t>
      </w:r>
      <w:r w:rsidR="0019675E">
        <w:rPr>
          <w:rFonts w:ascii="Times New Roman" w:hAnsi="Times New Roman" w:cs="Times New Roman"/>
          <w:sz w:val="24"/>
          <w:szCs w:val="24"/>
        </w:rPr>
        <w:t>us of household food security</w:t>
      </w:r>
      <w:r w:rsidRPr="006B3799">
        <w:rPr>
          <w:rFonts w:ascii="Times New Roman" w:hAnsi="Times New Roman" w:cs="Times New Roman"/>
          <w:sz w:val="24"/>
          <w:szCs w:val="24"/>
        </w:rPr>
        <w:t xml:space="preserve"> and different copping strategies that the households cop</w:t>
      </w:r>
      <w:r w:rsidR="006B2A10" w:rsidRPr="006B3799">
        <w:rPr>
          <w:rFonts w:ascii="Times New Roman" w:hAnsi="Times New Roman" w:cs="Times New Roman"/>
          <w:sz w:val="24"/>
          <w:szCs w:val="24"/>
        </w:rPr>
        <w:t xml:space="preserve"> during</w:t>
      </w:r>
      <w:r w:rsidRPr="006B3799">
        <w:rPr>
          <w:rFonts w:ascii="Times New Roman" w:hAnsi="Times New Roman" w:cs="Times New Roman"/>
          <w:sz w:val="24"/>
          <w:szCs w:val="24"/>
        </w:rPr>
        <w:t xml:space="preserve"> food shortage in the study area.</w:t>
      </w:r>
    </w:p>
    <w:p w:rsidR="006A654C" w:rsidRPr="006B3799" w:rsidRDefault="00ED12F2"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p>
    <w:p w:rsidR="00D21C27" w:rsidRPr="006B3799" w:rsidRDefault="00D21C27" w:rsidP="008D63F5">
      <w:pPr>
        <w:spacing w:before="120" w:after="120" w:line="360" w:lineRule="auto"/>
        <w:jc w:val="both"/>
        <w:rPr>
          <w:rFonts w:ascii="Times New Roman" w:hAnsi="Times New Roman" w:cs="Times New Roman"/>
          <w:sz w:val="24"/>
          <w:szCs w:val="24"/>
        </w:rPr>
      </w:pPr>
    </w:p>
    <w:p w:rsidR="00F71631" w:rsidRDefault="00F71631" w:rsidP="008D63F5">
      <w:pPr>
        <w:spacing w:before="120" w:after="120" w:line="360" w:lineRule="auto"/>
        <w:jc w:val="both"/>
        <w:rPr>
          <w:rFonts w:ascii="Times New Roman" w:hAnsi="Times New Roman" w:cs="Times New Roman"/>
          <w:sz w:val="24"/>
          <w:szCs w:val="24"/>
        </w:rPr>
      </w:pPr>
    </w:p>
    <w:p w:rsidR="00602AE1" w:rsidRDefault="00602AE1" w:rsidP="008D63F5">
      <w:pPr>
        <w:spacing w:before="120" w:after="120" w:line="360" w:lineRule="auto"/>
        <w:jc w:val="both"/>
        <w:rPr>
          <w:rFonts w:ascii="Times New Roman" w:hAnsi="Times New Roman" w:cs="Times New Roman"/>
          <w:sz w:val="24"/>
          <w:szCs w:val="24"/>
        </w:rPr>
      </w:pPr>
    </w:p>
    <w:p w:rsidR="00602AE1" w:rsidRDefault="00602AE1" w:rsidP="008D63F5">
      <w:pPr>
        <w:spacing w:before="120" w:after="120" w:line="360" w:lineRule="auto"/>
        <w:jc w:val="both"/>
        <w:rPr>
          <w:rFonts w:ascii="Times New Roman" w:hAnsi="Times New Roman" w:cs="Times New Roman"/>
          <w:sz w:val="24"/>
          <w:szCs w:val="24"/>
        </w:rPr>
      </w:pPr>
    </w:p>
    <w:p w:rsidR="00602AE1" w:rsidRDefault="00602AE1" w:rsidP="008D63F5">
      <w:pPr>
        <w:spacing w:before="120" w:after="120" w:line="360" w:lineRule="auto"/>
        <w:jc w:val="both"/>
        <w:rPr>
          <w:rFonts w:ascii="Times New Roman" w:hAnsi="Times New Roman" w:cs="Times New Roman"/>
          <w:sz w:val="24"/>
          <w:szCs w:val="24"/>
        </w:rPr>
      </w:pPr>
    </w:p>
    <w:p w:rsidR="00602AE1" w:rsidRDefault="00602AE1" w:rsidP="008D63F5">
      <w:pPr>
        <w:spacing w:before="120" w:after="120" w:line="360" w:lineRule="auto"/>
        <w:jc w:val="both"/>
        <w:rPr>
          <w:rFonts w:ascii="Times New Roman" w:hAnsi="Times New Roman" w:cs="Times New Roman"/>
          <w:sz w:val="24"/>
          <w:szCs w:val="24"/>
        </w:rPr>
      </w:pPr>
    </w:p>
    <w:p w:rsidR="004F78AF" w:rsidRDefault="004F78AF" w:rsidP="008D63F5">
      <w:pPr>
        <w:spacing w:before="120" w:after="120" w:line="360" w:lineRule="auto"/>
        <w:jc w:val="both"/>
        <w:rPr>
          <w:rFonts w:ascii="Times New Roman" w:hAnsi="Times New Roman" w:cs="Times New Roman"/>
          <w:sz w:val="24"/>
          <w:szCs w:val="24"/>
        </w:rPr>
      </w:pPr>
    </w:p>
    <w:p w:rsidR="004F78AF" w:rsidRDefault="004F78AF" w:rsidP="008D63F5">
      <w:pPr>
        <w:spacing w:before="120" w:after="120" w:line="360" w:lineRule="auto"/>
        <w:jc w:val="both"/>
        <w:rPr>
          <w:rFonts w:ascii="Times New Roman" w:hAnsi="Times New Roman" w:cs="Times New Roman"/>
          <w:sz w:val="24"/>
          <w:szCs w:val="24"/>
        </w:rPr>
      </w:pPr>
    </w:p>
    <w:p w:rsidR="004F78AF" w:rsidRDefault="004F78AF" w:rsidP="008D63F5">
      <w:pPr>
        <w:spacing w:before="120" w:after="120" w:line="360" w:lineRule="auto"/>
        <w:jc w:val="both"/>
        <w:rPr>
          <w:rFonts w:ascii="Times New Roman" w:hAnsi="Times New Roman" w:cs="Times New Roman"/>
          <w:sz w:val="24"/>
          <w:szCs w:val="24"/>
        </w:rPr>
      </w:pPr>
    </w:p>
    <w:p w:rsidR="00602AE1" w:rsidRDefault="00602AE1" w:rsidP="008D63F5">
      <w:pPr>
        <w:spacing w:before="120" w:after="120" w:line="360" w:lineRule="auto"/>
        <w:jc w:val="both"/>
        <w:rPr>
          <w:rFonts w:ascii="Times New Roman" w:hAnsi="Times New Roman" w:cs="Times New Roman"/>
          <w:sz w:val="24"/>
          <w:szCs w:val="24"/>
        </w:rPr>
      </w:pPr>
    </w:p>
    <w:p w:rsidR="00160DB2" w:rsidRDefault="00160DB2" w:rsidP="008D63F5">
      <w:pPr>
        <w:spacing w:before="120" w:after="120" w:line="360" w:lineRule="auto"/>
        <w:jc w:val="both"/>
        <w:rPr>
          <w:rFonts w:ascii="Times New Roman" w:hAnsi="Times New Roman" w:cs="Times New Roman"/>
          <w:sz w:val="24"/>
          <w:szCs w:val="24"/>
        </w:rPr>
      </w:pPr>
    </w:p>
    <w:p w:rsidR="00160DB2" w:rsidRPr="006B3799" w:rsidRDefault="00160DB2" w:rsidP="008D63F5">
      <w:pPr>
        <w:spacing w:before="120" w:after="120" w:line="360" w:lineRule="auto"/>
        <w:jc w:val="both"/>
        <w:rPr>
          <w:rFonts w:ascii="Times New Roman" w:hAnsi="Times New Roman" w:cs="Times New Roman"/>
          <w:sz w:val="24"/>
          <w:szCs w:val="24"/>
        </w:rPr>
      </w:pPr>
    </w:p>
    <w:p w:rsidR="0056622E" w:rsidRPr="006B3799" w:rsidRDefault="0056622E" w:rsidP="008D63F5">
      <w:pPr>
        <w:spacing w:before="120" w:after="120" w:line="360" w:lineRule="auto"/>
        <w:jc w:val="both"/>
        <w:rPr>
          <w:rFonts w:ascii="Times New Roman" w:hAnsi="Times New Roman" w:cs="Times New Roman"/>
          <w:sz w:val="24"/>
          <w:szCs w:val="24"/>
        </w:rPr>
      </w:pPr>
    </w:p>
    <w:p w:rsidR="0067001B" w:rsidRDefault="002946BF" w:rsidP="008D63F5">
      <w:pPr>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roundrect id="_x0000_s1263" style="position:absolute;left:0;text-align:left;margin-left:-5.45pt;margin-top:12.05pt;width:111.95pt;height:176.3pt;z-index:251743744" arcsize="10923f" fillcolor="white [3201]" strokecolor="black [3200]" strokeweight="5pt">
            <v:stroke linestyle="thickThin"/>
            <v:shadow color="#868686"/>
            <v:textbox style="mso-next-textbox:#_x0000_s1263">
              <w:txbxContent>
                <w:p w:rsidR="00C734B3" w:rsidRDefault="00C734B3" w:rsidP="0067001B">
                  <w:pPr>
                    <w:pStyle w:val="ListParagraph"/>
                    <w:spacing w:after="0"/>
                    <w:ind w:left="144"/>
                    <w:rPr>
                      <w:rFonts w:ascii="Times New Roman" w:hAnsi="Times New Roman" w:cs="Times New Roman"/>
                      <w:color w:val="000000"/>
                      <w:sz w:val="24"/>
                      <w:szCs w:val="24"/>
                    </w:rPr>
                  </w:pPr>
                  <w:r w:rsidRPr="00A02118">
                    <w:rPr>
                      <w:rFonts w:ascii="Times New Roman" w:hAnsi="Times New Roman" w:cs="Times New Roman"/>
                      <w:b/>
                      <w:bCs/>
                      <w:color w:val="000000"/>
                      <w:sz w:val="24"/>
                      <w:szCs w:val="24"/>
                    </w:rPr>
                    <w:t>Demographic</w:t>
                  </w:r>
                  <w:r>
                    <w:rPr>
                      <w:rFonts w:ascii="Times New Roman" w:hAnsi="Times New Roman" w:cs="Times New Roman"/>
                      <w:b/>
                      <w:bCs/>
                      <w:color w:val="000000"/>
                      <w:sz w:val="24"/>
                      <w:szCs w:val="24"/>
                    </w:rPr>
                    <w:t xml:space="preserve"> variables</w:t>
                  </w:r>
                </w:p>
                <w:p w:rsidR="00C734B3" w:rsidRDefault="00C734B3" w:rsidP="0067001B">
                  <w:pPr>
                    <w:pStyle w:val="ListParagraph"/>
                    <w:numPr>
                      <w:ilvl w:val="0"/>
                      <w:numId w:val="44"/>
                    </w:numPr>
                    <w:spacing w:after="0"/>
                    <w:ind w:left="144"/>
                    <w:rPr>
                      <w:rFonts w:ascii="Times New Roman" w:hAnsi="Times New Roman" w:cs="Times New Roman"/>
                      <w:color w:val="000000"/>
                      <w:sz w:val="24"/>
                      <w:szCs w:val="24"/>
                    </w:rPr>
                  </w:pPr>
                  <w:r>
                    <w:rPr>
                      <w:rFonts w:ascii="Times New Roman" w:hAnsi="Times New Roman" w:cs="Times New Roman"/>
                      <w:color w:val="000000"/>
                      <w:sz w:val="24"/>
                      <w:szCs w:val="24"/>
                    </w:rPr>
                    <w:t>Family size</w:t>
                  </w:r>
                </w:p>
                <w:p w:rsidR="00C734B3" w:rsidRDefault="00C734B3" w:rsidP="0067001B">
                  <w:pPr>
                    <w:pStyle w:val="ListParagraph"/>
                    <w:numPr>
                      <w:ilvl w:val="0"/>
                      <w:numId w:val="44"/>
                    </w:numPr>
                    <w:spacing w:after="0"/>
                    <w:ind w:left="144"/>
                    <w:rPr>
                      <w:rFonts w:ascii="Times New Roman" w:hAnsi="Times New Roman" w:cs="Times New Roman"/>
                      <w:color w:val="000000"/>
                      <w:sz w:val="24"/>
                      <w:szCs w:val="24"/>
                    </w:rPr>
                  </w:pPr>
                  <w:r w:rsidRPr="00A02118">
                    <w:rPr>
                      <w:rFonts w:ascii="Times New Roman" w:hAnsi="Times New Roman" w:cs="Times New Roman"/>
                      <w:color w:val="000000"/>
                      <w:sz w:val="24"/>
                      <w:szCs w:val="24"/>
                    </w:rPr>
                    <w:t>Sex of household head</w:t>
                  </w:r>
                </w:p>
                <w:p w:rsidR="00C734B3" w:rsidRDefault="00C734B3" w:rsidP="0067001B">
                  <w:pPr>
                    <w:pStyle w:val="ListParagraph"/>
                    <w:numPr>
                      <w:ilvl w:val="0"/>
                      <w:numId w:val="44"/>
                    </w:numPr>
                    <w:spacing w:after="0"/>
                    <w:ind w:left="144"/>
                    <w:rPr>
                      <w:rFonts w:ascii="Times New Roman" w:hAnsi="Times New Roman" w:cs="Times New Roman"/>
                      <w:color w:val="000000"/>
                      <w:sz w:val="24"/>
                      <w:szCs w:val="24"/>
                    </w:rPr>
                  </w:pPr>
                  <w:r w:rsidRPr="00A02118">
                    <w:rPr>
                      <w:rFonts w:ascii="Times New Roman" w:hAnsi="Times New Roman" w:cs="Times New Roman"/>
                      <w:color w:val="000000"/>
                      <w:sz w:val="24"/>
                      <w:szCs w:val="24"/>
                    </w:rPr>
                    <w:t>Age of household head</w:t>
                  </w:r>
                </w:p>
                <w:p w:rsidR="00C734B3" w:rsidRDefault="00C734B3" w:rsidP="0067001B">
                  <w:pPr>
                    <w:pStyle w:val="ListParagraph"/>
                    <w:numPr>
                      <w:ilvl w:val="0"/>
                      <w:numId w:val="44"/>
                    </w:numPr>
                    <w:spacing w:after="0"/>
                    <w:ind w:left="144"/>
                    <w:rPr>
                      <w:rFonts w:ascii="Times New Roman" w:hAnsi="Times New Roman" w:cs="Times New Roman"/>
                      <w:sz w:val="24"/>
                      <w:szCs w:val="24"/>
                    </w:rPr>
                  </w:pPr>
                  <w:r w:rsidRPr="0035728E">
                    <w:rPr>
                      <w:rFonts w:ascii="Times New Roman" w:hAnsi="Times New Roman" w:cs="Times New Roman"/>
                      <w:sz w:val="24"/>
                      <w:szCs w:val="24"/>
                    </w:rPr>
                    <w:t>Education level of the HH head</w:t>
                  </w:r>
                </w:p>
                <w:p w:rsidR="00C734B3" w:rsidRPr="0035728E" w:rsidRDefault="00C734B3" w:rsidP="0067001B">
                  <w:pPr>
                    <w:pStyle w:val="ListParagraph"/>
                    <w:numPr>
                      <w:ilvl w:val="0"/>
                      <w:numId w:val="44"/>
                    </w:numPr>
                    <w:spacing w:after="0"/>
                    <w:ind w:left="144"/>
                    <w:rPr>
                      <w:rFonts w:ascii="Times New Roman" w:hAnsi="Times New Roman" w:cs="Times New Roman"/>
                      <w:sz w:val="24"/>
                      <w:szCs w:val="24"/>
                    </w:rPr>
                  </w:pPr>
                  <w:r>
                    <w:rPr>
                      <w:rFonts w:ascii="Times New Roman" w:hAnsi="Times New Roman" w:cs="Times New Roman"/>
                      <w:sz w:val="24"/>
                      <w:szCs w:val="24"/>
                    </w:rPr>
                    <w:t>Marital status</w:t>
                  </w:r>
                  <w:r w:rsidRPr="0035728E">
                    <w:rPr>
                      <w:rFonts w:ascii="Times New Roman" w:hAnsi="Times New Roman" w:cs="Times New Roman"/>
                      <w:sz w:val="24"/>
                      <w:szCs w:val="24"/>
                    </w:rPr>
                    <w:t xml:space="preserve"> </w:t>
                  </w:r>
                </w:p>
                <w:p w:rsidR="00C734B3" w:rsidRPr="00376808" w:rsidRDefault="00C734B3" w:rsidP="0067001B">
                  <w:pPr>
                    <w:pStyle w:val="ListParagraph"/>
                    <w:spacing w:after="0"/>
                    <w:ind w:left="765"/>
                    <w:rPr>
                      <w:rFonts w:ascii="Times New Roman" w:hAnsi="Times New Roman" w:cs="Times New Roman"/>
                      <w:color w:val="000000"/>
                      <w:sz w:val="24"/>
                      <w:szCs w:val="24"/>
                    </w:rPr>
                  </w:pPr>
                </w:p>
                <w:p w:rsidR="00C734B3" w:rsidRPr="001C2DBD" w:rsidRDefault="00C734B3" w:rsidP="0067001B">
                  <w:pPr>
                    <w:rPr>
                      <w:rFonts w:ascii="Times New Roman" w:hAnsi="Times New Roman" w:cs="Times New Roman"/>
                      <w:sz w:val="24"/>
                      <w:szCs w:val="24"/>
                    </w:rPr>
                  </w:pPr>
                </w:p>
              </w:txbxContent>
            </v:textbox>
          </v:roundrect>
        </w:pict>
      </w:r>
    </w:p>
    <w:p w:rsidR="0067001B" w:rsidRDefault="002946BF" w:rsidP="008D63F5">
      <w:pPr>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roundrect id="_x0000_s1264" style="position:absolute;left:0;text-align:left;margin-left:282pt;margin-top:3.15pt;width:125.25pt;height:111pt;z-index:251744768" arcsize="10923f" fillcolor="white [3201]" strokecolor="black [3200]" strokeweight="5pt">
            <v:stroke linestyle="thickThin"/>
            <v:shadow color="#868686"/>
            <v:textbox style="mso-next-textbox:#_x0000_s1264">
              <w:txbxContent>
                <w:p w:rsidR="00C734B3" w:rsidRPr="00376808" w:rsidRDefault="00C734B3" w:rsidP="0067001B">
                  <w:pPr>
                    <w:pStyle w:val="ListParagraph"/>
                    <w:spacing w:after="0"/>
                    <w:ind w:left="144"/>
                    <w:rPr>
                      <w:rFonts w:ascii="Times New Roman" w:hAnsi="Times New Roman" w:cs="Times New Roman"/>
                      <w:color w:val="000000"/>
                      <w:sz w:val="24"/>
                      <w:szCs w:val="24"/>
                    </w:rPr>
                  </w:pPr>
                  <w:r w:rsidRPr="00376808">
                    <w:rPr>
                      <w:rFonts w:ascii="Times New Roman" w:hAnsi="Times New Roman" w:cs="Times New Roman"/>
                      <w:b/>
                      <w:bCs/>
                      <w:color w:val="000000"/>
                      <w:sz w:val="24"/>
                      <w:szCs w:val="24"/>
                    </w:rPr>
                    <w:t>Social/cultural</w:t>
                  </w:r>
                </w:p>
                <w:p w:rsidR="00C734B3" w:rsidRDefault="00C734B3" w:rsidP="0067001B">
                  <w:pPr>
                    <w:pStyle w:val="ListParagraph"/>
                    <w:numPr>
                      <w:ilvl w:val="0"/>
                      <w:numId w:val="45"/>
                    </w:numPr>
                    <w:spacing w:after="0"/>
                    <w:ind w:left="144"/>
                    <w:rPr>
                      <w:rFonts w:ascii="Times New Roman" w:hAnsi="Times New Roman" w:cs="Times New Roman"/>
                      <w:color w:val="000000"/>
                      <w:sz w:val="24"/>
                      <w:szCs w:val="24"/>
                    </w:rPr>
                  </w:pPr>
                  <w:r w:rsidRPr="00376808">
                    <w:rPr>
                      <w:rFonts w:ascii="Times New Roman" w:hAnsi="Times New Roman" w:cs="Times New Roman"/>
                      <w:color w:val="000000"/>
                      <w:sz w:val="24"/>
                      <w:szCs w:val="24"/>
                    </w:rPr>
                    <w:t>Eating habit</w:t>
                  </w:r>
                </w:p>
                <w:p w:rsidR="00C734B3" w:rsidRDefault="00C734B3" w:rsidP="0067001B">
                  <w:pPr>
                    <w:pStyle w:val="ListParagraph"/>
                    <w:numPr>
                      <w:ilvl w:val="0"/>
                      <w:numId w:val="45"/>
                    </w:numPr>
                    <w:spacing w:after="0"/>
                    <w:ind w:left="144"/>
                    <w:rPr>
                      <w:rFonts w:ascii="Times New Roman" w:hAnsi="Times New Roman" w:cs="Times New Roman"/>
                      <w:color w:val="000000"/>
                      <w:sz w:val="24"/>
                      <w:szCs w:val="24"/>
                    </w:rPr>
                  </w:pPr>
                  <w:r w:rsidRPr="00376808">
                    <w:rPr>
                      <w:rFonts w:ascii="Times New Roman" w:hAnsi="Times New Roman" w:cs="Times New Roman"/>
                      <w:color w:val="000000"/>
                      <w:sz w:val="24"/>
                      <w:szCs w:val="24"/>
                    </w:rPr>
                    <w:t>Food preferences</w:t>
                  </w:r>
                </w:p>
                <w:p w:rsidR="00C734B3" w:rsidRDefault="00C734B3" w:rsidP="0067001B">
                  <w:pPr>
                    <w:pStyle w:val="ListParagraph"/>
                    <w:numPr>
                      <w:ilvl w:val="0"/>
                      <w:numId w:val="45"/>
                    </w:numPr>
                    <w:spacing w:after="0"/>
                    <w:ind w:left="144"/>
                    <w:rPr>
                      <w:rFonts w:ascii="Times New Roman" w:hAnsi="Times New Roman" w:cs="Times New Roman"/>
                      <w:color w:val="000000"/>
                      <w:sz w:val="24"/>
                      <w:szCs w:val="24"/>
                    </w:rPr>
                  </w:pPr>
                  <w:r w:rsidRPr="00376808">
                    <w:rPr>
                      <w:rFonts w:ascii="Times New Roman" w:hAnsi="Times New Roman" w:cs="Times New Roman"/>
                      <w:color w:val="000000"/>
                      <w:sz w:val="24"/>
                      <w:szCs w:val="24"/>
                    </w:rPr>
                    <w:t>Food rationing</w:t>
                  </w:r>
                </w:p>
                <w:p w:rsidR="00C734B3" w:rsidRPr="00376808" w:rsidRDefault="00C734B3" w:rsidP="0067001B">
                  <w:pPr>
                    <w:pStyle w:val="ListParagraph"/>
                    <w:numPr>
                      <w:ilvl w:val="0"/>
                      <w:numId w:val="45"/>
                    </w:numPr>
                    <w:spacing w:after="0"/>
                    <w:ind w:left="144"/>
                    <w:rPr>
                      <w:rFonts w:ascii="Times New Roman" w:hAnsi="Times New Roman" w:cs="Times New Roman"/>
                      <w:color w:val="000000"/>
                      <w:sz w:val="24"/>
                      <w:szCs w:val="24"/>
                    </w:rPr>
                  </w:pPr>
                  <w:r w:rsidRPr="00376808">
                    <w:rPr>
                      <w:rFonts w:ascii="Times New Roman" w:hAnsi="Times New Roman" w:cs="Times New Roman"/>
                      <w:sz w:val="24"/>
                      <w:szCs w:val="24"/>
                    </w:rPr>
                    <w:t>Health status of HH head</w:t>
                  </w:r>
                </w:p>
                <w:p w:rsidR="00C734B3" w:rsidRPr="001C2DBD" w:rsidRDefault="00C734B3" w:rsidP="0067001B">
                  <w:pPr>
                    <w:rPr>
                      <w:rFonts w:ascii="Times New Roman" w:hAnsi="Times New Roman" w:cs="Times New Roman"/>
                      <w:sz w:val="24"/>
                      <w:szCs w:val="24"/>
                    </w:rPr>
                  </w:pPr>
                </w:p>
              </w:txbxContent>
            </v:textbox>
          </v:roundrect>
        </w:pict>
      </w:r>
    </w:p>
    <w:p w:rsidR="0067001B" w:rsidRDefault="0067001B" w:rsidP="008D63F5">
      <w:pPr>
        <w:tabs>
          <w:tab w:val="left" w:pos="6728"/>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b/>
      </w:r>
    </w:p>
    <w:p w:rsidR="0067001B" w:rsidRDefault="0067001B" w:rsidP="008D63F5">
      <w:pPr>
        <w:tabs>
          <w:tab w:val="right" w:pos="9360"/>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b/>
      </w:r>
    </w:p>
    <w:p w:rsidR="0067001B" w:rsidRDefault="002946BF" w:rsidP="008D63F5">
      <w:pPr>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_x0000_s1280" type="#_x0000_t32" style="position:absolute;left:0;text-align:left;margin-left:234.4pt;margin-top:22.95pt;width:47.6pt;height:58.6pt;flip:x;z-index:251755008" o:connectortype="straight" strokecolor="black [3200]" strokeweight="2.5pt">
            <v:stroke endarrow="block"/>
            <v:shadow color="#868686"/>
          </v:shape>
        </w:pict>
      </w:r>
    </w:p>
    <w:p w:rsidR="0067001B" w:rsidRDefault="002946BF" w:rsidP="008D63F5">
      <w:pPr>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roundrect id="_x0000_s1265" style="position:absolute;left:0;text-align:left;margin-left:407.25pt;margin-top:15pt;width:96.75pt;height:177.35pt;z-index:251745792" arcsize="10923f" fillcolor="white [3201]" strokecolor="black [3200]" strokeweight="5pt">
            <v:stroke linestyle="thickThin"/>
            <v:shadow color="#868686"/>
            <v:textbox style="mso-next-textbox:#_x0000_s1265">
              <w:txbxContent>
                <w:p w:rsidR="00C734B3" w:rsidRPr="00FD2792" w:rsidRDefault="00C734B3" w:rsidP="0067001B">
                  <w:pPr>
                    <w:spacing w:after="0"/>
                    <w:rPr>
                      <w:rFonts w:ascii="Times New Roman" w:hAnsi="Times New Roman" w:cs="Times New Roman"/>
                      <w:b/>
                      <w:sz w:val="24"/>
                      <w:szCs w:val="24"/>
                    </w:rPr>
                  </w:pPr>
                  <w:r>
                    <w:rPr>
                      <w:rFonts w:ascii="Times New Roman" w:hAnsi="Times New Roman" w:cs="Times New Roman"/>
                      <w:b/>
                      <w:sz w:val="24"/>
                      <w:szCs w:val="24"/>
                    </w:rPr>
                    <w:t>Coping mechanisms</w:t>
                  </w:r>
                  <w:r w:rsidRPr="00FD2792">
                    <w:rPr>
                      <w:rFonts w:ascii="Times New Roman" w:hAnsi="Times New Roman" w:cs="Times New Roman"/>
                      <w:b/>
                      <w:sz w:val="24"/>
                      <w:szCs w:val="24"/>
                    </w:rPr>
                    <w:t>:</w:t>
                  </w:r>
                </w:p>
                <w:p w:rsidR="00C734B3" w:rsidRDefault="00C734B3" w:rsidP="0067001B">
                  <w:pPr>
                    <w:pStyle w:val="ListParagraph"/>
                    <w:numPr>
                      <w:ilvl w:val="0"/>
                      <w:numId w:val="46"/>
                    </w:numPr>
                    <w:spacing w:after="0"/>
                    <w:ind w:left="-144"/>
                    <w:rPr>
                      <w:rFonts w:ascii="Times New Roman" w:hAnsi="Times New Roman" w:cs="Times New Roman"/>
                      <w:sz w:val="24"/>
                      <w:szCs w:val="24"/>
                    </w:rPr>
                  </w:pPr>
                  <w:r w:rsidRPr="00633B74">
                    <w:rPr>
                      <w:rFonts w:ascii="Times New Roman" w:hAnsi="Times New Roman" w:cs="Times New Roman"/>
                      <w:sz w:val="24"/>
                      <w:szCs w:val="24"/>
                    </w:rPr>
                    <w:t xml:space="preserve">Livestock </w:t>
                  </w:r>
                  <w:r>
                    <w:rPr>
                      <w:rFonts w:ascii="Times New Roman" w:hAnsi="Times New Roman" w:cs="Times New Roman"/>
                      <w:sz w:val="24"/>
                      <w:szCs w:val="24"/>
                    </w:rPr>
                    <w:t xml:space="preserve">    </w:t>
                  </w:r>
                </w:p>
                <w:p w:rsidR="00C734B3" w:rsidRPr="00633B74" w:rsidRDefault="00C734B3" w:rsidP="0067001B">
                  <w:pPr>
                    <w:pStyle w:val="ListParagraph"/>
                    <w:numPr>
                      <w:ilvl w:val="0"/>
                      <w:numId w:val="46"/>
                    </w:numPr>
                    <w:spacing w:after="0"/>
                    <w:ind w:left="-144"/>
                    <w:rPr>
                      <w:rFonts w:ascii="Times New Roman" w:hAnsi="Times New Roman" w:cs="Times New Roman"/>
                      <w:sz w:val="24"/>
                      <w:szCs w:val="24"/>
                    </w:rPr>
                  </w:pPr>
                  <w:r>
                    <w:rPr>
                      <w:rFonts w:ascii="Times New Roman" w:hAnsi="Times New Roman" w:cs="Times New Roman"/>
                      <w:sz w:val="24"/>
                      <w:szCs w:val="24"/>
                    </w:rPr>
                    <w:t xml:space="preserve">     </w:t>
                  </w:r>
                  <w:r w:rsidRPr="00633B74">
                    <w:rPr>
                      <w:rFonts w:ascii="Times New Roman" w:hAnsi="Times New Roman" w:cs="Times New Roman"/>
                      <w:sz w:val="24"/>
                      <w:szCs w:val="24"/>
                    </w:rPr>
                    <w:t>selling</w:t>
                  </w:r>
                </w:p>
                <w:p w:rsidR="00C734B3" w:rsidRPr="00633B74" w:rsidRDefault="00C734B3" w:rsidP="0067001B">
                  <w:pPr>
                    <w:pStyle w:val="ListParagraph"/>
                    <w:numPr>
                      <w:ilvl w:val="0"/>
                      <w:numId w:val="46"/>
                    </w:numPr>
                    <w:spacing w:after="0"/>
                    <w:ind w:left="-144"/>
                    <w:rPr>
                      <w:rFonts w:ascii="Times New Roman" w:hAnsi="Times New Roman" w:cs="Times New Roman"/>
                      <w:sz w:val="24"/>
                      <w:szCs w:val="24"/>
                    </w:rPr>
                  </w:pPr>
                  <w:r w:rsidRPr="00633B74">
                    <w:rPr>
                      <w:rFonts w:ascii="Times New Roman" w:hAnsi="Times New Roman" w:cs="Times New Roman"/>
                      <w:sz w:val="24"/>
                      <w:szCs w:val="24"/>
                    </w:rPr>
                    <w:t>Borrow grain</w:t>
                  </w:r>
                </w:p>
                <w:p w:rsidR="00C734B3" w:rsidRDefault="00C734B3" w:rsidP="0067001B">
                  <w:pPr>
                    <w:pStyle w:val="ListParagraph"/>
                    <w:numPr>
                      <w:ilvl w:val="0"/>
                      <w:numId w:val="46"/>
                    </w:numPr>
                    <w:spacing w:after="0"/>
                    <w:ind w:left="-144"/>
                    <w:rPr>
                      <w:rFonts w:ascii="Times New Roman" w:hAnsi="Times New Roman" w:cs="Times New Roman"/>
                      <w:sz w:val="24"/>
                      <w:szCs w:val="24"/>
                    </w:rPr>
                  </w:pPr>
                  <w:r w:rsidRPr="00633B74">
                    <w:rPr>
                      <w:rFonts w:ascii="Times New Roman" w:hAnsi="Times New Roman" w:cs="Times New Roman"/>
                      <w:sz w:val="24"/>
                      <w:szCs w:val="24"/>
                    </w:rPr>
                    <w:t xml:space="preserve">Reduce size of </w:t>
                  </w:r>
                  <w:r>
                    <w:rPr>
                      <w:rFonts w:ascii="Times New Roman" w:hAnsi="Times New Roman" w:cs="Times New Roman"/>
                      <w:sz w:val="24"/>
                      <w:szCs w:val="24"/>
                    </w:rPr>
                    <w:t xml:space="preserve">  </w:t>
                  </w:r>
                </w:p>
                <w:p w:rsidR="00C734B3" w:rsidRDefault="00C734B3" w:rsidP="0067001B">
                  <w:pPr>
                    <w:pStyle w:val="ListParagraph"/>
                    <w:numPr>
                      <w:ilvl w:val="0"/>
                      <w:numId w:val="46"/>
                    </w:numPr>
                    <w:spacing w:after="0"/>
                    <w:ind w:left="-144"/>
                    <w:rPr>
                      <w:rFonts w:ascii="Times New Roman" w:hAnsi="Times New Roman" w:cs="Times New Roman"/>
                      <w:sz w:val="24"/>
                      <w:szCs w:val="24"/>
                    </w:rPr>
                  </w:pPr>
                  <w:r>
                    <w:rPr>
                      <w:rFonts w:ascii="Times New Roman" w:hAnsi="Times New Roman" w:cs="Times New Roman"/>
                      <w:sz w:val="24"/>
                      <w:szCs w:val="24"/>
                    </w:rPr>
                    <w:t xml:space="preserve">     </w:t>
                  </w:r>
                  <w:r w:rsidRPr="00633B74">
                    <w:rPr>
                      <w:rFonts w:ascii="Times New Roman" w:hAnsi="Times New Roman" w:cs="Times New Roman"/>
                      <w:sz w:val="24"/>
                      <w:szCs w:val="24"/>
                    </w:rPr>
                    <w:t>meal</w:t>
                  </w:r>
                </w:p>
                <w:p w:rsidR="00C734B3" w:rsidRDefault="00C734B3" w:rsidP="00EF464F">
                  <w:pPr>
                    <w:pStyle w:val="ListParagraph"/>
                    <w:numPr>
                      <w:ilvl w:val="0"/>
                      <w:numId w:val="46"/>
                    </w:numPr>
                    <w:spacing w:after="0"/>
                    <w:ind w:left="-144"/>
                    <w:rPr>
                      <w:rFonts w:ascii="Times New Roman" w:hAnsi="Times New Roman" w:cs="Times New Roman"/>
                      <w:sz w:val="24"/>
                      <w:szCs w:val="24"/>
                    </w:rPr>
                  </w:pPr>
                  <w:r>
                    <w:rPr>
                      <w:rFonts w:ascii="Times New Roman" w:hAnsi="Times New Roman" w:cs="Times New Roman"/>
                      <w:sz w:val="24"/>
                      <w:szCs w:val="24"/>
                    </w:rPr>
                    <w:t>-Daily labor</w:t>
                  </w:r>
                </w:p>
                <w:p w:rsidR="00C734B3" w:rsidRPr="00EF464F" w:rsidRDefault="00C734B3" w:rsidP="00EF464F">
                  <w:pPr>
                    <w:pStyle w:val="ListParagraph"/>
                    <w:numPr>
                      <w:ilvl w:val="0"/>
                      <w:numId w:val="46"/>
                    </w:numPr>
                    <w:spacing w:after="0"/>
                    <w:ind w:left="-144"/>
                    <w:rPr>
                      <w:rFonts w:ascii="Times New Roman" w:hAnsi="Times New Roman" w:cs="Times New Roman"/>
                      <w:sz w:val="24"/>
                      <w:szCs w:val="24"/>
                    </w:rPr>
                  </w:pPr>
                  <w:r w:rsidRPr="00EF464F">
                    <w:rPr>
                      <w:rFonts w:ascii="Times New Roman" w:hAnsi="Times New Roman" w:cs="Times New Roman"/>
                      <w:sz w:val="24"/>
                      <w:szCs w:val="24"/>
                    </w:rPr>
                    <w:t>-Migration to urban</w:t>
                  </w:r>
                </w:p>
              </w:txbxContent>
            </v:textbox>
          </v:roundrect>
        </w:pict>
      </w:r>
    </w:p>
    <w:p w:rsidR="0067001B" w:rsidRDefault="002946BF" w:rsidP="008D63F5">
      <w:pPr>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277" type="#_x0000_t32" style="position:absolute;left:0;text-align:left;margin-left:105.55pt;margin-top:18.3pt;width:15.85pt;height:14.9pt;z-index:251751936" o:connectortype="straight" strokecolor="black [3200]" strokeweight="2.5pt">
            <v:stroke endarrow="block"/>
            <v:shadow color="#868686"/>
          </v:shape>
        </w:pict>
      </w:r>
      <w:r>
        <w:rPr>
          <w:rFonts w:ascii="Times New Roman" w:hAnsi="Times New Roman" w:cs="Times New Roman"/>
          <w:noProof/>
          <w:sz w:val="24"/>
          <w:szCs w:val="24"/>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255" type="#_x0000_t176" style="position:absolute;left:0;text-align:left;margin-left:265.6pt;margin-top:5.55pt;width:125.25pt;height:58.6pt;z-index:251735552" fillcolor="white [3201]" strokecolor="black [3200]" strokeweight="5pt">
            <v:stroke linestyle="thickThin"/>
            <v:shadow color="#868686"/>
            <v:textbox style="mso-next-textbox:#_x0000_s1255">
              <w:txbxContent>
                <w:p w:rsidR="00C734B3" w:rsidRPr="00FD2792" w:rsidRDefault="00C734B3" w:rsidP="0067001B">
                  <w:pPr>
                    <w:spacing w:after="0"/>
                    <w:rPr>
                      <w:rFonts w:ascii="Times New Roman" w:hAnsi="Times New Roman" w:cs="Times New Roman"/>
                      <w:sz w:val="24"/>
                      <w:szCs w:val="24"/>
                    </w:rPr>
                  </w:pPr>
                  <w:r>
                    <w:rPr>
                      <w:rFonts w:ascii="Times New Roman" w:hAnsi="Times New Roman" w:cs="Times New Roman"/>
                      <w:b/>
                      <w:sz w:val="24"/>
                      <w:szCs w:val="24"/>
                    </w:rPr>
                    <w:t>Food secure</w:t>
                  </w:r>
                  <w:r w:rsidRPr="00940FC3">
                    <w:rPr>
                      <w:rFonts w:ascii="Times New Roman" w:hAnsi="Times New Roman" w:cs="Times New Roman"/>
                      <w:b/>
                      <w:sz w:val="24"/>
                      <w:szCs w:val="24"/>
                    </w:rPr>
                    <w:t xml:space="preserve">: </w:t>
                  </w:r>
                  <w:r w:rsidRPr="00FD2792">
                    <w:rPr>
                      <w:rFonts w:ascii="Times New Roman" w:hAnsi="Times New Roman" w:cs="Times New Roman"/>
                      <w:sz w:val="24"/>
                      <w:szCs w:val="24"/>
                    </w:rPr>
                    <w:t xml:space="preserve">consume </w:t>
                  </w:r>
                </w:p>
                <w:p w:rsidR="00C734B3" w:rsidRPr="00FD2792" w:rsidRDefault="00C734B3" w:rsidP="0067001B">
                  <w:pPr>
                    <w:spacing w:after="0"/>
                    <w:rPr>
                      <w:rFonts w:ascii="Times New Roman" w:hAnsi="Times New Roman" w:cs="Times New Roman"/>
                      <w:sz w:val="24"/>
                      <w:szCs w:val="24"/>
                    </w:rPr>
                  </w:pPr>
                  <w:r w:rsidRPr="00FD2792">
                    <w:rPr>
                      <w:rFonts w:ascii="Times New Roman" w:hAnsi="Times New Roman" w:cs="Times New Roman"/>
                      <w:sz w:val="24"/>
                      <w:szCs w:val="24"/>
                    </w:rPr>
                    <w:t>≥2100kcal/AE/Day</w:t>
                  </w:r>
                </w:p>
              </w:txbxContent>
            </v:textbox>
          </v:shape>
        </w:pict>
      </w:r>
    </w:p>
    <w:p w:rsidR="0067001B" w:rsidRDefault="002946BF" w:rsidP="008D63F5">
      <w:pPr>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282" type="#_x0000_t32" style="position:absolute;left:0;text-align:left;margin-left:242.9pt;margin-top:16.55pt;width:22.7pt;height:0;z-index:251757056" o:connectortype="straight" strokecolor="black [3200]" strokeweight="2.5pt">
            <v:stroke endarrow="block"/>
            <v:shadow color="#868686"/>
          </v:shape>
        </w:pict>
      </w:r>
      <w:r>
        <w:rPr>
          <w:rFonts w:ascii="Times New Roman" w:hAnsi="Times New Roman" w:cs="Times New Roman"/>
          <w:noProof/>
          <w:sz w:val="24"/>
          <w:szCs w:val="24"/>
        </w:rPr>
        <w:pict>
          <v:roundrect id="_x0000_s1241" style="position:absolute;left:0;text-align:left;margin-left:114.75pt;margin-top:1.45pt;width:128.15pt;height:106.9pt;z-index:251721216" arcsize="10923f" fillcolor="white [3201]" strokecolor="black [3200]" strokeweight="5pt">
            <v:stroke linestyle="thickThin"/>
            <v:shadow color="#868686"/>
            <v:textbox style="mso-next-textbox:#_x0000_s1241">
              <w:txbxContent>
                <w:p w:rsidR="00C734B3" w:rsidRPr="00940FC3" w:rsidRDefault="00C734B3" w:rsidP="001C644F">
                  <w:pPr>
                    <w:spacing w:after="0" w:line="276" w:lineRule="auto"/>
                    <w:ind w:left="-432"/>
                    <w:jc w:val="center"/>
                    <w:rPr>
                      <w:rFonts w:ascii="Times New Roman" w:hAnsi="Times New Roman" w:cs="Times New Roman"/>
                      <w:b/>
                      <w:sz w:val="24"/>
                      <w:szCs w:val="24"/>
                    </w:rPr>
                  </w:pPr>
                  <w:r w:rsidRPr="00940FC3">
                    <w:rPr>
                      <w:rFonts w:ascii="Times New Roman" w:hAnsi="Times New Roman" w:cs="Times New Roman"/>
                      <w:b/>
                      <w:sz w:val="24"/>
                      <w:szCs w:val="24"/>
                    </w:rPr>
                    <w:t>Household food security status</w:t>
                  </w:r>
                </w:p>
                <w:p w:rsidR="00C734B3" w:rsidRPr="00FD2792" w:rsidRDefault="00C734B3" w:rsidP="001C644F">
                  <w:pPr>
                    <w:spacing w:after="0" w:line="276" w:lineRule="auto"/>
                    <w:ind w:left="-432"/>
                    <w:jc w:val="center"/>
                    <w:rPr>
                      <w:rFonts w:ascii="Times New Roman" w:hAnsi="Times New Roman" w:cs="Times New Roman"/>
                      <w:sz w:val="24"/>
                      <w:szCs w:val="24"/>
                    </w:rPr>
                  </w:pPr>
                  <w:r w:rsidRPr="00940FC3">
                    <w:rPr>
                      <w:rFonts w:ascii="Times New Roman" w:hAnsi="Times New Roman" w:cs="Times New Roman"/>
                      <w:b/>
                      <w:sz w:val="24"/>
                      <w:szCs w:val="24"/>
                    </w:rPr>
                    <w:t>(</w:t>
                  </w:r>
                  <w:r>
                    <w:rPr>
                      <w:rFonts w:ascii="Times New Roman" w:hAnsi="Times New Roman" w:cs="Times New Roman"/>
                      <w:b/>
                      <w:sz w:val="24"/>
                      <w:szCs w:val="24"/>
                    </w:rPr>
                    <w:t>(</w:t>
                  </w:r>
                  <w:r w:rsidRPr="00FD2792">
                    <w:rPr>
                      <w:rFonts w:ascii="Times New Roman" w:hAnsi="Times New Roman" w:cs="Times New Roman"/>
                      <w:sz w:val="24"/>
                      <w:szCs w:val="24"/>
                    </w:rPr>
                    <w:t>Available per capita kilocalorie to a household)</w:t>
                  </w:r>
                </w:p>
              </w:txbxContent>
            </v:textbox>
          </v:roundrect>
        </w:pict>
      </w:r>
    </w:p>
    <w:p w:rsidR="0067001B" w:rsidRDefault="002946BF" w:rsidP="008D63F5">
      <w:pPr>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256" type="#_x0000_t176" style="position:absolute;left:0;text-align:left;margin-left:265.6pt;margin-top:17.9pt;width:125.25pt;height:63.75pt;z-index:251736576" fillcolor="white [3201]" strokecolor="black [3200]" strokeweight="5pt">
            <v:stroke linestyle="thickThin"/>
            <v:shadow color="#868686"/>
            <v:textbox style="mso-next-textbox:#_x0000_s1256">
              <w:txbxContent>
                <w:p w:rsidR="00C734B3" w:rsidRPr="00FD2792" w:rsidRDefault="00C734B3" w:rsidP="0067001B">
                  <w:pPr>
                    <w:spacing w:after="0"/>
                    <w:rPr>
                      <w:rFonts w:ascii="Times New Roman" w:hAnsi="Times New Roman" w:cs="Times New Roman"/>
                      <w:sz w:val="24"/>
                      <w:szCs w:val="24"/>
                    </w:rPr>
                  </w:pPr>
                  <w:r w:rsidRPr="00940FC3">
                    <w:rPr>
                      <w:rFonts w:ascii="Times New Roman" w:hAnsi="Times New Roman" w:cs="Times New Roman"/>
                      <w:b/>
                      <w:sz w:val="24"/>
                      <w:szCs w:val="24"/>
                    </w:rPr>
                    <w:t xml:space="preserve">Food insecure: </w:t>
                  </w:r>
                  <w:r w:rsidRPr="00FD2792">
                    <w:rPr>
                      <w:rFonts w:ascii="Times New Roman" w:hAnsi="Times New Roman" w:cs="Times New Roman"/>
                      <w:sz w:val="24"/>
                      <w:szCs w:val="24"/>
                    </w:rPr>
                    <w:t>Consume</w:t>
                  </w:r>
                </w:p>
                <w:p w:rsidR="00C734B3" w:rsidRPr="00FD2792" w:rsidRDefault="00C734B3" w:rsidP="0067001B">
                  <w:pPr>
                    <w:spacing w:after="0"/>
                    <w:rPr>
                      <w:rFonts w:ascii="Times New Roman" w:hAnsi="Times New Roman" w:cs="Times New Roman"/>
                      <w:sz w:val="24"/>
                      <w:szCs w:val="24"/>
                    </w:rPr>
                  </w:pPr>
                  <w:r w:rsidRPr="00FD2792">
                    <w:rPr>
                      <w:rFonts w:ascii="Times New Roman" w:hAnsi="Times New Roman" w:cs="Times New Roman"/>
                      <w:sz w:val="24"/>
                      <w:szCs w:val="24"/>
                    </w:rPr>
                    <w:t>&lt;2100Kcal/AE/Day</w:t>
                  </w:r>
                </w:p>
              </w:txbxContent>
            </v:textbox>
          </v:shape>
        </w:pict>
      </w:r>
    </w:p>
    <w:p w:rsidR="0067001B" w:rsidRDefault="002946BF" w:rsidP="008D63F5">
      <w:pPr>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1281" type="#_x0000_t32" style="position:absolute;left:0;text-align:left;margin-left:242.9pt;margin-top:16.9pt;width:22.7pt;height:0;z-index:251756032" o:connectortype="straight" strokecolor="black [3200]" strokeweight="2.5pt">
            <v:stroke endarrow="block"/>
            <v:shadow color="#868686"/>
          </v:shape>
        </w:pict>
      </w:r>
      <w:r>
        <w:rPr>
          <w:rFonts w:ascii="Times New Roman" w:hAnsi="Times New Roman" w:cs="Times New Roman"/>
          <w:noProof/>
          <w:sz w:val="24"/>
          <w:szCs w:val="24"/>
        </w:rPr>
        <w:pict>
          <v:shape id="_x0000_s1276" type="#_x0000_t32" style="position:absolute;left:0;text-align:left;margin-left:390.85pt;margin-top:18.9pt;width:16.4pt;height:0;z-index:251750912" o:connectortype="straight" strokecolor="black [3200]" strokeweight="2.5pt">
            <v:stroke endarrow="block"/>
            <v:shadow color="#868686"/>
          </v:shape>
        </w:pict>
      </w:r>
      <w:r>
        <w:rPr>
          <w:rFonts w:ascii="Times New Roman" w:hAnsi="Times New Roman" w:cs="Times New Roman"/>
          <w:noProof/>
          <w:sz w:val="24"/>
          <w:szCs w:val="24"/>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261" type="#_x0000_t68" style="position:absolute;left:0;text-align:left;margin-left:562.6pt;margin-top:.1pt;width:18.05pt;height:16.8pt;z-index:251741696" fillcolor="black [3200]" strokecolor="#f2f2f2 [3041]" strokeweight="3pt">
            <v:shadow on="t" type="perspective" color="#7f7f7f [1601]" opacity=".5" offset="1pt" offset2="-1pt"/>
            <v:textbox style="layout-flow:vertical-ideographic"/>
          </v:shape>
        </w:pict>
      </w:r>
    </w:p>
    <w:p w:rsidR="0067001B" w:rsidRDefault="0067001B" w:rsidP="008D63F5">
      <w:pPr>
        <w:tabs>
          <w:tab w:val="right" w:pos="12960"/>
        </w:tabs>
        <w:spacing w:before="120" w:after="120" w:line="360" w:lineRule="auto"/>
        <w:jc w:val="both"/>
        <w:rPr>
          <w:rFonts w:ascii="Times New Roman" w:hAnsi="Times New Roman" w:cs="Times New Roman"/>
          <w:sz w:val="24"/>
          <w:szCs w:val="24"/>
        </w:rPr>
      </w:pPr>
    </w:p>
    <w:p w:rsidR="0067001B" w:rsidRDefault="002946BF" w:rsidP="008D63F5">
      <w:pPr>
        <w:spacing w:before="120" w:after="120" w:line="360" w:lineRule="auto"/>
        <w:jc w:val="both"/>
        <w:rPr>
          <w:rFonts w:ascii="Times New Roman" w:hAnsi="Times New Roman" w:cs="Times New Roman"/>
          <w:sz w:val="24"/>
          <w:szCs w:val="24"/>
        </w:rPr>
      </w:pPr>
      <w:r w:rsidRPr="002946BF">
        <w:rPr>
          <w:rFonts w:ascii="Times New Roman" w:hAnsi="Times New Roman" w:cs="Times New Roman"/>
          <w:noProof/>
          <w:sz w:val="32"/>
          <w:szCs w:val="32"/>
        </w:rPr>
        <w:pict>
          <v:shape id="_x0000_s1279" type="#_x0000_t32" style="position:absolute;left:0;text-align:left;margin-left:234.4pt;margin-top:-.2pt;width:26.85pt;height:38.05pt;flip:x y;z-index:251753984" o:connectortype="straight" strokecolor="black [3200]" strokeweight="2.5pt">
            <v:stroke endarrow="block"/>
            <v:shadow color="#868686"/>
          </v:shape>
        </w:pict>
      </w:r>
      <w:r w:rsidRPr="002946BF">
        <w:rPr>
          <w:rFonts w:ascii="Times New Roman" w:hAnsi="Times New Roman" w:cs="Times New Roman"/>
          <w:noProof/>
          <w:sz w:val="32"/>
          <w:szCs w:val="32"/>
        </w:rPr>
        <w:pict>
          <v:shape id="_x0000_s1278" type="#_x0000_t32" style="position:absolute;left:0;text-align:left;margin-left:97.95pt;margin-top:-.2pt;width:29.3pt;height:17.9pt;flip:y;z-index:251752960" o:connectortype="straight" strokecolor="black [3200]" strokeweight="2.5pt">
            <v:stroke endarrow="block"/>
            <v:shadow color="#868686"/>
          </v:shape>
        </w:pict>
      </w:r>
      <w:r>
        <w:rPr>
          <w:rFonts w:ascii="Times New Roman" w:hAnsi="Times New Roman" w:cs="Times New Roman"/>
          <w:noProof/>
          <w:sz w:val="24"/>
          <w:szCs w:val="24"/>
        </w:rPr>
        <w:pict>
          <v:roundrect id="_x0000_s1245" style="position:absolute;left:0;text-align:left;margin-left:-5.45pt;margin-top:17.7pt;width:120.2pt;height:248.7pt;z-index:251725312" arcsize="10923f" fillcolor="white [3201]" strokecolor="black [3200]" strokeweight="5pt">
            <v:stroke linestyle="thickThin"/>
            <v:shadow color="#868686"/>
            <v:textbox style="mso-next-textbox:#_x0000_s1245">
              <w:txbxContent>
                <w:p w:rsidR="00C734B3" w:rsidRPr="00376808" w:rsidRDefault="00C734B3" w:rsidP="0067001B">
                  <w:pPr>
                    <w:pStyle w:val="ListParagraph"/>
                    <w:ind w:left="0"/>
                    <w:rPr>
                      <w:rFonts w:ascii="Times New Roman" w:hAnsi="Times New Roman" w:cs="Times New Roman"/>
                      <w:sz w:val="24"/>
                      <w:szCs w:val="24"/>
                    </w:rPr>
                  </w:pPr>
                  <w:r w:rsidRPr="00376808">
                    <w:rPr>
                      <w:rFonts w:ascii="Times New Roman" w:hAnsi="Times New Roman" w:cs="Times New Roman"/>
                      <w:b/>
                      <w:bCs/>
                      <w:color w:val="000000"/>
                      <w:sz w:val="24"/>
                      <w:szCs w:val="24"/>
                    </w:rPr>
                    <w:t>Productive asset</w:t>
                  </w:r>
                </w:p>
                <w:p w:rsidR="00C734B3" w:rsidRPr="00B005FC" w:rsidRDefault="00C734B3" w:rsidP="0067001B">
                  <w:pPr>
                    <w:pStyle w:val="ListParagraph"/>
                    <w:numPr>
                      <w:ilvl w:val="0"/>
                      <w:numId w:val="42"/>
                    </w:numPr>
                    <w:ind w:left="144"/>
                    <w:rPr>
                      <w:rFonts w:ascii="Times New Roman" w:hAnsi="Times New Roman" w:cs="Times New Roman"/>
                      <w:sz w:val="24"/>
                      <w:szCs w:val="24"/>
                    </w:rPr>
                  </w:pPr>
                  <w:r w:rsidRPr="00376808">
                    <w:rPr>
                      <w:rFonts w:ascii="Times New Roman" w:hAnsi="Times New Roman" w:cs="Times New Roman"/>
                      <w:color w:val="000000"/>
                      <w:sz w:val="24"/>
                      <w:szCs w:val="24"/>
                    </w:rPr>
                    <w:t>Farm size and oxen</w:t>
                  </w:r>
                </w:p>
                <w:p w:rsidR="00C734B3" w:rsidRPr="00B95CFF" w:rsidRDefault="00C734B3" w:rsidP="0067001B">
                  <w:pPr>
                    <w:pStyle w:val="ListParagraph"/>
                    <w:numPr>
                      <w:ilvl w:val="0"/>
                      <w:numId w:val="42"/>
                    </w:numPr>
                    <w:ind w:left="144"/>
                    <w:rPr>
                      <w:rFonts w:ascii="Times New Roman" w:hAnsi="Times New Roman" w:cs="Times New Roman"/>
                      <w:sz w:val="24"/>
                      <w:szCs w:val="24"/>
                    </w:rPr>
                  </w:pPr>
                  <w:r w:rsidRPr="00B95CFF">
                    <w:rPr>
                      <w:rFonts w:ascii="Times New Roman" w:hAnsi="Times New Roman" w:cs="Times New Roman"/>
                      <w:sz w:val="24"/>
                      <w:szCs w:val="24"/>
                    </w:rPr>
                    <w:t>Fertility of the farm land</w:t>
                  </w:r>
                </w:p>
                <w:p w:rsidR="00C734B3" w:rsidRPr="00B005FC" w:rsidRDefault="00C734B3" w:rsidP="0067001B">
                  <w:pPr>
                    <w:pStyle w:val="ListParagraph"/>
                    <w:numPr>
                      <w:ilvl w:val="0"/>
                      <w:numId w:val="42"/>
                    </w:numPr>
                    <w:ind w:left="144"/>
                    <w:rPr>
                      <w:rFonts w:ascii="Times New Roman" w:hAnsi="Times New Roman" w:cs="Times New Roman"/>
                      <w:sz w:val="24"/>
                      <w:szCs w:val="24"/>
                    </w:rPr>
                  </w:pPr>
                  <w:r w:rsidRPr="00B005FC">
                    <w:rPr>
                      <w:rFonts w:ascii="Times New Roman" w:hAnsi="Times New Roman" w:cs="Times New Roman"/>
                      <w:color w:val="000000"/>
                      <w:sz w:val="24"/>
                      <w:szCs w:val="24"/>
                    </w:rPr>
                    <w:t xml:space="preserve"> Skill</w:t>
                  </w:r>
                </w:p>
                <w:p w:rsidR="00C734B3" w:rsidRPr="00376808" w:rsidRDefault="00C734B3" w:rsidP="0067001B">
                  <w:pPr>
                    <w:pStyle w:val="ListParagraph"/>
                    <w:numPr>
                      <w:ilvl w:val="0"/>
                      <w:numId w:val="42"/>
                    </w:numPr>
                    <w:ind w:left="144"/>
                    <w:rPr>
                      <w:rFonts w:ascii="Times New Roman" w:hAnsi="Times New Roman" w:cs="Times New Roman"/>
                      <w:sz w:val="24"/>
                      <w:szCs w:val="24"/>
                    </w:rPr>
                  </w:pPr>
                  <w:r w:rsidRPr="00376808">
                    <w:rPr>
                      <w:rFonts w:ascii="Times New Roman" w:hAnsi="Times New Roman" w:cs="Times New Roman"/>
                      <w:color w:val="000000"/>
                      <w:sz w:val="24"/>
                      <w:szCs w:val="24"/>
                    </w:rPr>
                    <w:t>Farm and Off-farm income</w:t>
                  </w:r>
                </w:p>
                <w:p w:rsidR="00C734B3" w:rsidRPr="00376808" w:rsidRDefault="00C734B3" w:rsidP="0067001B">
                  <w:pPr>
                    <w:pStyle w:val="ListParagraph"/>
                    <w:numPr>
                      <w:ilvl w:val="0"/>
                      <w:numId w:val="42"/>
                    </w:numPr>
                    <w:ind w:left="144"/>
                    <w:rPr>
                      <w:rFonts w:ascii="Times New Roman" w:hAnsi="Times New Roman" w:cs="Times New Roman"/>
                      <w:sz w:val="24"/>
                      <w:szCs w:val="24"/>
                    </w:rPr>
                  </w:pPr>
                  <w:r w:rsidRPr="00376808">
                    <w:rPr>
                      <w:rFonts w:ascii="Times New Roman" w:hAnsi="Times New Roman" w:cs="Times New Roman"/>
                      <w:color w:val="000000"/>
                      <w:sz w:val="24"/>
                      <w:szCs w:val="24"/>
                    </w:rPr>
                    <w:t>Farm implements</w:t>
                  </w:r>
                </w:p>
                <w:p w:rsidR="00C734B3" w:rsidRPr="00D674D6" w:rsidRDefault="00C734B3" w:rsidP="0067001B">
                  <w:pPr>
                    <w:pStyle w:val="ListParagraph"/>
                    <w:numPr>
                      <w:ilvl w:val="0"/>
                      <w:numId w:val="42"/>
                    </w:numPr>
                    <w:ind w:left="144"/>
                    <w:rPr>
                      <w:rFonts w:ascii="Times New Roman" w:hAnsi="Times New Roman" w:cs="Times New Roman"/>
                      <w:sz w:val="24"/>
                      <w:szCs w:val="24"/>
                    </w:rPr>
                  </w:pPr>
                  <w:r w:rsidRPr="00376808">
                    <w:rPr>
                      <w:rFonts w:ascii="Times New Roman" w:hAnsi="Times New Roman" w:cs="Times New Roman"/>
                      <w:color w:val="000000"/>
                      <w:sz w:val="24"/>
                      <w:szCs w:val="24"/>
                    </w:rPr>
                    <w:t>Modern farm input utilization</w:t>
                  </w:r>
                </w:p>
                <w:p w:rsidR="00C734B3" w:rsidRPr="00D674D6" w:rsidRDefault="00C734B3" w:rsidP="00D674D6">
                  <w:pPr>
                    <w:pStyle w:val="ListParagraph"/>
                    <w:numPr>
                      <w:ilvl w:val="0"/>
                      <w:numId w:val="42"/>
                    </w:numPr>
                    <w:ind w:left="144"/>
                    <w:rPr>
                      <w:rFonts w:ascii="Times New Roman" w:hAnsi="Times New Roman" w:cs="Times New Roman"/>
                      <w:sz w:val="24"/>
                      <w:szCs w:val="24"/>
                    </w:rPr>
                  </w:pPr>
                  <w:r w:rsidRPr="00D674D6">
                    <w:rPr>
                      <w:rFonts w:ascii="Times New Roman" w:hAnsi="Times New Roman" w:cs="Times New Roman"/>
                      <w:color w:val="000000"/>
                      <w:sz w:val="24"/>
                      <w:szCs w:val="24"/>
                    </w:rPr>
                    <w:t>Livestock size</w:t>
                  </w:r>
                </w:p>
              </w:txbxContent>
            </v:textbox>
          </v:roundrect>
        </w:pict>
      </w:r>
    </w:p>
    <w:p w:rsidR="0067001B" w:rsidRDefault="002946BF" w:rsidP="008D63F5">
      <w:pPr>
        <w:spacing w:before="120" w:after="120" w:line="360" w:lineRule="auto"/>
        <w:jc w:val="both"/>
        <w:rPr>
          <w:rFonts w:ascii="Times New Roman" w:hAnsi="Times New Roman" w:cs="Times New Roman"/>
          <w:sz w:val="24"/>
          <w:szCs w:val="24"/>
        </w:rPr>
      </w:pPr>
      <w:r>
        <w:rPr>
          <w:rFonts w:ascii="Times New Roman" w:hAnsi="Times New Roman" w:cs="Times New Roman"/>
          <w:noProof/>
          <w:sz w:val="24"/>
          <w:szCs w:val="24"/>
        </w:rPr>
        <w:pict>
          <v:roundrect id="_x0000_s1244" style="position:absolute;left:0;text-align:left;margin-left:252.8pt;margin-top:1.1pt;width:168.4pt;height:249.05pt;z-index:251724288" arcsize="10923f" fillcolor="white [3201]" strokecolor="black [3200]" strokeweight="5pt">
            <v:stroke linestyle="thickThin"/>
            <v:shadow color="#868686"/>
            <v:textbox style="mso-next-textbox:#_x0000_s1244">
              <w:txbxContent>
                <w:p w:rsidR="00C734B3" w:rsidRPr="00B005FC" w:rsidRDefault="00C734B3" w:rsidP="0067001B">
                  <w:pPr>
                    <w:ind w:left="144"/>
                    <w:rPr>
                      <w:rFonts w:ascii="Times New Roman" w:hAnsi="Times New Roman" w:cs="Times New Roman"/>
                      <w:b/>
                      <w:color w:val="000000"/>
                      <w:sz w:val="24"/>
                      <w:szCs w:val="24"/>
                    </w:rPr>
                  </w:pPr>
                  <w:r>
                    <w:rPr>
                      <w:rFonts w:ascii="Times New Roman" w:hAnsi="Times New Roman" w:cs="Times New Roman"/>
                      <w:bCs/>
                      <w:color w:val="000000"/>
                      <w:sz w:val="24"/>
                      <w:szCs w:val="24"/>
                    </w:rPr>
                    <w:t xml:space="preserve"> </w:t>
                  </w:r>
                  <w:r w:rsidRPr="00EB7959">
                    <w:rPr>
                      <w:rFonts w:ascii="Times New Roman" w:hAnsi="Times New Roman" w:cs="Times New Roman"/>
                      <w:bCs/>
                      <w:color w:val="000000"/>
                      <w:sz w:val="24"/>
                      <w:szCs w:val="24"/>
                    </w:rPr>
                    <w:t xml:space="preserve"> </w:t>
                  </w:r>
                  <w:r>
                    <w:rPr>
                      <w:rFonts w:ascii="Times New Roman" w:hAnsi="Times New Roman" w:cs="Times New Roman"/>
                      <w:b/>
                      <w:bCs/>
                      <w:color w:val="000000"/>
                      <w:sz w:val="24"/>
                      <w:szCs w:val="24"/>
                    </w:rPr>
                    <w:t>Institutional variables</w:t>
                  </w:r>
                </w:p>
                <w:p w:rsidR="00C734B3" w:rsidRPr="00B95CFF" w:rsidRDefault="00C734B3" w:rsidP="0067001B">
                  <w:pPr>
                    <w:pStyle w:val="ListParagraph"/>
                    <w:numPr>
                      <w:ilvl w:val="0"/>
                      <w:numId w:val="7"/>
                    </w:numPr>
                    <w:spacing w:after="0"/>
                    <w:ind w:left="144"/>
                    <w:rPr>
                      <w:rFonts w:ascii="Times New Roman" w:hAnsi="Times New Roman" w:cs="Times New Roman"/>
                      <w:sz w:val="24"/>
                      <w:szCs w:val="24"/>
                    </w:rPr>
                  </w:pPr>
                  <w:r>
                    <w:rPr>
                      <w:rFonts w:ascii="Times New Roman" w:hAnsi="Times New Roman" w:cs="Times New Roman"/>
                      <w:sz w:val="24"/>
                      <w:szCs w:val="24"/>
                    </w:rPr>
                    <w:t>Access</w:t>
                  </w:r>
                  <w:r w:rsidRPr="00B95CFF">
                    <w:rPr>
                      <w:rFonts w:ascii="Times New Roman" w:hAnsi="Times New Roman" w:cs="Times New Roman"/>
                      <w:sz w:val="24"/>
                      <w:szCs w:val="24"/>
                    </w:rPr>
                    <w:t xml:space="preserve"> of credit services </w:t>
                  </w:r>
                </w:p>
                <w:p w:rsidR="00C734B3" w:rsidRPr="00B005FC" w:rsidRDefault="00C734B3" w:rsidP="0067001B">
                  <w:pPr>
                    <w:pStyle w:val="ListParagraph"/>
                    <w:numPr>
                      <w:ilvl w:val="0"/>
                      <w:numId w:val="7"/>
                    </w:numPr>
                    <w:ind w:left="144"/>
                    <w:rPr>
                      <w:rFonts w:ascii="Times New Roman" w:hAnsi="Times New Roman" w:cs="Times New Roman"/>
                      <w:sz w:val="24"/>
                      <w:szCs w:val="24"/>
                    </w:rPr>
                  </w:pPr>
                  <w:r>
                    <w:rPr>
                      <w:rFonts w:ascii="Times New Roman" w:hAnsi="Times New Roman" w:cs="Times New Roman"/>
                      <w:sz w:val="24"/>
                      <w:szCs w:val="24"/>
                    </w:rPr>
                    <w:t xml:space="preserve"> Access fertilizer and modern </w:t>
                  </w:r>
                  <w:r w:rsidRPr="00B95CFF">
                    <w:rPr>
                      <w:rFonts w:ascii="Times New Roman" w:hAnsi="Times New Roman" w:cs="Times New Roman"/>
                      <w:sz w:val="24"/>
                      <w:szCs w:val="24"/>
                    </w:rPr>
                    <w:t>seeds</w:t>
                  </w:r>
                </w:p>
                <w:p w:rsidR="00C734B3" w:rsidRPr="007513A9" w:rsidRDefault="00C734B3" w:rsidP="0067001B">
                  <w:pPr>
                    <w:pStyle w:val="ListParagraph"/>
                    <w:numPr>
                      <w:ilvl w:val="0"/>
                      <w:numId w:val="7"/>
                    </w:numPr>
                    <w:ind w:left="144"/>
                    <w:rPr>
                      <w:rFonts w:ascii="Times New Roman" w:hAnsi="Times New Roman" w:cs="Times New Roman"/>
                      <w:sz w:val="24"/>
                      <w:szCs w:val="24"/>
                    </w:rPr>
                  </w:pPr>
                  <w:r w:rsidRPr="00B95CFF">
                    <w:rPr>
                      <w:rFonts w:ascii="Times New Roman" w:hAnsi="Times New Roman" w:cs="Times New Roman"/>
                      <w:sz w:val="24"/>
                      <w:szCs w:val="24"/>
                    </w:rPr>
                    <w:t>Access to extension services</w:t>
                  </w:r>
                  <w:r w:rsidRPr="007513A9">
                    <w:rPr>
                      <w:rFonts w:ascii="Times New Roman" w:hAnsi="Times New Roman" w:cs="Times New Roman"/>
                      <w:color w:val="000000"/>
                      <w:sz w:val="24"/>
                      <w:szCs w:val="24"/>
                    </w:rPr>
                    <w:t xml:space="preserve"> </w:t>
                  </w:r>
                </w:p>
                <w:p w:rsidR="00C734B3" w:rsidRPr="007513A9" w:rsidRDefault="00C734B3" w:rsidP="0067001B">
                  <w:pPr>
                    <w:pStyle w:val="ListParagraph"/>
                    <w:numPr>
                      <w:ilvl w:val="0"/>
                      <w:numId w:val="7"/>
                    </w:numPr>
                    <w:ind w:left="144"/>
                    <w:rPr>
                      <w:rFonts w:ascii="Times New Roman" w:hAnsi="Times New Roman" w:cs="Times New Roman"/>
                      <w:sz w:val="24"/>
                      <w:szCs w:val="24"/>
                    </w:rPr>
                  </w:pPr>
                  <w:r w:rsidRPr="001C2DBD">
                    <w:rPr>
                      <w:rFonts w:ascii="Times New Roman" w:hAnsi="Times New Roman" w:cs="Times New Roman"/>
                      <w:color w:val="000000"/>
                      <w:sz w:val="24"/>
                      <w:szCs w:val="24"/>
                    </w:rPr>
                    <w:t>Storage facility</w:t>
                  </w:r>
                </w:p>
                <w:p w:rsidR="00C734B3" w:rsidRPr="00251F6B" w:rsidRDefault="00C734B3" w:rsidP="0067001B">
                  <w:pPr>
                    <w:pStyle w:val="ListParagraph"/>
                    <w:numPr>
                      <w:ilvl w:val="0"/>
                      <w:numId w:val="7"/>
                    </w:numPr>
                    <w:ind w:left="144"/>
                    <w:rPr>
                      <w:rFonts w:ascii="Times New Roman" w:hAnsi="Times New Roman" w:cs="Times New Roman"/>
                      <w:sz w:val="24"/>
                      <w:szCs w:val="24"/>
                    </w:rPr>
                  </w:pPr>
                  <w:r w:rsidRPr="007513A9">
                    <w:rPr>
                      <w:rFonts w:ascii="Times New Roman" w:hAnsi="Times New Roman" w:cs="Times New Roman"/>
                      <w:color w:val="000000"/>
                      <w:sz w:val="24"/>
                      <w:szCs w:val="24"/>
                    </w:rPr>
                    <w:t xml:space="preserve"> </w:t>
                  </w:r>
                  <w:r w:rsidRPr="001C2DBD">
                    <w:rPr>
                      <w:rFonts w:ascii="Times New Roman" w:hAnsi="Times New Roman" w:cs="Times New Roman"/>
                      <w:color w:val="000000"/>
                      <w:sz w:val="24"/>
                      <w:szCs w:val="24"/>
                    </w:rPr>
                    <w:t>Location of market</w:t>
                  </w:r>
                  <w:r w:rsidRPr="007513A9">
                    <w:rPr>
                      <w:rFonts w:ascii="Times New Roman" w:hAnsi="Times New Roman" w:cs="Times New Roman"/>
                      <w:color w:val="000000"/>
                      <w:sz w:val="24"/>
                      <w:szCs w:val="24"/>
                    </w:rPr>
                    <w:t xml:space="preserve"> </w:t>
                  </w:r>
                </w:p>
                <w:p w:rsidR="00C734B3" w:rsidRPr="007513A9" w:rsidRDefault="00C734B3" w:rsidP="0067001B">
                  <w:pPr>
                    <w:pStyle w:val="ListParagraph"/>
                    <w:numPr>
                      <w:ilvl w:val="0"/>
                      <w:numId w:val="7"/>
                    </w:numPr>
                    <w:ind w:left="144"/>
                    <w:rPr>
                      <w:rFonts w:ascii="Times New Roman" w:hAnsi="Times New Roman" w:cs="Times New Roman"/>
                      <w:sz w:val="24"/>
                      <w:szCs w:val="24"/>
                    </w:rPr>
                  </w:pPr>
                  <w:r w:rsidRPr="001C2DBD">
                    <w:rPr>
                      <w:rFonts w:ascii="Times New Roman" w:hAnsi="Times New Roman" w:cs="Times New Roman"/>
                      <w:color w:val="000000"/>
                      <w:sz w:val="24"/>
                      <w:szCs w:val="24"/>
                    </w:rPr>
                    <w:t>Irrigation practice</w:t>
                  </w:r>
                  <w:r w:rsidRPr="007513A9">
                    <w:rPr>
                      <w:rFonts w:ascii="Times New Roman" w:hAnsi="Times New Roman" w:cs="Times New Roman"/>
                      <w:color w:val="000000"/>
                      <w:sz w:val="24"/>
                      <w:szCs w:val="24"/>
                    </w:rPr>
                    <w:t xml:space="preserve"> </w:t>
                  </w:r>
                </w:p>
                <w:p w:rsidR="00C734B3" w:rsidRPr="006965DD" w:rsidRDefault="00C734B3" w:rsidP="0067001B">
                  <w:pPr>
                    <w:pStyle w:val="ListParagraph"/>
                    <w:numPr>
                      <w:ilvl w:val="0"/>
                      <w:numId w:val="7"/>
                    </w:numPr>
                    <w:ind w:left="144"/>
                    <w:rPr>
                      <w:rFonts w:ascii="Times New Roman" w:hAnsi="Times New Roman" w:cs="Times New Roman"/>
                      <w:sz w:val="24"/>
                      <w:szCs w:val="24"/>
                    </w:rPr>
                  </w:pPr>
                  <w:r>
                    <w:rPr>
                      <w:rFonts w:ascii="Times New Roman" w:hAnsi="Times New Roman" w:cs="Times New Roman"/>
                      <w:color w:val="000000"/>
                      <w:sz w:val="24"/>
                      <w:szCs w:val="24"/>
                    </w:rPr>
                    <w:t>Access road</w:t>
                  </w:r>
                </w:p>
                <w:p w:rsidR="00C734B3" w:rsidRPr="00B95CFF" w:rsidRDefault="00C734B3" w:rsidP="0067001B">
                  <w:pPr>
                    <w:pStyle w:val="ListParagraph"/>
                    <w:numPr>
                      <w:ilvl w:val="0"/>
                      <w:numId w:val="7"/>
                    </w:numPr>
                    <w:ind w:left="144"/>
                    <w:rPr>
                      <w:rFonts w:ascii="Times New Roman" w:hAnsi="Times New Roman" w:cs="Times New Roman"/>
                      <w:sz w:val="24"/>
                      <w:szCs w:val="24"/>
                    </w:rPr>
                  </w:pPr>
                  <w:r>
                    <w:rPr>
                      <w:rFonts w:ascii="Times New Roman" w:hAnsi="Times New Roman" w:cs="Times New Roman"/>
                      <w:color w:val="000000"/>
                      <w:sz w:val="24"/>
                      <w:szCs w:val="24"/>
                    </w:rPr>
                    <w:t>Agricultural Extension services</w:t>
                  </w:r>
                </w:p>
                <w:p w:rsidR="00C734B3" w:rsidRPr="001C2DBD" w:rsidRDefault="00C734B3" w:rsidP="0067001B">
                  <w:pPr>
                    <w:rPr>
                      <w:rFonts w:ascii="Times New Roman" w:hAnsi="Times New Roman" w:cs="Times New Roman"/>
                      <w:sz w:val="24"/>
                      <w:szCs w:val="24"/>
                    </w:rPr>
                  </w:pPr>
                </w:p>
              </w:txbxContent>
            </v:textbox>
          </v:roundrect>
        </w:pict>
      </w:r>
    </w:p>
    <w:p w:rsidR="0067001B" w:rsidRDefault="0067001B" w:rsidP="008D63F5">
      <w:pPr>
        <w:spacing w:before="120" w:after="120" w:line="360" w:lineRule="auto"/>
        <w:jc w:val="both"/>
        <w:rPr>
          <w:rFonts w:ascii="Times New Roman" w:hAnsi="Times New Roman" w:cs="Times New Roman"/>
          <w:sz w:val="24"/>
          <w:szCs w:val="24"/>
        </w:rPr>
      </w:pPr>
    </w:p>
    <w:p w:rsidR="0067001B" w:rsidRPr="00FA710B" w:rsidRDefault="0067001B" w:rsidP="008D63F5">
      <w:pPr>
        <w:spacing w:before="120" w:after="120" w:line="360" w:lineRule="auto"/>
        <w:jc w:val="both"/>
        <w:rPr>
          <w:rFonts w:ascii="Times New Roman" w:hAnsi="Times New Roman" w:cs="Times New Roman"/>
          <w:sz w:val="24"/>
          <w:szCs w:val="24"/>
        </w:rPr>
      </w:pPr>
    </w:p>
    <w:p w:rsidR="0067001B" w:rsidRPr="00FA710B" w:rsidRDefault="0067001B" w:rsidP="008D63F5">
      <w:pPr>
        <w:spacing w:before="120" w:after="120" w:line="360" w:lineRule="auto"/>
        <w:jc w:val="both"/>
        <w:rPr>
          <w:rFonts w:ascii="Times New Roman" w:hAnsi="Times New Roman" w:cs="Times New Roman"/>
          <w:sz w:val="24"/>
          <w:szCs w:val="24"/>
        </w:rPr>
      </w:pPr>
    </w:p>
    <w:p w:rsidR="0067001B" w:rsidRPr="00FA710B" w:rsidRDefault="0067001B" w:rsidP="008D63F5">
      <w:pPr>
        <w:spacing w:before="120" w:after="120" w:line="360" w:lineRule="auto"/>
        <w:jc w:val="both"/>
        <w:rPr>
          <w:rFonts w:ascii="Times New Roman" w:hAnsi="Times New Roman" w:cs="Times New Roman"/>
          <w:sz w:val="24"/>
          <w:szCs w:val="24"/>
        </w:rPr>
      </w:pPr>
    </w:p>
    <w:p w:rsidR="0067001B" w:rsidRPr="00FA710B" w:rsidRDefault="0067001B" w:rsidP="008D63F5">
      <w:pPr>
        <w:spacing w:before="120" w:after="120" w:line="360" w:lineRule="auto"/>
        <w:jc w:val="both"/>
        <w:rPr>
          <w:rFonts w:ascii="Times New Roman" w:hAnsi="Times New Roman" w:cs="Times New Roman"/>
          <w:sz w:val="24"/>
          <w:szCs w:val="24"/>
        </w:rPr>
      </w:pPr>
    </w:p>
    <w:p w:rsidR="0067001B" w:rsidRDefault="0067001B" w:rsidP="008D63F5">
      <w:pPr>
        <w:pStyle w:val="ListParagraph"/>
        <w:spacing w:before="120" w:after="120" w:line="360" w:lineRule="auto"/>
        <w:ind w:left="0"/>
        <w:jc w:val="both"/>
        <w:rPr>
          <w:rFonts w:ascii="Times New Roman" w:hAnsi="Times New Roman" w:cs="Times New Roman"/>
          <w:sz w:val="24"/>
          <w:szCs w:val="24"/>
        </w:rPr>
      </w:pPr>
    </w:p>
    <w:p w:rsidR="0067001B" w:rsidRDefault="0067001B" w:rsidP="008D63F5">
      <w:pPr>
        <w:pStyle w:val="ListParagraph"/>
        <w:spacing w:before="120" w:after="120" w:line="360" w:lineRule="auto"/>
        <w:ind w:left="0"/>
        <w:jc w:val="both"/>
        <w:rPr>
          <w:rFonts w:ascii="Times New Roman" w:hAnsi="Times New Roman" w:cs="Times New Roman"/>
          <w:sz w:val="24"/>
          <w:szCs w:val="24"/>
        </w:rPr>
      </w:pPr>
    </w:p>
    <w:p w:rsidR="0067001B" w:rsidRDefault="0067001B" w:rsidP="008D63F5">
      <w:pPr>
        <w:pStyle w:val="ListParagraph"/>
        <w:spacing w:before="120" w:after="120" w:line="360" w:lineRule="auto"/>
        <w:ind w:left="0"/>
        <w:jc w:val="both"/>
        <w:rPr>
          <w:rFonts w:ascii="Times New Roman" w:hAnsi="Times New Roman" w:cs="Times New Roman"/>
          <w:sz w:val="24"/>
          <w:szCs w:val="24"/>
        </w:rPr>
      </w:pPr>
    </w:p>
    <w:p w:rsidR="0067001B" w:rsidRDefault="0067001B" w:rsidP="008D63F5">
      <w:pPr>
        <w:pStyle w:val="ListParagraph"/>
        <w:spacing w:before="120" w:after="120" w:line="360" w:lineRule="auto"/>
        <w:ind w:left="0"/>
        <w:jc w:val="both"/>
        <w:rPr>
          <w:rFonts w:ascii="Times New Roman" w:hAnsi="Times New Roman" w:cs="Times New Roman"/>
          <w:sz w:val="24"/>
          <w:szCs w:val="24"/>
        </w:rPr>
      </w:pPr>
    </w:p>
    <w:p w:rsidR="0067001B" w:rsidRDefault="0067001B" w:rsidP="008D63F5">
      <w:pPr>
        <w:pStyle w:val="ListParagraph"/>
        <w:spacing w:before="120" w:after="120" w:line="360" w:lineRule="auto"/>
        <w:ind w:left="0"/>
        <w:jc w:val="both"/>
        <w:rPr>
          <w:rFonts w:ascii="Times New Roman" w:hAnsi="Times New Roman" w:cs="Times New Roman"/>
          <w:sz w:val="24"/>
          <w:szCs w:val="24"/>
        </w:rPr>
      </w:pPr>
    </w:p>
    <w:p w:rsidR="003A1543" w:rsidRPr="00C42946" w:rsidRDefault="003A1543" w:rsidP="00225B58">
      <w:pPr>
        <w:pStyle w:val="Heading1"/>
        <w:rPr>
          <w:rFonts w:ascii="Times New Roman" w:hAnsi="Times New Roman" w:cs="Times New Roman"/>
          <w:b/>
          <w:color w:val="auto"/>
          <w:sz w:val="24"/>
          <w:szCs w:val="24"/>
        </w:rPr>
      </w:pPr>
      <w:bookmarkStart w:id="107" w:name="_Toc17024325"/>
      <w:bookmarkStart w:id="108" w:name="_Toc17024575"/>
      <w:bookmarkStart w:id="109" w:name="_Toc17026406"/>
      <w:bookmarkStart w:id="110" w:name="_Toc17028094"/>
      <w:r w:rsidRPr="00C42946">
        <w:rPr>
          <w:rFonts w:ascii="Times New Roman" w:hAnsi="Times New Roman" w:cs="Times New Roman"/>
          <w:b/>
          <w:color w:val="auto"/>
          <w:sz w:val="24"/>
          <w:szCs w:val="24"/>
        </w:rPr>
        <w:t>Figure 2.1.Conceptual framework of the study</w:t>
      </w:r>
      <w:bookmarkEnd w:id="107"/>
      <w:bookmarkEnd w:id="108"/>
      <w:bookmarkEnd w:id="109"/>
      <w:bookmarkEnd w:id="110"/>
    </w:p>
    <w:p w:rsidR="0067001B" w:rsidRDefault="0067001B" w:rsidP="008D63F5">
      <w:pPr>
        <w:pStyle w:val="ListParagraph"/>
        <w:spacing w:before="120" w:after="120" w:line="360" w:lineRule="auto"/>
        <w:ind w:left="0"/>
        <w:jc w:val="both"/>
        <w:rPr>
          <w:rFonts w:ascii="Times New Roman" w:hAnsi="Times New Roman" w:cs="Times New Roman"/>
          <w:sz w:val="24"/>
          <w:szCs w:val="24"/>
        </w:rPr>
      </w:pPr>
      <w:r w:rsidRPr="00EE155D">
        <w:rPr>
          <w:rFonts w:ascii="Times New Roman" w:hAnsi="Times New Roman" w:cs="Times New Roman"/>
          <w:sz w:val="24"/>
          <w:szCs w:val="24"/>
        </w:rPr>
        <w:t>Source: researcher own construction</w:t>
      </w:r>
      <w:r>
        <w:rPr>
          <w:rFonts w:ascii="Times New Roman" w:hAnsi="Times New Roman" w:cs="Times New Roman"/>
          <w:sz w:val="24"/>
          <w:szCs w:val="24"/>
        </w:rPr>
        <w:t xml:space="preserve"> based on literature review 2019</w:t>
      </w:r>
    </w:p>
    <w:p w:rsidR="00AA22EE" w:rsidRPr="00F00D81" w:rsidRDefault="0081276A" w:rsidP="00F00D81">
      <w:pPr>
        <w:pStyle w:val="Heading1"/>
        <w:jc w:val="center"/>
        <w:rPr>
          <w:rFonts w:ascii="Times New Roman" w:hAnsi="Times New Roman" w:cs="Times New Roman"/>
          <w:color w:val="auto"/>
          <w:sz w:val="24"/>
          <w:szCs w:val="24"/>
        </w:rPr>
      </w:pPr>
      <w:bookmarkStart w:id="111" w:name="_Toc17024576"/>
      <w:bookmarkStart w:id="112" w:name="_Toc17028095"/>
      <w:r w:rsidRPr="00F00D81">
        <w:rPr>
          <w:rFonts w:ascii="Times New Roman" w:hAnsi="Times New Roman" w:cs="Times New Roman"/>
          <w:b/>
          <w:color w:val="auto"/>
          <w:sz w:val="28"/>
          <w:szCs w:val="28"/>
        </w:rPr>
        <w:lastRenderedPageBreak/>
        <w:t>CHAPTER THREE</w:t>
      </w:r>
      <w:bookmarkEnd w:id="111"/>
      <w:bookmarkEnd w:id="112"/>
    </w:p>
    <w:p w:rsidR="00813983" w:rsidRPr="006B3799" w:rsidRDefault="00EE1D57" w:rsidP="004F78AF">
      <w:pPr>
        <w:pStyle w:val="Heading1"/>
        <w:rPr>
          <w:rFonts w:ascii="Times New Roman" w:hAnsi="Times New Roman" w:cs="Times New Roman"/>
          <w:b/>
          <w:color w:val="auto"/>
          <w:sz w:val="28"/>
          <w:szCs w:val="28"/>
        </w:rPr>
      </w:pPr>
      <w:bookmarkStart w:id="113" w:name="_Toc16922349"/>
      <w:bookmarkStart w:id="114" w:name="_Toc17024577"/>
      <w:bookmarkStart w:id="115" w:name="_Toc17028096"/>
      <w:r w:rsidRPr="006B3799">
        <w:rPr>
          <w:rFonts w:ascii="Times New Roman" w:hAnsi="Times New Roman" w:cs="Times New Roman"/>
          <w:b/>
          <w:color w:val="auto"/>
          <w:sz w:val="28"/>
          <w:szCs w:val="28"/>
        </w:rPr>
        <w:t xml:space="preserve">3. </w:t>
      </w:r>
      <w:r w:rsidR="0081276A" w:rsidRPr="006B3799">
        <w:rPr>
          <w:rFonts w:ascii="Times New Roman" w:hAnsi="Times New Roman" w:cs="Times New Roman"/>
          <w:b/>
          <w:color w:val="auto"/>
          <w:sz w:val="28"/>
          <w:szCs w:val="28"/>
        </w:rPr>
        <w:t>STUDY AREA AND RESEARCH METHODOLOGY</w:t>
      </w:r>
      <w:bookmarkEnd w:id="113"/>
      <w:bookmarkEnd w:id="114"/>
      <w:bookmarkEnd w:id="115"/>
    </w:p>
    <w:p w:rsidR="00813983" w:rsidRPr="006B3799" w:rsidRDefault="00813983" w:rsidP="004F78AF">
      <w:pPr>
        <w:pStyle w:val="Heading2"/>
        <w:rPr>
          <w:rFonts w:ascii="Times New Roman" w:hAnsi="Times New Roman" w:cs="Times New Roman"/>
          <w:b/>
          <w:color w:val="auto"/>
        </w:rPr>
      </w:pPr>
      <w:bookmarkStart w:id="116" w:name="_Toc16922350"/>
      <w:bookmarkStart w:id="117" w:name="_Toc17024578"/>
      <w:bookmarkStart w:id="118" w:name="_Toc17028097"/>
      <w:r w:rsidRPr="006B3799">
        <w:rPr>
          <w:rFonts w:ascii="Times New Roman" w:hAnsi="Times New Roman" w:cs="Times New Roman"/>
          <w:b/>
          <w:color w:val="auto"/>
        </w:rPr>
        <w:t>3.1. Description of the Study Area</w:t>
      </w:r>
      <w:bookmarkEnd w:id="116"/>
      <w:bookmarkEnd w:id="117"/>
      <w:bookmarkEnd w:id="118"/>
    </w:p>
    <w:p w:rsidR="00321490" w:rsidRDefault="003110C3" w:rsidP="004F78AF">
      <w:pPr>
        <w:pStyle w:val="Heading3"/>
        <w:rPr>
          <w:rFonts w:ascii="Times New Roman" w:hAnsi="Times New Roman" w:cs="Times New Roman"/>
        </w:rPr>
      </w:pPr>
      <w:bookmarkStart w:id="119" w:name="_Toc16922351"/>
      <w:bookmarkStart w:id="120" w:name="_Toc17024579"/>
      <w:bookmarkStart w:id="121" w:name="_Toc17028098"/>
      <w:r w:rsidRPr="006B3799">
        <w:rPr>
          <w:rFonts w:ascii="Times New Roman" w:hAnsi="Times New Roman" w:cs="Times New Roman"/>
          <w:b/>
        </w:rPr>
        <w:t>3</w:t>
      </w:r>
      <w:r w:rsidR="004F78AF">
        <w:rPr>
          <w:rFonts w:ascii="Times New Roman" w:hAnsi="Times New Roman" w:cs="Times New Roman"/>
          <w:b/>
          <w:color w:val="auto"/>
        </w:rPr>
        <w:t xml:space="preserve">.1.1. Location </w:t>
      </w:r>
      <w:r w:rsidR="005B488D">
        <w:rPr>
          <w:rFonts w:ascii="Times New Roman" w:hAnsi="Times New Roman" w:cs="Times New Roman"/>
          <w:b/>
          <w:color w:val="auto"/>
        </w:rPr>
        <w:t>of the Study A</w:t>
      </w:r>
      <w:r w:rsidRPr="006B3799">
        <w:rPr>
          <w:rFonts w:ascii="Times New Roman" w:hAnsi="Times New Roman" w:cs="Times New Roman"/>
          <w:b/>
          <w:color w:val="auto"/>
        </w:rPr>
        <w:t>rea</w:t>
      </w:r>
      <w:bookmarkEnd w:id="119"/>
      <w:bookmarkEnd w:id="120"/>
      <w:bookmarkEnd w:id="121"/>
      <w:r w:rsidR="00321490" w:rsidRPr="00321490">
        <w:rPr>
          <w:rFonts w:ascii="Times New Roman" w:hAnsi="Times New Roman" w:cs="Times New Roman"/>
        </w:rPr>
        <w:t xml:space="preserve"> </w:t>
      </w:r>
    </w:p>
    <w:p w:rsidR="0019117D" w:rsidRPr="00967FA9" w:rsidRDefault="00321490" w:rsidP="00321490">
      <w:pPr>
        <w:pStyle w:val="Heading3"/>
        <w:rPr>
          <w:rFonts w:ascii="Times New Roman" w:hAnsi="Times New Roman" w:cs="Times New Roman"/>
          <w:color w:val="auto"/>
        </w:rPr>
      </w:pPr>
      <w:r w:rsidRPr="00321490">
        <w:rPr>
          <w:rFonts w:ascii="Times New Roman" w:hAnsi="Times New Roman" w:cs="Times New Roman"/>
          <w:color w:val="auto"/>
        </w:rPr>
        <w:t>Ambo Woreda is one of the nineteen woredas’ of west shewa zone, located in around Zonal administrative town, Ambo. Geographically, it is located in the astronomical grid of 8</w:t>
      </w:r>
      <w:r w:rsidRPr="00321490">
        <w:rPr>
          <w:rFonts w:ascii="Times New Roman" w:hAnsi="Times New Roman" w:cs="Times New Roman"/>
          <w:color w:val="auto"/>
          <w:vertAlign w:val="superscript"/>
        </w:rPr>
        <w:t>0</w:t>
      </w:r>
      <w:r w:rsidRPr="00321490">
        <w:rPr>
          <w:rFonts w:ascii="Times New Roman" w:hAnsi="Times New Roman" w:cs="Times New Roman"/>
          <w:color w:val="auto"/>
        </w:rPr>
        <w:t xml:space="preserve"> 50’N to 9</w:t>
      </w:r>
      <w:r w:rsidRPr="00321490">
        <w:rPr>
          <w:rFonts w:ascii="Times New Roman" w:hAnsi="Times New Roman" w:cs="Times New Roman"/>
          <w:color w:val="auto"/>
          <w:vertAlign w:val="superscript"/>
        </w:rPr>
        <w:t>0</w:t>
      </w:r>
      <w:r w:rsidRPr="00321490">
        <w:rPr>
          <w:rFonts w:ascii="Times New Roman" w:hAnsi="Times New Roman" w:cs="Times New Roman"/>
          <w:color w:val="auto"/>
        </w:rPr>
        <w:t>20’N latitude and 37</w:t>
      </w:r>
      <w:r w:rsidRPr="00321490">
        <w:rPr>
          <w:rFonts w:ascii="Times New Roman" w:hAnsi="Times New Roman" w:cs="Times New Roman"/>
          <w:color w:val="auto"/>
          <w:vertAlign w:val="superscript"/>
        </w:rPr>
        <w:t>0</w:t>
      </w:r>
      <w:r w:rsidRPr="00321490">
        <w:rPr>
          <w:rFonts w:ascii="Times New Roman" w:hAnsi="Times New Roman" w:cs="Times New Roman"/>
          <w:color w:val="auto"/>
        </w:rPr>
        <w:t>20’ E to 38</w:t>
      </w:r>
      <w:r w:rsidRPr="00321490">
        <w:rPr>
          <w:rFonts w:ascii="Times New Roman" w:hAnsi="Times New Roman" w:cs="Times New Roman"/>
          <w:color w:val="auto"/>
          <w:vertAlign w:val="superscript"/>
        </w:rPr>
        <w:t>0</w:t>
      </w:r>
      <w:r w:rsidRPr="00321490">
        <w:rPr>
          <w:rFonts w:ascii="Times New Roman" w:hAnsi="Times New Roman" w:cs="Times New Roman"/>
          <w:color w:val="auto"/>
        </w:rPr>
        <w:t>30’E longitude (Ambo woreda agriculture and rural development office, 2018).It is found 114 km west from Addis Abeba.</w:t>
      </w:r>
    </w:p>
    <w:p w:rsidR="0019117D" w:rsidRPr="006B3799" w:rsidRDefault="002946BF" w:rsidP="008D63F5">
      <w:pPr>
        <w:spacing w:before="120" w:after="120" w:line="360" w:lineRule="auto"/>
        <w:jc w:val="both"/>
        <w:rPr>
          <w:rFonts w:ascii="Times New Roman" w:hAnsi="Times New Roman" w:cs="Times New Roman"/>
          <w:sz w:val="24"/>
          <w:szCs w:val="24"/>
        </w:rPr>
      </w:pPr>
      <w:r w:rsidRPr="002946BF">
        <w:rPr>
          <w:rFonts w:ascii="Times New Roman" w:hAnsi="Times New Roman" w:cs="Times New Roman"/>
          <w:noProof/>
        </w:rPr>
        <w:pict>
          <v:rect id="_x0000_s1239" style="position:absolute;left:0;text-align:left;margin-left:10.9pt;margin-top:1.3pt;width:490.4pt;height:458.3pt;z-index:251719168" fillcolor="white [3201]" strokecolor="#9bbb59 [3206]" strokeweight="5pt">
            <v:stroke linestyle="thickThin"/>
            <v:shadow color="#868686"/>
            <v:textbox style="mso-next-textbox:#_x0000_s1239">
              <w:txbxContent>
                <w:p w:rsidR="00C734B3" w:rsidRDefault="00C734B3" w:rsidP="006212E1">
                  <w:pPr>
                    <w:rPr>
                      <w:rFonts w:ascii="Times New Roman" w:hAnsi="Times New Roman" w:cs="Times New Roman"/>
                      <w:sz w:val="24"/>
                      <w:szCs w:val="24"/>
                    </w:rPr>
                  </w:pPr>
                  <w:r w:rsidRPr="006212E1">
                    <w:rPr>
                      <w:rFonts w:ascii="Times New Roman" w:hAnsi="Times New Roman" w:cs="Times New Roman"/>
                      <w:noProof/>
                      <w:sz w:val="24"/>
                      <w:szCs w:val="24"/>
                    </w:rPr>
                    <w:drawing>
                      <wp:inline distT="0" distB="0" distL="0" distR="0">
                        <wp:extent cx="5926145" cy="5637474"/>
                        <wp:effectExtent l="19050" t="0" r="0" b="0"/>
                        <wp:docPr id="7" name="Picture 2" descr="E:\tere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terefe.jpg"/>
                                <pic:cNvPicPr>
                                  <a:picLocks noChangeAspect="1" noChangeArrowheads="1"/>
                                </pic:cNvPicPr>
                              </pic:nvPicPr>
                              <pic:blipFill>
                                <a:blip r:embed="rId10"/>
                                <a:srcRect/>
                                <a:stretch>
                                  <a:fillRect/>
                                </a:stretch>
                              </pic:blipFill>
                              <pic:spPr bwMode="auto">
                                <a:xfrm>
                                  <a:off x="0" y="0"/>
                                  <a:ext cx="5943600" cy="5654079"/>
                                </a:xfrm>
                                <a:prstGeom prst="rect">
                                  <a:avLst/>
                                </a:prstGeom>
                                <a:noFill/>
                                <a:ln w="9525">
                                  <a:noFill/>
                                  <a:miter lim="800000"/>
                                  <a:headEnd/>
                                  <a:tailEnd/>
                                </a:ln>
                              </pic:spPr>
                            </pic:pic>
                          </a:graphicData>
                        </a:graphic>
                      </wp:inline>
                    </w:drawing>
                  </w: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p>
                <w:p w:rsidR="00C734B3" w:rsidRDefault="00C734B3" w:rsidP="006212E1">
                  <w:pPr>
                    <w:rPr>
                      <w:rFonts w:ascii="Times New Roman" w:hAnsi="Times New Roman" w:cs="Times New Roman"/>
                      <w:sz w:val="24"/>
                      <w:szCs w:val="24"/>
                    </w:rPr>
                  </w:pPr>
                  <w:r>
                    <w:rPr>
                      <w:rFonts w:ascii="Times New Roman" w:hAnsi="Times New Roman" w:cs="Times New Roman"/>
                      <w:sz w:val="24"/>
                      <w:szCs w:val="24"/>
                    </w:rPr>
                    <w:t>Figure 3.</w:t>
                  </w:r>
                  <w:r w:rsidRPr="002B04C5">
                    <w:rPr>
                      <w:rFonts w:ascii="Times New Roman" w:hAnsi="Times New Roman" w:cs="Times New Roman"/>
                      <w:sz w:val="24"/>
                      <w:szCs w:val="24"/>
                    </w:rPr>
                    <w:t>1. The Location Map of Study Area     Source: Ethio-Gis (2014)</w:t>
                  </w:r>
                </w:p>
                <w:p w:rsidR="00C734B3" w:rsidRDefault="00C734B3"/>
              </w:txbxContent>
            </v:textbox>
          </v:rect>
        </w:pict>
      </w:r>
    </w:p>
    <w:p w:rsidR="0019117D" w:rsidRPr="006B3799" w:rsidRDefault="0019117D" w:rsidP="008D63F5">
      <w:pPr>
        <w:spacing w:before="120" w:after="120" w:line="360" w:lineRule="auto"/>
        <w:jc w:val="both"/>
        <w:rPr>
          <w:rFonts w:ascii="Times New Roman" w:hAnsi="Times New Roman" w:cs="Times New Roman"/>
          <w:sz w:val="24"/>
          <w:szCs w:val="24"/>
        </w:rPr>
      </w:pPr>
    </w:p>
    <w:p w:rsidR="0019117D" w:rsidRPr="006B3799" w:rsidRDefault="0019117D" w:rsidP="008D63F5">
      <w:pPr>
        <w:spacing w:before="120" w:after="120" w:line="360" w:lineRule="auto"/>
        <w:jc w:val="both"/>
        <w:rPr>
          <w:rFonts w:ascii="Times New Roman" w:hAnsi="Times New Roman" w:cs="Times New Roman"/>
          <w:sz w:val="24"/>
          <w:szCs w:val="24"/>
        </w:rPr>
      </w:pPr>
    </w:p>
    <w:p w:rsidR="0019117D" w:rsidRPr="006B3799" w:rsidRDefault="0019117D" w:rsidP="008D63F5">
      <w:pPr>
        <w:tabs>
          <w:tab w:val="left" w:pos="1958"/>
        </w:tabs>
        <w:spacing w:before="120" w:after="120" w:line="360" w:lineRule="auto"/>
        <w:jc w:val="both"/>
        <w:rPr>
          <w:rFonts w:ascii="Times New Roman" w:hAnsi="Times New Roman" w:cs="Times New Roman"/>
          <w:sz w:val="24"/>
          <w:szCs w:val="24"/>
        </w:rPr>
      </w:pPr>
    </w:p>
    <w:p w:rsidR="0019117D" w:rsidRPr="006B3799" w:rsidRDefault="0019117D" w:rsidP="008D63F5">
      <w:pPr>
        <w:spacing w:before="120" w:after="120" w:line="360" w:lineRule="auto"/>
        <w:jc w:val="both"/>
        <w:rPr>
          <w:rFonts w:ascii="Times New Roman" w:hAnsi="Times New Roman" w:cs="Times New Roman"/>
          <w:sz w:val="24"/>
          <w:szCs w:val="24"/>
        </w:rPr>
      </w:pPr>
    </w:p>
    <w:p w:rsidR="0019117D" w:rsidRPr="006B3799" w:rsidRDefault="0019117D" w:rsidP="008D63F5">
      <w:pPr>
        <w:spacing w:before="120" w:after="120" w:line="360" w:lineRule="auto"/>
        <w:jc w:val="both"/>
        <w:rPr>
          <w:rFonts w:ascii="Times New Roman" w:hAnsi="Times New Roman" w:cs="Times New Roman"/>
          <w:sz w:val="24"/>
          <w:szCs w:val="24"/>
        </w:rPr>
      </w:pPr>
    </w:p>
    <w:p w:rsidR="0019117D" w:rsidRPr="006B3799" w:rsidRDefault="0019117D" w:rsidP="008D63F5">
      <w:pPr>
        <w:spacing w:before="120" w:after="120" w:line="360" w:lineRule="auto"/>
        <w:jc w:val="both"/>
        <w:rPr>
          <w:rFonts w:ascii="Times New Roman" w:hAnsi="Times New Roman" w:cs="Times New Roman"/>
          <w:sz w:val="24"/>
          <w:szCs w:val="24"/>
        </w:rPr>
      </w:pPr>
    </w:p>
    <w:p w:rsidR="0019117D" w:rsidRDefault="0019117D"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321490">
      <w:pPr>
        <w:pStyle w:val="Heading1"/>
        <w:spacing w:before="0"/>
        <w:rPr>
          <w:rFonts w:ascii="Times New Roman" w:eastAsiaTheme="minorHAnsi" w:hAnsi="Times New Roman" w:cs="Times New Roman"/>
          <w:color w:val="auto"/>
          <w:sz w:val="24"/>
          <w:szCs w:val="24"/>
        </w:rPr>
      </w:pPr>
      <w:bookmarkStart w:id="122" w:name="_Toc17024580"/>
      <w:bookmarkStart w:id="123" w:name="_Toc17026411"/>
      <w:bookmarkStart w:id="124" w:name="_Toc17027742"/>
      <w:bookmarkStart w:id="125" w:name="_Toc17028099"/>
    </w:p>
    <w:p w:rsidR="00967FA9" w:rsidRDefault="00967FA9" w:rsidP="00321490">
      <w:pPr>
        <w:pStyle w:val="Heading1"/>
        <w:spacing w:before="0"/>
        <w:rPr>
          <w:rFonts w:asciiTheme="minorHAnsi" w:eastAsiaTheme="minorHAnsi" w:hAnsiTheme="minorHAnsi" w:cstheme="minorBidi"/>
          <w:color w:val="auto"/>
          <w:sz w:val="22"/>
          <w:szCs w:val="22"/>
        </w:rPr>
      </w:pPr>
    </w:p>
    <w:p w:rsidR="00B76C05" w:rsidRPr="00967FA9" w:rsidRDefault="00150DE6" w:rsidP="00321490">
      <w:pPr>
        <w:pStyle w:val="Heading1"/>
        <w:spacing w:before="0"/>
        <w:rPr>
          <w:rFonts w:ascii="Times New Roman" w:hAnsi="Times New Roman" w:cs="Times New Roman"/>
          <w:b/>
          <w:color w:val="auto"/>
          <w:sz w:val="24"/>
          <w:szCs w:val="24"/>
        </w:rPr>
      </w:pPr>
      <w:r w:rsidRPr="005B488D">
        <w:rPr>
          <w:rFonts w:ascii="Times New Roman" w:hAnsi="Times New Roman" w:cs="Times New Roman"/>
          <w:b/>
          <w:color w:val="auto"/>
          <w:sz w:val="24"/>
          <w:szCs w:val="24"/>
        </w:rPr>
        <w:t>Figure 3.1</w:t>
      </w:r>
      <w:r w:rsidR="00B76C05" w:rsidRPr="005B488D">
        <w:rPr>
          <w:rFonts w:ascii="Times New Roman" w:hAnsi="Times New Roman" w:cs="Times New Roman"/>
          <w:b/>
          <w:color w:val="auto"/>
          <w:sz w:val="24"/>
          <w:szCs w:val="24"/>
        </w:rPr>
        <w:t>. The Location Map of Study</w:t>
      </w:r>
      <w:r w:rsidR="00B76C05" w:rsidRPr="00AA056C">
        <w:rPr>
          <w:rFonts w:ascii="Times New Roman" w:hAnsi="Times New Roman" w:cs="Times New Roman"/>
          <w:color w:val="auto"/>
          <w:sz w:val="24"/>
          <w:szCs w:val="24"/>
        </w:rPr>
        <w:t xml:space="preserve"> </w:t>
      </w:r>
      <w:r w:rsidR="00B76C05" w:rsidRPr="005B488D">
        <w:rPr>
          <w:rFonts w:ascii="Times New Roman" w:hAnsi="Times New Roman" w:cs="Times New Roman"/>
          <w:b/>
          <w:color w:val="auto"/>
          <w:sz w:val="24"/>
          <w:szCs w:val="24"/>
        </w:rPr>
        <w:t>Area</w:t>
      </w:r>
      <w:bookmarkEnd w:id="122"/>
      <w:bookmarkEnd w:id="123"/>
      <w:bookmarkEnd w:id="124"/>
      <w:bookmarkEnd w:id="125"/>
      <w:r w:rsidR="00967FA9">
        <w:rPr>
          <w:rFonts w:ascii="Times New Roman" w:hAnsi="Times New Roman" w:cs="Times New Roman"/>
          <w:b/>
          <w:color w:val="auto"/>
          <w:sz w:val="24"/>
          <w:szCs w:val="24"/>
        </w:rPr>
        <w:t xml:space="preserve">: </w:t>
      </w:r>
      <w:r w:rsidR="00B76C05" w:rsidRPr="006B3799">
        <w:rPr>
          <w:rFonts w:ascii="Times New Roman" w:hAnsi="Times New Roman" w:cs="Times New Roman"/>
          <w:sz w:val="24"/>
          <w:szCs w:val="24"/>
        </w:rPr>
        <w:t>Source: Ethio-Gis (2014)</w:t>
      </w:r>
    </w:p>
    <w:p w:rsidR="00321490" w:rsidRDefault="00321490" w:rsidP="008D63F5">
      <w:pPr>
        <w:spacing w:before="120" w:after="120" w:line="360" w:lineRule="auto"/>
        <w:jc w:val="both"/>
        <w:rPr>
          <w:rFonts w:ascii="Times New Roman" w:hAnsi="Times New Roman" w:cs="Times New Roman"/>
          <w:sz w:val="24"/>
          <w:szCs w:val="24"/>
        </w:rPr>
      </w:pPr>
    </w:p>
    <w:p w:rsidR="00B76C05" w:rsidRPr="006B3799" w:rsidRDefault="00B76C05"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lastRenderedPageBreak/>
        <w:t>Ambo woreda is bounded on the south west by Tikur Inchini woreda, on the west by cheliya,woreda ,on the north by Ginde Beret woreda, on the north east by Jeldu woreda, on the east by Dendi woreda and on</w:t>
      </w:r>
      <w:r w:rsidR="00F5279A">
        <w:rPr>
          <w:rFonts w:ascii="Times New Roman" w:hAnsi="Times New Roman" w:cs="Times New Roman"/>
          <w:sz w:val="24"/>
          <w:szCs w:val="24"/>
        </w:rPr>
        <w:t xml:space="preserve"> the south</w:t>
      </w:r>
      <w:r w:rsidRPr="006B3799">
        <w:rPr>
          <w:rFonts w:ascii="Times New Roman" w:hAnsi="Times New Roman" w:cs="Times New Roman"/>
          <w:sz w:val="24"/>
          <w:szCs w:val="24"/>
        </w:rPr>
        <w:t xml:space="preserve"> by wonchi lake( Ambo woreda agriculture and rural development office). The administrative center of this woreda is Ambo town. </w:t>
      </w:r>
    </w:p>
    <w:p w:rsidR="00792637" w:rsidRPr="006B3799" w:rsidRDefault="00792637" w:rsidP="004F78AF">
      <w:pPr>
        <w:pStyle w:val="Heading3"/>
        <w:rPr>
          <w:rFonts w:ascii="Times New Roman" w:hAnsi="Times New Roman" w:cs="Times New Roman"/>
          <w:b/>
          <w:color w:val="auto"/>
        </w:rPr>
      </w:pPr>
      <w:bookmarkStart w:id="126" w:name="_Toc16922352"/>
      <w:bookmarkStart w:id="127" w:name="_Toc17024581"/>
      <w:bookmarkStart w:id="128" w:name="_Toc17028100"/>
      <w:r w:rsidRPr="006B3799">
        <w:rPr>
          <w:rFonts w:ascii="Times New Roman" w:hAnsi="Times New Roman" w:cs="Times New Roman"/>
          <w:b/>
          <w:color w:val="auto"/>
        </w:rPr>
        <w:t>3.1.2</w:t>
      </w:r>
      <w:r w:rsidR="00A90785" w:rsidRPr="006B3799">
        <w:rPr>
          <w:rFonts w:ascii="Times New Roman" w:hAnsi="Times New Roman" w:cs="Times New Roman"/>
          <w:b/>
          <w:color w:val="auto"/>
        </w:rPr>
        <w:t>. Topography</w:t>
      </w:r>
      <w:bookmarkEnd w:id="126"/>
      <w:bookmarkEnd w:id="127"/>
      <w:bookmarkEnd w:id="128"/>
    </w:p>
    <w:p w:rsidR="00813983" w:rsidRPr="006B3799" w:rsidRDefault="003110C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The total area of the</w:t>
      </w:r>
      <w:r w:rsidRPr="006B3799">
        <w:rPr>
          <w:rFonts w:ascii="Times New Roman" w:hAnsi="Times New Roman" w:cs="Times New Roman"/>
          <w:sz w:val="24"/>
          <w:szCs w:val="24"/>
        </w:rPr>
        <w:t xml:space="preserve"> Ambo</w:t>
      </w:r>
      <w:r w:rsidR="00813983" w:rsidRPr="006B3799">
        <w:rPr>
          <w:rFonts w:ascii="Times New Roman" w:hAnsi="Times New Roman" w:cs="Times New Roman"/>
          <w:sz w:val="24"/>
          <w:szCs w:val="24"/>
        </w:rPr>
        <w:t xml:space="preserve"> district covers </w:t>
      </w:r>
      <w:r w:rsidR="000D556F" w:rsidRPr="0001001D">
        <w:rPr>
          <w:rFonts w:ascii="Times New Roman" w:hAnsi="Times New Roman" w:cs="Times New Roman"/>
          <w:color w:val="000000" w:themeColor="text1"/>
          <w:sz w:val="24"/>
          <w:szCs w:val="24"/>
        </w:rPr>
        <w:t>1,588.13</w:t>
      </w:r>
      <w:r w:rsidR="000D556F" w:rsidRPr="006B3799">
        <w:rPr>
          <w:rFonts w:ascii="Times New Roman" w:hAnsi="Times New Roman" w:cs="Times New Roman"/>
          <w:sz w:val="24"/>
          <w:szCs w:val="24"/>
        </w:rPr>
        <w:t xml:space="preserve"> square kilometers</w:t>
      </w:r>
      <w:r w:rsidR="001616B4">
        <w:rPr>
          <w:rFonts w:ascii="Times New Roman" w:hAnsi="Times New Roman" w:cs="Times New Roman"/>
          <w:sz w:val="24"/>
          <w:szCs w:val="24"/>
        </w:rPr>
        <w:t xml:space="preserve">. </w:t>
      </w:r>
      <w:r w:rsidR="00090078" w:rsidRPr="006B3799">
        <w:rPr>
          <w:rFonts w:ascii="Times New Roman" w:hAnsi="Times New Roman" w:cs="Times New Roman"/>
          <w:sz w:val="24"/>
          <w:szCs w:val="24"/>
        </w:rPr>
        <w:t>The elevation ranges from 1380</w:t>
      </w:r>
      <w:r w:rsidR="00813983" w:rsidRPr="006B3799">
        <w:rPr>
          <w:rFonts w:ascii="Times New Roman" w:hAnsi="Times New Roman" w:cs="Times New Roman"/>
          <w:sz w:val="24"/>
          <w:szCs w:val="24"/>
        </w:rPr>
        <w:t xml:space="preserve"> to 3200 meters above sea level. </w:t>
      </w:r>
      <w:r w:rsidRPr="006B3799">
        <w:rPr>
          <w:rFonts w:ascii="Times New Roman" w:hAnsi="Times New Roman" w:cs="Times New Roman"/>
          <w:sz w:val="24"/>
          <w:szCs w:val="24"/>
        </w:rPr>
        <w:t xml:space="preserve"> </w:t>
      </w:r>
      <w:r w:rsidR="00792637" w:rsidRPr="006B3799">
        <w:rPr>
          <w:rFonts w:ascii="Times New Roman" w:hAnsi="Times New Roman" w:cs="Times New Roman"/>
          <w:sz w:val="24"/>
          <w:szCs w:val="24"/>
        </w:rPr>
        <w:t xml:space="preserve">It has 33 smaller rural administrative Kebeles (including one small urban kebele, Meti town). Based on precipitation and the range in altitude difference Ambo Wereda is classified in to three agro climatic condition .Those are low land  (Kolla) 14.7%, middle land (woinadega) 50% and 35.29% of the land area is high land(Dega).  This indicates the agro climatic zone of the district is favorable for agricultural activities. The mountains found in the district are Goromitii, Hillo, Kulit and Miesse whereas the perennial rivers of the district are Hulluqa, Abbay, Dabis, Qaale and Taltale (Ambo </w:t>
      </w:r>
      <w:r w:rsidR="002A7BE3" w:rsidRPr="006B3799">
        <w:rPr>
          <w:rFonts w:ascii="Times New Roman" w:hAnsi="Times New Roman" w:cs="Times New Roman"/>
          <w:sz w:val="24"/>
          <w:szCs w:val="24"/>
        </w:rPr>
        <w:t>woreda agricultural and rural development office,</w:t>
      </w:r>
      <w:r w:rsidR="00792637" w:rsidRPr="006B3799">
        <w:rPr>
          <w:rFonts w:ascii="Times New Roman" w:hAnsi="Times New Roman" w:cs="Times New Roman"/>
          <w:sz w:val="24"/>
          <w:szCs w:val="24"/>
        </w:rPr>
        <w:t xml:space="preserve"> 2018)</w:t>
      </w:r>
    </w:p>
    <w:p w:rsidR="00792637" w:rsidRPr="006B3799" w:rsidRDefault="00792637" w:rsidP="004F78AF">
      <w:pPr>
        <w:pStyle w:val="Heading3"/>
        <w:rPr>
          <w:rFonts w:ascii="Times New Roman" w:hAnsi="Times New Roman" w:cs="Times New Roman"/>
          <w:b/>
          <w:color w:val="auto"/>
        </w:rPr>
      </w:pPr>
      <w:bookmarkStart w:id="129" w:name="_Toc16922353"/>
      <w:bookmarkStart w:id="130" w:name="_Toc17024582"/>
      <w:bookmarkStart w:id="131" w:name="_Toc17028101"/>
      <w:r w:rsidRPr="006B3799">
        <w:rPr>
          <w:rFonts w:ascii="Times New Roman" w:hAnsi="Times New Roman" w:cs="Times New Roman"/>
          <w:b/>
          <w:color w:val="auto"/>
        </w:rPr>
        <w:t>3.1.3. Climate</w:t>
      </w:r>
      <w:bookmarkEnd w:id="129"/>
      <w:bookmarkEnd w:id="130"/>
      <w:bookmarkEnd w:id="131"/>
    </w:p>
    <w:p w:rsidR="004312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 highest and the lowest mean annual temperature of the Wereda are 23</w:t>
      </w:r>
      <w:r w:rsidRPr="006B3799">
        <w:rPr>
          <w:rFonts w:ascii="Times New Roman" w:hAnsi="Times New Roman" w:cs="Times New Roman"/>
          <w:sz w:val="24"/>
          <w:szCs w:val="24"/>
          <w:vertAlign w:val="superscript"/>
        </w:rPr>
        <w:t>0</w:t>
      </w:r>
      <w:r w:rsidRPr="006B3799">
        <w:rPr>
          <w:rFonts w:ascii="Times New Roman" w:hAnsi="Times New Roman" w:cs="Times New Roman"/>
          <w:sz w:val="24"/>
          <w:szCs w:val="24"/>
        </w:rPr>
        <w:t>c and 25</w:t>
      </w:r>
      <w:r w:rsidRPr="006B3799">
        <w:rPr>
          <w:rFonts w:ascii="Times New Roman" w:hAnsi="Times New Roman" w:cs="Times New Roman"/>
          <w:sz w:val="24"/>
          <w:szCs w:val="24"/>
          <w:vertAlign w:val="superscript"/>
        </w:rPr>
        <w:t>0</w:t>
      </w:r>
      <w:r w:rsidRPr="006B3799">
        <w:rPr>
          <w:rFonts w:ascii="Times New Roman" w:hAnsi="Times New Roman" w:cs="Times New Roman"/>
          <w:sz w:val="24"/>
          <w:szCs w:val="24"/>
        </w:rPr>
        <w:t>c respectively and the highest and the lowest rainfall are 1300mm</w:t>
      </w:r>
      <w:r w:rsidR="00B73E5D">
        <w:rPr>
          <w:rFonts w:ascii="Times New Roman" w:hAnsi="Times New Roman" w:cs="Times New Roman"/>
          <w:sz w:val="24"/>
          <w:szCs w:val="24"/>
        </w:rPr>
        <w:t xml:space="preserve"> and 1700 mm(Ambo woreda agriculture and rural development Bureau</w:t>
      </w:r>
      <w:r w:rsidR="00E76180" w:rsidRPr="006B3799">
        <w:rPr>
          <w:rFonts w:ascii="Times New Roman" w:hAnsi="Times New Roman" w:cs="Times New Roman"/>
          <w:sz w:val="24"/>
          <w:szCs w:val="24"/>
        </w:rPr>
        <w:t>,2018</w:t>
      </w:r>
      <w:r w:rsidRPr="006B3799">
        <w:rPr>
          <w:rFonts w:ascii="Times New Roman" w:hAnsi="Times New Roman" w:cs="Times New Roman"/>
          <w:sz w:val="24"/>
          <w:szCs w:val="24"/>
        </w:rPr>
        <w:t>)</w:t>
      </w:r>
      <w:r w:rsidR="00E76180" w:rsidRPr="006B3799">
        <w:rPr>
          <w:rFonts w:ascii="Times New Roman" w:hAnsi="Times New Roman" w:cs="Times New Roman"/>
          <w:sz w:val="24"/>
          <w:szCs w:val="24"/>
        </w:rPr>
        <w:t xml:space="preserve"> respectively.</w:t>
      </w:r>
      <w:r w:rsidR="0019117D" w:rsidRPr="006B3799">
        <w:rPr>
          <w:rFonts w:ascii="Times New Roman" w:hAnsi="Times New Roman" w:cs="Times New Roman"/>
          <w:sz w:val="24"/>
          <w:szCs w:val="24"/>
        </w:rPr>
        <w:t xml:space="preserve"> </w:t>
      </w:r>
      <w:r w:rsidRPr="006B3799">
        <w:rPr>
          <w:rFonts w:ascii="Times New Roman" w:hAnsi="Times New Roman" w:cs="Times New Roman"/>
          <w:sz w:val="24"/>
          <w:szCs w:val="24"/>
        </w:rPr>
        <w:t xml:space="preserve">The temperature of Ambo woreda is hot during day time and cool at night. The range of temperature is 15-29°C and average is 22°C. </w:t>
      </w:r>
    </w:p>
    <w:p w:rsidR="00792637" w:rsidRPr="006B3799" w:rsidRDefault="00792637" w:rsidP="004F78AF">
      <w:pPr>
        <w:pStyle w:val="Heading3"/>
        <w:rPr>
          <w:rFonts w:ascii="Times New Roman" w:hAnsi="Times New Roman" w:cs="Times New Roman"/>
          <w:b/>
          <w:color w:val="auto"/>
        </w:rPr>
      </w:pPr>
      <w:bookmarkStart w:id="132" w:name="_Toc16922354"/>
      <w:bookmarkStart w:id="133" w:name="_Toc17024583"/>
      <w:bookmarkStart w:id="134" w:name="_Toc17028102"/>
      <w:r w:rsidRPr="006B3799">
        <w:rPr>
          <w:rFonts w:ascii="Times New Roman" w:hAnsi="Times New Roman" w:cs="Times New Roman"/>
          <w:b/>
          <w:color w:val="auto"/>
        </w:rPr>
        <w:t xml:space="preserve">3.1.4. </w:t>
      </w:r>
      <w:r w:rsidR="008E7DAA" w:rsidRPr="006B3799">
        <w:rPr>
          <w:rFonts w:ascii="Times New Roman" w:hAnsi="Times New Roman" w:cs="Times New Roman"/>
          <w:b/>
          <w:color w:val="auto"/>
        </w:rPr>
        <w:t xml:space="preserve">Geology and </w:t>
      </w:r>
      <w:r w:rsidRPr="006B3799">
        <w:rPr>
          <w:rFonts w:ascii="Times New Roman" w:hAnsi="Times New Roman" w:cs="Times New Roman"/>
          <w:b/>
          <w:color w:val="auto"/>
        </w:rPr>
        <w:t>Soil type</w:t>
      </w:r>
      <w:bookmarkEnd w:id="132"/>
      <w:bookmarkEnd w:id="133"/>
      <w:bookmarkEnd w:id="134"/>
    </w:p>
    <w:p w:rsidR="00792637" w:rsidRPr="006B3799" w:rsidRDefault="00792637" w:rsidP="008D63F5">
      <w:pPr>
        <w:autoSpaceDE w:val="0"/>
        <w:autoSpaceDN w:val="0"/>
        <w:adjustRightInd w:val="0"/>
        <w:spacing w:before="120" w:after="12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t>The local geology and its interaction with climate largely determine the nature and type of soil that occurs at ground surface. The geological characteristics of principal importance in this respect include the mineralogical composition of the bedrock, which determines its chemical stability under different climatic regimes. According to AWARDO (2006), reported that the soil type of the district is classified in to three main types that can be differentiated easily by their color as red, black and brown. The soil of Ambo district is highly dominated by clay minerals which cover 36.25%, red black soil covers 34.37% and mixed or brown soil covers 29.38%. Although the two major domina</w:t>
      </w:r>
      <w:r w:rsidR="008E7DAA" w:rsidRPr="006B3799">
        <w:rPr>
          <w:rFonts w:ascii="Times New Roman" w:eastAsiaTheme="minorEastAsia" w:hAnsi="Times New Roman" w:cs="Times New Roman"/>
          <w:sz w:val="24"/>
          <w:szCs w:val="24"/>
        </w:rPr>
        <w:t>nt soil in study area, Red soil</w:t>
      </w:r>
      <w:r w:rsidRPr="006B3799">
        <w:rPr>
          <w:rFonts w:ascii="Times New Roman" w:eastAsiaTheme="minorEastAsia" w:hAnsi="Times New Roman" w:cs="Times New Roman"/>
          <w:sz w:val="24"/>
          <w:szCs w:val="24"/>
        </w:rPr>
        <w:t xml:space="preserve"> covering ab</w:t>
      </w:r>
      <w:r w:rsidR="0019117D" w:rsidRPr="006B3799">
        <w:rPr>
          <w:rFonts w:ascii="Times New Roman" w:eastAsiaTheme="minorEastAsia" w:hAnsi="Times New Roman" w:cs="Times New Roman"/>
          <w:sz w:val="24"/>
          <w:szCs w:val="24"/>
        </w:rPr>
        <w:t xml:space="preserve">out 22%, black soil (vertisol) </w:t>
      </w:r>
      <w:r w:rsidRPr="006B3799">
        <w:rPr>
          <w:rFonts w:ascii="Times New Roman" w:eastAsiaTheme="minorEastAsia" w:hAnsi="Times New Roman" w:cs="Times New Roman"/>
          <w:sz w:val="24"/>
          <w:szCs w:val="24"/>
        </w:rPr>
        <w:t xml:space="preserve">covering 78% of the study areas. </w:t>
      </w:r>
    </w:p>
    <w:p w:rsidR="008E7DAA" w:rsidRPr="006B3799" w:rsidRDefault="008E7DAA" w:rsidP="004F78AF">
      <w:pPr>
        <w:pStyle w:val="Heading3"/>
        <w:rPr>
          <w:rFonts w:ascii="Times New Roman" w:eastAsiaTheme="minorEastAsia" w:hAnsi="Times New Roman" w:cs="Times New Roman"/>
          <w:b/>
          <w:color w:val="auto"/>
        </w:rPr>
      </w:pPr>
      <w:bookmarkStart w:id="135" w:name="_Toc16922355"/>
      <w:bookmarkStart w:id="136" w:name="_Toc17024584"/>
      <w:bookmarkStart w:id="137" w:name="_Toc17028103"/>
      <w:r w:rsidRPr="006B3799">
        <w:rPr>
          <w:rFonts w:ascii="Times New Roman" w:eastAsiaTheme="minorEastAsia" w:hAnsi="Times New Roman" w:cs="Times New Roman"/>
          <w:b/>
          <w:color w:val="auto"/>
        </w:rPr>
        <w:lastRenderedPageBreak/>
        <w:t>3.1.5. Hydrology</w:t>
      </w:r>
      <w:bookmarkEnd w:id="135"/>
      <w:bookmarkEnd w:id="136"/>
      <w:bookmarkEnd w:id="137"/>
    </w:p>
    <w:p w:rsidR="008E7DAA" w:rsidRPr="006B3799" w:rsidRDefault="008E7DAA" w:rsidP="008D63F5">
      <w:pPr>
        <w:autoSpaceDE w:val="0"/>
        <w:autoSpaceDN w:val="0"/>
        <w:adjustRightInd w:val="0"/>
        <w:spacing w:before="120" w:after="12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t>In the catchment, there are two seasonal rivers and many permanent springs. These water bodies are used by both people and livestock. The entire area drains towards the ‘</w:t>
      </w:r>
      <w:r w:rsidR="00F8366E" w:rsidRPr="006B3799">
        <w:rPr>
          <w:rFonts w:ascii="Times New Roman" w:eastAsiaTheme="minorEastAsia" w:hAnsi="Times New Roman" w:cs="Times New Roman"/>
          <w:sz w:val="24"/>
          <w:szCs w:val="24"/>
        </w:rPr>
        <w:t>H</w:t>
      </w:r>
      <w:r w:rsidR="00F8366E" w:rsidRPr="006B3799">
        <w:rPr>
          <w:rFonts w:ascii="Times New Roman" w:eastAsiaTheme="minorEastAsia" w:hAnsi="Times New Roman" w:cs="Times New Roman"/>
          <w:iCs/>
          <w:sz w:val="24"/>
          <w:szCs w:val="24"/>
        </w:rPr>
        <w:t>ul</w:t>
      </w:r>
      <w:r w:rsidRPr="006B3799">
        <w:rPr>
          <w:rFonts w:ascii="Times New Roman" w:eastAsiaTheme="minorEastAsia" w:hAnsi="Times New Roman" w:cs="Times New Roman"/>
          <w:iCs/>
          <w:sz w:val="24"/>
          <w:szCs w:val="24"/>
        </w:rPr>
        <w:t>uka</w:t>
      </w:r>
      <w:r w:rsidRPr="006B3799">
        <w:rPr>
          <w:rFonts w:ascii="Times New Roman" w:eastAsiaTheme="minorEastAsia" w:hAnsi="Times New Roman" w:cs="Times New Roman"/>
          <w:i/>
          <w:iCs/>
          <w:sz w:val="24"/>
          <w:szCs w:val="24"/>
        </w:rPr>
        <w:t xml:space="preserve">’ </w:t>
      </w:r>
      <w:r w:rsidRPr="006B3799">
        <w:rPr>
          <w:rFonts w:ascii="Times New Roman" w:eastAsiaTheme="minorEastAsia" w:hAnsi="Times New Roman" w:cs="Times New Roman"/>
          <w:sz w:val="24"/>
          <w:szCs w:val="24"/>
        </w:rPr>
        <w:t xml:space="preserve">River which crosses Ambo town is the tributary of </w:t>
      </w:r>
      <w:r w:rsidRPr="006B3799">
        <w:rPr>
          <w:rFonts w:ascii="Times New Roman" w:eastAsiaTheme="minorEastAsia" w:hAnsi="Times New Roman" w:cs="Times New Roman"/>
          <w:iCs/>
          <w:sz w:val="24"/>
          <w:szCs w:val="24"/>
        </w:rPr>
        <w:t>Guder</w:t>
      </w:r>
      <w:r w:rsidR="00F8366E" w:rsidRPr="006B3799">
        <w:rPr>
          <w:rFonts w:ascii="Times New Roman" w:eastAsiaTheme="minorEastAsia" w:hAnsi="Times New Roman" w:cs="Times New Roman"/>
          <w:iCs/>
          <w:sz w:val="24"/>
          <w:szCs w:val="24"/>
        </w:rPr>
        <w:t xml:space="preserve"> </w:t>
      </w:r>
      <w:r w:rsidRPr="006B3799">
        <w:rPr>
          <w:rFonts w:ascii="Times New Roman" w:eastAsiaTheme="minorEastAsia" w:hAnsi="Times New Roman" w:cs="Times New Roman"/>
          <w:sz w:val="24"/>
          <w:szCs w:val="24"/>
        </w:rPr>
        <w:t xml:space="preserve">stream </w:t>
      </w:r>
      <w:r w:rsidR="00F8366E" w:rsidRPr="006B3799">
        <w:rPr>
          <w:rFonts w:ascii="Times New Roman" w:eastAsiaTheme="minorEastAsia" w:hAnsi="Times New Roman" w:cs="Times New Roman"/>
          <w:sz w:val="24"/>
          <w:szCs w:val="24"/>
        </w:rPr>
        <w:t xml:space="preserve">and that of </w:t>
      </w:r>
      <w:r w:rsidRPr="006B3799">
        <w:rPr>
          <w:rFonts w:ascii="Times New Roman" w:eastAsiaTheme="minorEastAsia" w:hAnsi="Times New Roman" w:cs="Times New Roman"/>
          <w:sz w:val="24"/>
          <w:szCs w:val="24"/>
        </w:rPr>
        <w:t>a tributary of Abay River.</w:t>
      </w:r>
    </w:p>
    <w:p w:rsidR="008E7DAA" w:rsidRPr="006B3799" w:rsidRDefault="005B488D" w:rsidP="004F78AF">
      <w:pPr>
        <w:pStyle w:val="Heading3"/>
        <w:rPr>
          <w:rFonts w:ascii="Times New Roman" w:hAnsi="Times New Roman" w:cs="Times New Roman"/>
          <w:b/>
          <w:color w:val="auto"/>
        </w:rPr>
      </w:pPr>
      <w:bookmarkStart w:id="138" w:name="_Toc16922356"/>
      <w:bookmarkStart w:id="139" w:name="_Toc17024585"/>
      <w:bookmarkStart w:id="140" w:name="_Toc17028104"/>
      <w:r>
        <w:rPr>
          <w:rFonts w:ascii="Times New Roman" w:hAnsi="Times New Roman" w:cs="Times New Roman"/>
          <w:b/>
          <w:color w:val="auto"/>
        </w:rPr>
        <w:t>3.1.6. Natural Veg</w:t>
      </w:r>
      <w:r w:rsidR="00D6704C">
        <w:rPr>
          <w:rFonts w:ascii="Times New Roman" w:hAnsi="Times New Roman" w:cs="Times New Roman"/>
          <w:b/>
          <w:color w:val="auto"/>
        </w:rPr>
        <w:t xml:space="preserve">etation, </w:t>
      </w:r>
      <w:r>
        <w:rPr>
          <w:rFonts w:ascii="Times New Roman" w:hAnsi="Times New Roman" w:cs="Times New Roman"/>
          <w:b/>
          <w:color w:val="auto"/>
        </w:rPr>
        <w:t>Crop T</w:t>
      </w:r>
      <w:r w:rsidR="008E7DAA" w:rsidRPr="006B3799">
        <w:rPr>
          <w:rFonts w:ascii="Times New Roman" w:hAnsi="Times New Roman" w:cs="Times New Roman"/>
          <w:b/>
          <w:color w:val="auto"/>
        </w:rPr>
        <w:t>ypes</w:t>
      </w:r>
      <w:bookmarkEnd w:id="138"/>
      <w:bookmarkEnd w:id="139"/>
      <w:bookmarkEnd w:id="140"/>
      <w:r w:rsidR="008E7DAA" w:rsidRPr="006B3799">
        <w:rPr>
          <w:rFonts w:ascii="Times New Roman" w:hAnsi="Times New Roman" w:cs="Times New Roman"/>
          <w:b/>
          <w:color w:val="auto"/>
        </w:rPr>
        <w:t xml:space="preserve"> </w:t>
      </w:r>
      <w:r w:rsidR="006416FD" w:rsidRPr="0001001D">
        <w:rPr>
          <w:rFonts w:ascii="Times New Roman" w:hAnsi="Times New Roman" w:cs="Times New Roman"/>
          <w:b/>
          <w:color w:val="000000" w:themeColor="text1"/>
        </w:rPr>
        <w:t>and livestock</w:t>
      </w:r>
    </w:p>
    <w:p w:rsidR="008E7DAA" w:rsidRPr="006B3799" w:rsidRDefault="008E7DAA" w:rsidP="008D63F5">
      <w:pPr>
        <w:autoSpaceDE w:val="0"/>
        <w:autoSpaceDN w:val="0"/>
        <w:adjustRightInd w:val="0"/>
        <w:spacing w:before="120" w:after="12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t>The spatial distribution of natural vegetation depends on many factors among which, climate, soils and drainage pattern play a pivotal role. Much of natural vegetation has been destroyed or altered by prolonged cultivation and human settlement. As a result, much of the natural forest, except in some protected areas and along rivers has changed into secondary forest.</w:t>
      </w:r>
    </w:p>
    <w:p w:rsidR="008E7DAA" w:rsidRPr="006B3799" w:rsidRDefault="008E7DAA" w:rsidP="008D63F5">
      <w:pPr>
        <w:spacing w:before="120" w:after="12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t xml:space="preserve">As </w:t>
      </w:r>
      <w:r w:rsidR="006D20F2" w:rsidRPr="006B3799">
        <w:rPr>
          <w:rFonts w:ascii="Times New Roman" w:eastAsiaTheme="minorEastAsia" w:hAnsi="Times New Roman" w:cs="Times New Roman"/>
          <w:sz w:val="24"/>
          <w:szCs w:val="24"/>
        </w:rPr>
        <w:t>e</w:t>
      </w:r>
      <w:r w:rsidRPr="006B3799">
        <w:rPr>
          <w:rFonts w:ascii="Times New Roman" w:eastAsiaTheme="minorEastAsia" w:hAnsi="Times New Roman" w:cs="Times New Roman"/>
          <w:sz w:val="24"/>
          <w:szCs w:val="24"/>
        </w:rPr>
        <w:t>lders affirm that mountainous part of the study area the present settlement and agricultural land were once covered with indigenous tree mainly Juniperus</w:t>
      </w:r>
      <w:r w:rsidR="00EC0115" w:rsidRPr="006B3799">
        <w:rPr>
          <w:rFonts w:ascii="Times New Roman" w:eastAsiaTheme="minorEastAsia" w:hAnsi="Times New Roman" w:cs="Times New Roman"/>
          <w:sz w:val="24"/>
          <w:szCs w:val="24"/>
        </w:rPr>
        <w:t xml:space="preserve">, </w:t>
      </w:r>
      <w:r w:rsidRPr="006B3799">
        <w:rPr>
          <w:rFonts w:ascii="Times New Roman" w:eastAsiaTheme="minorEastAsia" w:hAnsi="Times New Roman" w:cs="Times New Roman"/>
          <w:sz w:val="24"/>
          <w:szCs w:val="24"/>
        </w:rPr>
        <w:t xml:space="preserve">Abssinica, </w:t>
      </w:r>
      <w:r w:rsidRPr="006B3799">
        <w:rPr>
          <w:rFonts w:ascii="Times New Roman" w:eastAsiaTheme="minorEastAsia" w:hAnsi="Times New Roman" w:cs="Times New Roman"/>
          <w:iCs/>
          <w:sz w:val="24"/>
          <w:szCs w:val="24"/>
        </w:rPr>
        <w:t>Hagenia</w:t>
      </w:r>
      <w:r w:rsidR="00EC0115" w:rsidRPr="006B3799">
        <w:rPr>
          <w:rFonts w:ascii="Times New Roman" w:eastAsiaTheme="minorEastAsia" w:hAnsi="Times New Roman" w:cs="Times New Roman"/>
          <w:iCs/>
          <w:sz w:val="24"/>
          <w:szCs w:val="24"/>
        </w:rPr>
        <w:t xml:space="preserve"> </w:t>
      </w:r>
      <w:r w:rsidRPr="006B3799">
        <w:rPr>
          <w:rFonts w:ascii="Times New Roman" w:eastAsiaTheme="minorEastAsia" w:hAnsi="Times New Roman" w:cs="Times New Roman"/>
          <w:sz w:val="24"/>
          <w:szCs w:val="24"/>
        </w:rPr>
        <w:t xml:space="preserve">forests  acacia, podocarpus and </w:t>
      </w:r>
      <w:r w:rsidRPr="006B3799">
        <w:rPr>
          <w:rFonts w:ascii="Times New Roman" w:eastAsiaTheme="minorEastAsia" w:hAnsi="Times New Roman" w:cs="Times New Roman"/>
          <w:iCs/>
          <w:sz w:val="24"/>
          <w:szCs w:val="24"/>
        </w:rPr>
        <w:t>Arundinaria alpine</w:t>
      </w:r>
      <w:r w:rsidRPr="006B3799">
        <w:rPr>
          <w:rFonts w:ascii="Times New Roman" w:eastAsiaTheme="minorEastAsia" w:hAnsi="Times New Roman" w:cs="Times New Roman"/>
          <w:sz w:val="24"/>
          <w:szCs w:val="24"/>
        </w:rPr>
        <w:t>. These are visible here and there is witnessing their dominance as indigenous tree of the area in the past. In addition to these, planted tree species t</w:t>
      </w:r>
      <w:r w:rsidR="00EC0115" w:rsidRPr="006B3799">
        <w:rPr>
          <w:rFonts w:ascii="Times New Roman" w:eastAsiaTheme="minorEastAsia" w:hAnsi="Times New Roman" w:cs="Times New Roman"/>
          <w:sz w:val="24"/>
          <w:szCs w:val="24"/>
        </w:rPr>
        <w:t>hat include Eucalyptus</w:t>
      </w:r>
      <w:r w:rsidRPr="006B3799">
        <w:rPr>
          <w:rFonts w:ascii="Times New Roman" w:eastAsiaTheme="minorEastAsia" w:hAnsi="Times New Roman" w:cs="Times New Roman"/>
          <w:sz w:val="24"/>
          <w:szCs w:val="24"/>
        </w:rPr>
        <w:t xml:space="preserve"> are widely found in the study area. Eucalyptus tree has been planted around homestead, in between farm boundaries, and as wood lot by farmers for generation of cash income, fuel and construction material source (Ambo district agriculture and rural development office report, 2014).</w:t>
      </w:r>
    </w:p>
    <w:p w:rsidR="007C46BD"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According to the data obtained from Ambo woreda finance and economic development office, Ambo has a dominant crop types such as cereal crops and pulse crops. The cereal crops of the area include barely, wheat, teff, maize, sorghum and pulse crops which are bean and field pea. There are also livestock types such as, cattle, donkey, sheep, goats</w:t>
      </w:r>
      <w:r w:rsidR="00D6704C">
        <w:rPr>
          <w:rFonts w:ascii="Times New Roman" w:hAnsi="Times New Roman" w:cs="Times New Roman"/>
          <w:sz w:val="24"/>
          <w:szCs w:val="24"/>
        </w:rPr>
        <w:t>, horse</w:t>
      </w:r>
      <w:r w:rsidRPr="006B3799">
        <w:rPr>
          <w:rFonts w:ascii="Times New Roman" w:hAnsi="Times New Roman" w:cs="Times New Roman"/>
          <w:sz w:val="24"/>
          <w:szCs w:val="24"/>
        </w:rPr>
        <w:t xml:space="preserve"> and chickens. The dominant economic activit</w:t>
      </w:r>
      <w:r w:rsidR="00E76180" w:rsidRPr="006B3799">
        <w:rPr>
          <w:rFonts w:ascii="Times New Roman" w:hAnsi="Times New Roman" w:cs="Times New Roman"/>
          <w:sz w:val="24"/>
          <w:szCs w:val="24"/>
        </w:rPr>
        <w:t xml:space="preserve">ies are agriculture, craft </w:t>
      </w:r>
      <w:r w:rsidR="0054333C" w:rsidRPr="006B3799">
        <w:rPr>
          <w:rFonts w:ascii="Times New Roman" w:hAnsi="Times New Roman" w:cs="Times New Roman"/>
          <w:sz w:val="24"/>
          <w:szCs w:val="24"/>
        </w:rPr>
        <w:t>man,</w:t>
      </w:r>
      <w:r w:rsidRPr="006B3799">
        <w:rPr>
          <w:rFonts w:ascii="Times New Roman" w:hAnsi="Times New Roman" w:cs="Times New Roman"/>
          <w:sz w:val="24"/>
          <w:szCs w:val="24"/>
        </w:rPr>
        <w:t xml:space="preserve"> trade and most of the populations were engaged in agricultural activities.</w:t>
      </w:r>
    </w:p>
    <w:p w:rsidR="00A90785" w:rsidRPr="006B3799" w:rsidRDefault="005B488D" w:rsidP="00973108">
      <w:pPr>
        <w:pStyle w:val="Heading3"/>
        <w:rPr>
          <w:rFonts w:ascii="Times New Roman" w:hAnsi="Times New Roman" w:cs="Times New Roman"/>
          <w:b/>
          <w:color w:val="auto"/>
        </w:rPr>
      </w:pPr>
      <w:bookmarkStart w:id="141" w:name="_Toc16922357"/>
      <w:bookmarkStart w:id="142" w:name="_Toc17024586"/>
      <w:bookmarkStart w:id="143" w:name="_Toc17028105"/>
      <w:r>
        <w:rPr>
          <w:rFonts w:ascii="Times New Roman" w:hAnsi="Times New Roman" w:cs="Times New Roman"/>
          <w:b/>
          <w:color w:val="auto"/>
        </w:rPr>
        <w:t>3.1.7. Socio-Demographic Characteristics of the Study A</w:t>
      </w:r>
      <w:r w:rsidR="00A90785" w:rsidRPr="006B3799">
        <w:rPr>
          <w:rFonts w:ascii="Times New Roman" w:hAnsi="Times New Roman" w:cs="Times New Roman"/>
          <w:b/>
          <w:color w:val="auto"/>
        </w:rPr>
        <w:t>rea</w:t>
      </w:r>
      <w:bookmarkEnd w:id="141"/>
      <w:bookmarkEnd w:id="142"/>
      <w:bookmarkEnd w:id="143"/>
    </w:p>
    <w:p w:rsidR="00A90785"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According to the data obtained from Ambo woreda central statistical agency office, the total population of the district accounts </w:t>
      </w:r>
      <w:r w:rsidR="001A2F1D" w:rsidRPr="006B3799">
        <w:rPr>
          <w:rFonts w:ascii="Times New Roman" w:hAnsi="Times New Roman" w:cs="Times New Roman"/>
          <w:sz w:val="24"/>
          <w:szCs w:val="24"/>
        </w:rPr>
        <w:t>113, 087</w:t>
      </w:r>
      <w:r w:rsidRPr="006B3799">
        <w:rPr>
          <w:rFonts w:ascii="Times New Roman" w:hAnsi="Times New Roman" w:cs="Times New Roman"/>
          <w:sz w:val="24"/>
          <w:szCs w:val="24"/>
        </w:rPr>
        <w:t xml:space="preserve"> of w</w:t>
      </w:r>
      <w:r w:rsidR="001A2F1D" w:rsidRPr="006B3799">
        <w:rPr>
          <w:rFonts w:ascii="Times New Roman" w:hAnsi="Times New Roman" w:cs="Times New Roman"/>
          <w:sz w:val="24"/>
          <w:szCs w:val="24"/>
        </w:rPr>
        <w:t>hich male and female are 56,527 and 56, 560</w:t>
      </w:r>
      <w:r w:rsidRPr="006B3799">
        <w:rPr>
          <w:rFonts w:ascii="Times New Roman" w:hAnsi="Times New Roman" w:cs="Times New Roman"/>
          <w:sz w:val="24"/>
          <w:szCs w:val="24"/>
        </w:rPr>
        <w:t xml:space="preserve"> respectively. On the other hand, when the population was categorized into male and female headed hou</w:t>
      </w:r>
      <w:r w:rsidR="001A2F1D" w:rsidRPr="006B3799">
        <w:rPr>
          <w:rFonts w:ascii="Times New Roman" w:hAnsi="Times New Roman" w:cs="Times New Roman"/>
          <w:sz w:val="24"/>
          <w:szCs w:val="24"/>
        </w:rPr>
        <w:t>se hold their numbers are 16,110 and 3,706</w:t>
      </w:r>
      <w:r w:rsidRPr="006B3799">
        <w:rPr>
          <w:rFonts w:ascii="Times New Roman" w:hAnsi="Times New Roman" w:cs="Times New Roman"/>
          <w:sz w:val="24"/>
          <w:szCs w:val="24"/>
        </w:rPr>
        <w:t xml:space="preserve"> respectiv</w:t>
      </w:r>
      <w:r w:rsidR="001A2F1D" w:rsidRPr="006B3799">
        <w:rPr>
          <w:rFonts w:ascii="Times New Roman" w:hAnsi="Times New Roman" w:cs="Times New Roman"/>
          <w:sz w:val="24"/>
          <w:szCs w:val="24"/>
        </w:rPr>
        <w:t>ely accounting a total of 19,816</w:t>
      </w:r>
      <w:r w:rsidRPr="006B3799">
        <w:rPr>
          <w:rFonts w:ascii="Times New Roman" w:hAnsi="Times New Roman" w:cs="Times New Roman"/>
          <w:sz w:val="24"/>
          <w:szCs w:val="24"/>
        </w:rPr>
        <w:t xml:space="preserve"> household head (Ambo woreda central statistical agency office</w:t>
      </w:r>
      <w:r w:rsidR="001A2F1D" w:rsidRPr="006B3799">
        <w:rPr>
          <w:rFonts w:ascii="Times New Roman" w:hAnsi="Times New Roman" w:cs="Times New Roman"/>
          <w:sz w:val="24"/>
          <w:szCs w:val="24"/>
        </w:rPr>
        <w:t>,</w:t>
      </w:r>
      <w:r w:rsidR="00A90785" w:rsidRPr="006B3799">
        <w:rPr>
          <w:rFonts w:ascii="Times New Roman" w:hAnsi="Times New Roman" w:cs="Times New Roman"/>
          <w:sz w:val="24"/>
          <w:szCs w:val="24"/>
        </w:rPr>
        <w:t xml:space="preserve"> </w:t>
      </w:r>
      <w:r w:rsidR="00BD7BF3">
        <w:rPr>
          <w:rFonts w:ascii="Times New Roman" w:hAnsi="Times New Roman" w:cs="Times New Roman"/>
          <w:sz w:val="24"/>
          <w:szCs w:val="24"/>
        </w:rPr>
        <w:t>2018 un</w:t>
      </w:r>
      <w:r w:rsidR="001A2F1D" w:rsidRPr="006B3799">
        <w:rPr>
          <w:rFonts w:ascii="Times New Roman" w:hAnsi="Times New Roman" w:cs="Times New Roman"/>
          <w:sz w:val="24"/>
          <w:szCs w:val="24"/>
        </w:rPr>
        <w:t>published</w:t>
      </w:r>
      <w:r w:rsidRPr="006B3799">
        <w:rPr>
          <w:rFonts w:ascii="Times New Roman" w:hAnsi="Times New Roman" w:cs="Times New Roman"/>
          <w:sz w:val="24"/>
          <w:szCs w:val="24"/>
        </w:rPr>
        <w:t xml:space="preserve">).  With an </w:t>
      </w:r>
      <w:r w:rsidRPr="006B3799">
        <w:rPr>
          <w:rFonts w:ascii="Times New Roman" w:hAnsi="Times New Roman" w:cs="Times New Roman"/>
          <w:sz w:val="24"/>
          <w:szCs w:val="24"/>
        </w:rPr>
        <w:lastRenderedPageBreak/>
        <w:t>estimated area of 1,588.13 square kilometers, Ambo woreda has an estimated population density of 163.8 people per square kilometer, which is greater than the Zone average of 152.8.</w:t>
      </w:r>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Agriculture is the mainstay of the economy of the local communities. It is intensively carried out by those who have land and livestock. Some landless are engaged with share</w:t>
      </w:r>
      <w:r w:rsidR="001A2F1D" w:rsidRPr="006B3799">
        <w:rPr>
          <w:rFonts w:ascii="Times New Roman" w:hAnsi="Times New Roman" w:cs="Times New Roman"/>
          <w:sz w:val="24"/>
          <w:szCs w:val="24"/>
        </w:rPr>
        <w:t xml:space="preserve"> </w:t>
      </w:r>
      <w:r w:rsidRPr="006B3799">
        <w:rPr>
          <w:rFonts w:ascii="Times New Roman" w:hAnsi="Times New Roman" w:cs="Times New Roman"/>
          <w:sz w:val="24"/>
          <w:szCs w:val="24"/>
        </w:rPr>
        <w:t>cropping and other non-governmental income generating activities like daily laboring and petty trading. Crop production and animal husbandry are the major activities under this economic sector.</w:t>
      </w:r>
      <w:r w:rsidR="001A2F1D" w:rsidRPr="006B3799">
        <w:rPr>
          <w:rFonts w:ascii="Times New Roman" w:hAnsi="Times New Roman" w:cs="Times New Roman"/>
          <w:sz w:val="24"/>
          <w:szCs w:val="24"/>
        </w:rPr>
        <w:t xml:space="preserve"> </w:t>
      </w:r>
      <w:r w:rsidRPr="006B3799">
        <w:rPr>
          <w:rFonts w:ascii="Times New Roman" w:hAnsi="Times New Roman" w:cs="Times New Roman"/>
          <w:sz w:val="24"/>
          <w:szCs w:val="24"/>
        </w:rPr>
        <w:t>Agricultural products are consumed at home and sold to generate income to meet other household need such as educate children and contribute social affairs like ekub, edir, debo etc.</w:t>
      </w:r>
      <w:r w:rsidR="001A2F1D" w:rsidRPr="006B3799">
        <w:rPr>
          <w:rFonts w:ascii="Times New Roman" w:hAnsi="Times New Roman" w:cs="Times New Roman"/>
          <w:sz w:val="24"/>
          <w:szCs w:val="24"/>
        </w:rPr>
        <w:t xml:space="preserve"> </w:t>
      </w:r>
      <w:r w:rsidRPr="006B3799">
        <w:rPr>
          <w:rFonts w:ascii="Times New Roman" w:hAnsi="Times New Roman" w:cs="Times New Roman"/>
          <w:sz w:val="24"/>
          <w:szCs w:val="24"/>
        </w:rPr>
        <w:t>and pay taxes.</w:t>
      </w:r>
      <w:r w:rsidR="001A2F1D" w:rsidRPr="006B3799">
        <w:rPr>
          <w:rFonts w:ascii="Times New Roman" w:hAnsi="Times New Roman" w:cs="Times New Roman"/>
          <w:sz w:val="24"/>
          <w:szCs w:val="24"/>
        </w:rPr>
        <w:t xml:space="preserve"> </w:t>
      </w:r>
      <w:r w:rsidRPr="006B3799">
        <w:rPr>
          <w:rFonts w:ascii="Times New Roman" w:hAnsi="Times New Roman" w:cs="Times New Roman"/>
          <w:sz w:val="24"/>
          <w:szCs w:val="24"/>
        </w:rPr>
        <w:t>Despite the importance of this sector, the agricultural production and productivity is very low. Mixed farming is the dominant sources of livelihood of the majority of the population in the area.</w:t>
      </w:r>
    </w:p>
    <w:p w:rsidR="00F65DC6" w:rsidRPr="00E4481C" w:rsidRDefault="00813983" w:rsidP="00973108">
      <w:pPr>
        <w:pStyle w:val="Heading2"/>
        <w:rPr>
          <w:rFonts w:ascii="Times New Roman" w:hAnsi="Times New Roman" w:cs="Times New Roman"/>
          <w:color w:val="auto"/>
          <w:sz w:val="24"/>
          <w:szCs w:val="24"/>
        </w:rPr>
      </w:pPr>
      <w:bookmarkStart w:id="144" w:name="_Toc16922358"/>
      <w:bookmarkStart w:id="145" w:name="_Toc17024587"/>
      <w:bookmarkStart w:id="146" w:name="_Toc17028106"/>
      <w:r w:rsidRPr="00E4481C">
        <w:rPr>
          <w:rFonts w:ascii="Times New Roman" w:hAnsi="Times New Roman" w:cs="Times New Roman"/>
          <w:b/>
          <w:color w:val="auto"/>
        </w:rPr>
        <w:t xml:space="preserve">3.2. </w:t>
      </w:r>
      <w:r w:rsidR="005B488D">
        <w:rPr>
          <w:rFonts w:ascii="Times New Roman" w:hAnsi="Times New Roman" w:cs="Times New Roman"/>
          <w:b/>
          <w:color w:val="auto"/>
        </w:rPr>
        <w:t>Research M</w:t>
      </w:r>
      <w:r w:rsidR="00F65DC6" w:rsidRPr="00E4481C">
        <w:rPr>
          <w:rFonts w:ascii="Times New Roman" w:hAnsi="Times New Roman" w:cs="Times New Roman"/>
          <w:b/>
          <w:color w:val="auto"/>
        </w:rPr>
        <w:t>ethodology</w:t>
      </w:r>
      <w:bookmarkEnd w:id="144"/>
      <w:bookmarkEnd w:id="145"/>
      <w:bookmarkEnd w:id="146"/>
    </w:p>
    <w:p w:rsidR="00813983" w:rsidRPr="006B3799" w:rsidRDefault="001F1389" w:rsidP="00973108">
      <w:pPr>
        <w:pStyle w:val="Heading3"/>
        <w:rPr>
          <w:rFonts w:ascii="Times New Roman" w:hAnsi="Times New Roman" w:cs="Times New Roman"/>
          <w:b/>
          <w:color w:val="auto"/>
        </w:rPr>
      </w:pPr>
      <w:bookmarkStart w:id="147" w:name="_Toc16922359"/>
      <w:bookmarkStart w:id="148" w:name="_Toc17024588"/>
      <w:bookmarkStart w:id="149" w:name="_Toc17028107"/>
      <w:r w:rsidRPr="006B3799">
        <w:rPr>
          <w:rFonts w:ascii="Times New Roman" w:hAnsi="Times New Roman" w:cs="Times New Roman"/>
          <w:b/>
          <w:color w:val="auto"/>
        </w:rPr>
        <w:t xml:space="preserve">3.2.1. </w:t>
      </w:r>
      <w:r w:rsidR="00813983" w:rsidRPr="006B3799">
        <w:rPr>
          <w:rFonts w:ascii="Times New Roman" w:hAnsi="Times New Roman" w:cs="Times New Roman"/>
          <w:b/>
          <w:color w:val="auto"/>
        </w:rPr>
        <w:t xml:space="preserve">Research </w:t>
      </w:r>
      <w:r w:rsidR="008E35E4">
        <w:rPr>
          <w:rFonts w:ascii="Times New Roman" w:hAnsi="Times New Roman" w:cs="Times New Roman"/>
          <w:b/>
          <w:color w:val="auto"/>
        </w:rPr>
        <w:t xml:space="preserve">approach and </w:t>
      </w:r>
      <w:r w:rsidR="00DE3B9E" w:rsidRPr="006B3799">
        <w:rPr>
          <w:rFonts w:ascii="Times New Roman" w:hAnsi="Times New Roman" w:cs="Times New Roman"/>
          <w:b/>
          <w:color w:val="auto"/>
        </w:rPr>
        <w:t>Design</w:t>
      </w:r>
      <w:bookmarkEnd w:id="147"/>
      <w:bookmarkEnd w:id="148"/>
      <w:bookmarkEnd w:id="149"/>
      <w:r w:rsidR="009A0777" w:rsidRPr="006B3799">
        <w:rPr>
          <w:rFonts w:ascii="Times New Roman" w:hAnsi="Times New Roman" w:cs="Times New Roman"/>
          <w:b/>
          <w:color w:val="auto"/>
        </w:rPr>
        <w:t xml:space="preserve"> </w:t>
      </w:r>
      <w:r w:rsidR="009A0777" w:rsidRPr="006B3799">
        <w:rPr>
          <w:rFonts w:ascii="Times New Roman" w:hAnsi="Times New Roman" w:cs="Times New Roman"/>
          <w:color w:val="auto"/>
        </w:rPr>
        <w:t xml:space="preserve"> </w:t>
      </w:r>
      <w:r w:rsidR="00813983" w:rsidRPr="006B3799">
        <w:rPr>
          <w:rFonts w:ascii="Times New Roman" w:hAnsi="Times New Roman" w:cs="Times New Roman"/>
          <w:b/>
          <w:color w:val="auto"/>
        </w:rPr>
        <w:tab/>
      </w:r>
    </w:p>
    <w:p w:rsidR="00DD2A3F"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This research is desi</w:t>
      </w:r>
      <w:r w:rsidR="00DD2A3F" w:rsidRPr="006B3799">
        <w:rPr>
          <w:rFonts w:ascii="Times New Roman" w:hAnsi="Times New Roman" w:cs="Times New Roman"/>
          <w:sz w:val="24"/>
          <w:szCs w:val="24"/>
        </w:rPr>
        <w:t xml:space="preserve">gned to use mixed </w:t>
      </w:r>
      <w:r w:rsidR="00AA3153" w:rsidRPr="006B3799">
        <w:rPr>
          <w:rFonts w:ascii="Times New Roman" w:hAnsi="Times New Roman" w:cs="Times New Roman"/>
          <w:sz w:val="24"/>
          <w:szCs w:val="24"/>
        </w:rPr>
        <w:t>approach</w:t>
      </w:r>
      <w:r w:rsidRPr="006B3799">
        <w:rPr>
          <w:rFonts w:ascii="Times New Roman" w:hAnsi="Times New Roman" w:cs="Times New Roman"/>
          <w:sz w:val="24"/>
          <w:szCs w:val="24"/>
        </w:rPr>
        <w:t xml:space="preserve">. </w:t>
      </w:r>
      <w:r w:rsidR="00DD2A3F" w:rsidRPr="006B3799">
        <w:rPr>
          <w:rFonts w:ascii="Times New Roman" w:hAnsi="Times New Roman" w:cs="Times New Roman"/>
          <w:sz w:val="24"/>
          <w:szCs w:val="24"/>
        </w:rPr>
        <w:t xml:space="preserve">This approach is preferred as </w:t>
      </w:r>
      <w:r w:rsidR="000A330B" w:rsidRPr="006B3799">
        <w:rPr>
          <w:rFonts w:ascii="Times New Roman" w:hAnsi="Times New Roman" w:cs="Times New Roman"/>
          <w:sz w:val="24"/>
          <w:szCs w:val="24"/>
        </w:rPr>
        <w:t xml:space="preserve">it enables to use a mixture of </w:t>
      </w:r>
      <w:r w:rsidR="00DD2A3F" w:rsidRPr="006B3799">
        <w:rPr>
          <w:rFonts w:ascii="Times New Roman" w:hAnsi="Times New Roman" w:cs="Times New Roman"/>
          <w:sz w:val="24"/>
          <w:szCs w:val="24"/>
        </w:rPr>
        <w:t xml:space="preserve">both qualitative and quantitative approaches for data collection and analysis. Again the study was made using cross sectional survey research design. That means, both qualitative and quantitative data collection and analysis was carried out side by side or </w:t>
      </w:r>
      <w:r w:rsidR="00E563C5" w:rsidRPr="006B3799">
        <w:rPr>
          <w:rFonts w:ascii="Times New Roman" w:hAnsi="Times New Roman" w:cs="Times New Roman"/>
          <w:sz w:val="24"/>
          <w:szCs w:val="24"/>
        </w:rPr>
        <w:t xml:space="preserve">in </w:t>
      </w:r>
      <w:r w:rsidR="00DD2A3F" w:rsidRPr="006B3799">
        <w:rPr>
          <w:rFonts w:ascii="Times New Roman" w:hAnsi="Times New Roman" w:cs="Times New Roman"/>
          <w:sz w:val="24"/>
          <w:szCs w:val="24"/>
        </w:rPr>
        <w:t>parallel. S</w:t>
      </w:r>
      <w:r w:rsidRPr="006B3799">
        <w:rPr>
          <w:rFonts w:ascii="Times New Roman" w:hAnsi="Times New Roman" w:cs="Times New Roman"/>
          <w:sz w:val="24"/>
          <w:szCs w:val="24"/>
        </w:rPr>
        <w:t xml:space="preserve">uch combination can enhance the validity and reliability of information. </w:t>
      </w:r>
    </w:p>
    <w:p w:rsidR="00813983" w:rsidRPr="006B3799"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Quantitative approach allows statistical tests for causality of an effect from other</w:t>
      </w:r>
      <w:r w:rsidR="00FD0C5A" w:rsidRPr="006B3799">
        <w:rPr>
          <w:rFonts w:ascii="Times New Roman" w:hAnsi="Times New Roman" w:cs="Times New Roman"/>
          <w:sz w:val="24"/>
          <w:szCs w:val="24"/>
        </w:rPr>
        <w:t xml:space="preserve"> confounding influences. It </w:t>
      </w:r>
      <w:r w:rsidR="001E4F5B" w:rsidRPr="006B3799">
        <w:rPr>
          <w:rFonts w:ascii="Times New Roman" w:hAnsi="Times New Roman" w:cs="Times New Roman"/>
          <w:sz w:val="24"/>
          <w:szCs w:val="24"/>
        </w:rPr>
        <w:t>helps</w:t>
      </w:r>
      <w:r w:rsidRPr="006B3799">
        <w:rPr>
          <w:rFonts w:ascii="Times New Roman" w:hAnsi="Times New Roman" w:cs="Times New Roman"/>
          <w:sz w:val="24"/>
          <w:szCs w:val="24"/>
        </w:rPr>
        <w:t xml:space="preserve"> the researcher to answer an impact assessment question about house hold food security</w:t>
      </w:r>
      <w:r w:rsidR="00FD0C5A" w:rsidRPr="006B3799">
        <w:rPr>
          <w:rFonts w:ascii="Times New Roman" w:hAnsi="Times New Roman" w:cs="Times New Roman"/>
          <w:sz w:val="24"/>
          <w:szCs w:val="24"/>
        </w:rPr>
        <w:t xml:space="preserve"> situation</w:t>
      </w:r>
      <w:r w:rsidRPr="006B3799">
        <w:rPr>
          <w:rFonts w:ascii="Times New Roman" w:hAnsi="Times New Roman" w:cs="Times New Roman"/>
          <w:sz w:val="24"/>
          <w:szCs w:val="24"/>
        </w:rPr>
        <w:t>.</w:t>
      </w:r>
    </w:p>
    <w:p w:rsidR="00813983" w:rsidRDefault="0081398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Qualitative approaches also enable the researcher to understand people’s view on the</w:t>
      </w:r>
      <w:r w:rsidR="00FD0C5A" w:rsidRPr="006B3799">
        <w:rPr>
          <w:rFonts w:ascii="Times New Roman" w:hAnsi="Times New Roman" w:cs="Times New Roman"/>
          <w:sz w:val="24"/>
          <w:szCs w:val="24"/>
        </w:rPr>
        <w:t xml:space="preserve"> status</w:t>
      </w:r>
      <w:r w:rsidR="00E563C5" w:rsidRPr="006B3799">
        <w:rPr>
          <w:rFonts w:ascii="Times New Roman" w:hAnsi="Times New Roman" w:cs="Times New Roman"/>
          <w:sz w:val="24"/>
          <w:szCs w:val="24"/>
        </w:rPr>
        <w:t xml:space="preserve"> and</w:t>
      </w:r>
      <w:r w:rsidR="007C46BD" w:rsidRPr="006B3799">
        <w:rPr>
          <w:rFonts w:ascii="Times New Roman" w:hAnsi="Times New Roman" w:cs="Times New Roman"/>
          <w:sz w:val="24"/>
          <w:szCs w:val="24"/>
        </w:rPr>
        <w:t xml:space="preserve"> </w:t>
      </w:r>
      <w:r w:rsidR="000A330B" w:rsidRPr="006B3799">
        <w:rPr>
          <w:rFonts w:ascii="Times New Roman" w:hAnsi="Times New Roman" w:cs="Times New Roman"/>
          <w:sz w:val="24"/>
          <w:szCs w:val="24"/>
        </w:rPr>
        <w:t>determinants of</w:t>
      </w:r>
      <w:r w:rsidR="00E563C5" w:rsidRPr="006B3799">
        <w:rPr>
          <w:rFonts w:ascii="Times New Roman" w:hAnsi="Times New Roman" w:cs="Times New Roman"/>
          <w:sz w:val="24"/>
          <w:szCs w:val="24"/>
        </w:rPr>
        <w:t xml:space="preserve"> ho</w:t>
      </w:r>
      <w:r w:rsidR="002B60ED">
        <w:rPr>
          <w:rFonts w:ascii="Times New Roman" w:hAnsi="Times New Roman" w:cs="Times New Roman"/>
          <w:sz w:val="24"/>
          <w:szCs w:val="24"/>
        </w:rPr>
        <w:t xml:space="preserve">usehold food security including </w:t>
      </w:r>
      <w:r w:rsidR="00FD0C5A" w:rsidRPr="006B3799">
        <w:rPr>
          <w:rFonts w:ascii="Times New Roman" w:hAnsi="Times New Roman" w:cs="Times New Roman"/>
          <w:sz w:val="24"/>
          <w:szCs w:val="24"/>
        </w:rPr>
        <w:t>coping strategies</w:t>
      </w:r>
      <w:r w:rsidRPr="006B3799">
        <w:rPr>
          <w:rFonts w:ascii="Times New Roman" w:hAnsi="Times New Roman" w:cs="Times New Roman"/>
          <w:sz w:val="24"/>
          <w:szCs w:val="24"/>
        </w:rPr>
        <w:t xml:space="preserve"> of house hold food </w:t>
      </w:r>
      <w:r w:rsidR="00E563C5" w:rsidRPr="006B3799">
        <w:rPr>
          <w:rFonts w:ascii="Times New Roman" w:hAnsi="Times New Roman" w:cs="Times New Roman"/>
          <w:sz w:val="24"/>
          <w:szCs w:val="24"/>
        </w:rPr>
        <w:t>in</w:t>
      </w:r>
      <w:r w:rsidRPr="006B3799">
        <w:rPr>
          <w:rFonts w:ascii="Times New Roman" w:hAnsi="Times New Roman" w:cs="Times New Roman"/>
          <w:sz w:val="24"/>
          <w:szCs w:val="24"/>
        </w:rPr>
        <w:t xml:space="preserve">security situation in the study area. </w:t>
      </w:r>
      <w:r w:rsidR="00E563C5" w:rsidRPr="006B3799">
        <w:rPr>
          <w:rFonts w:ascii="Times New Roman" w:hAnsi="Times New Roman" w:cs="Times New Roman"/>
          <w:sz w:val="24"/>
          <w:szCs w:val="24"/>
        </w:rPr>
        <w:t xml:space="preserve"> </w:t>
      </w:r>
    </w:p>
    <w:p w:rsidR="00973108" w:rsidRDefault="00973108" w:rsidP="008D63F5">
      <w:pPr>
        <w:spacing w:before="120" w:after="120" w:line="360" w:lineRule="auto"/>
        <w:jc w:val="both"/>
        <w:rPr>
          <w:rFonts w:ascii="Times New Roman" w:hAnsi="Times New Roman" w:cs="Times New Roman"/>
          <w:sz w:val="24"/>
          <w:szCs w:val="24"/>
        </w:rPr>
      </w:pPr>
    </w:p>
    <w:p w:rsidR="00967FA9" w:rsidRPr="006B3799" w:rsidRDefault="00967FA9" w:rsidP="008D63F5">
      <w:pPr>
        <w:spacing w:before="120" w:after="120" w:line="360" w:lineRule="auto"/>
        <w:jc w:val="both"/>
        <w:rPr>
          <w:rFonts w:ascii="Times New Roman" w:hAnsi="Times New Roman" w:cs="Times New Roman"/>
          <w:sz w:val="24"/>
          <w:szCs w:val="24"/>
        </w:rPr>
      </w:pPr>
    </w:p>
    <w:p w:rsidR="002C5692" w:rsidRPr="006B3799" w:rsidRDefault="008C545D" w:rsidP="00973108">
      <w:pPr>
        <w:pStyle w:val="Heading3"/>
        <w:rPr>
          <w:rFonts w:ascii="Times New Roman" w:hAnsi="Times New Roman" w:cs="Times New Roman"/>
          <w:b/>
          <w:color w:val="auto"/>
        </w:rPr>
      </w:pPr>
      <w:bookmarkStart w:id="150" w:name="_Toc16922360"/>
      <w:bookmarkStart w:id="151" w:name="_Toc17024589"/>
      <w:bookmarkStart w:id="152" w:name="_Toc17028108"/>
      <w:r w:rsidRPr="006B3799">
        <w:rPr>
          <w:rFonts w:ascii="Times New Roman" w:hAnsi="Times New Roman" w:cs="Times New Roman"/>
          <w:b/>
          <w:bCs/>
          <w:color w:val="auto"/>
        </w:rPr>
        <w:lastRenderedPageBreak/>
        <w:t>3.2.2</w:t>
      </w:r>
      <w:r w:rsidR="00374788" w:rsidRPr="006B3799">
        <w:rPr>
          <w:rFonts w:ascii="Times New Roman" w:hAnsi="Times New Roman" w:cs="Times New Roman"/>
          <w:b/>
          <w:bCs/>
          <w:color w:val="auto"/>
        </w:rPr>
        <w:t xml:space="preserve">. </w:t>
      </w:r>
      <w:r w:rsidR="00892EC0" w:rsidRPr="006B3799">
        <w:rPr>
          <w:rFonts w:ascii="Times New Roman" w:hAnsi="Times New Roman" w:cs="Times New Roman"/>
          <w:b/>
          <w:color w:val="auto"/>
        </w:rPr>
        <w:t>Data Source and Instruments</w:t>
      </w:r>
      <w:r w:rsidR="002C5692" w:rsidRPr="006B3799">
        <w:rPr>
          <w:rFonts w:ascii="Times New Roman" w:hAnsi="Times New Roman" w:cs="Times New Roman"/>
          <w:b/>
          <w:color w:val="auto"/>
        </w:rPr>
        <w:t xml:space="preserve"> </w:t>
      </w:r>
      <w:r w:rsidR="00DE3B9E" w:rsidRPr="006B3799">
        <w:rPr>
          <w:rFonts w:ascii="Times New Roman" w:hAnsi="Times New Roman" w:cs="Times New Roman"/>
          <w:b/>
          <w:color w:val="auto"/>
        </w:rPr>
        <w:t>of Data collection</w:t>
      </w:r>
      <w:bookmarkEnd w:id="150"/>
      <w:bookmarkEnd w:id="151"/>
      <w:bookmarkEnd w:id="152"/>
    </w:p>
    <w:p w:rsidR="00DE3B9E" w:rsidRPr="00973108" w:rsidRDefault="00DE3B9E" w:rsidP="00973108">
      <w:pPr>
        <w:pStyle w:val="Heading4"/>
        <w:rPr>
          <w:rFonts w:ascii="Times New Roman" w:hAnsi="Times New Roman" w:cs="Times New Roman"/>
          <w:i w:val="0"/>
          <w:color w:val="auto"/>
          <w:sz w:val="24"/>
          <w:szCs w:val="24"/>
        </w:rPr>
      </w:pPr>
      <w:r w:rsidRPr="00973108">
        <w:rPr>
          <w:rFonts w:ascii="Times New Roman" w:hAnsi="Times New Roman" w:cs="Times New Roman"/>
          <w:i w:val="0"/>
          <w:color w:val="auto"/>
          <w:sz w:val="24"/>
          <w:szCs w:val="24"/>
        </w:rPr>
        <w:t>3.2.2.1 Sources of Data</w:t>
      </w:r>
    </w:p>
    <w:p w:rsidR="004C77C7" w:rsidRPr="006B3799" w:rsidRDefault="002C5692"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 data collected for this study were mainly quantitative while qualitative data was also collected separately.</w:t>
      </w:r>
      <w:r w:rsidR="00DE3B9E" w:rsidRPr="006B3799">
        <w:rPr>
          <w:rFonts w:ascii="Times New Roman" w:hAnsi="Times New Roman" w:cs="Times New Roman"/>
          <w:sz w:val="24"/>
          <w:szCs w:val="24"/>
        </w:rPr>
        <w:t xml:space="preserve"> </w:t>
      </w:r>
      <w:r w:rsidR="00E563C5" w:rsidRPr="006B3799">
        <w:rPr>
          <w:rFonts w:ascii="Times New Roman" w:hAnsi="Times New Roman" w:cs="Times New Roman"/>
          <w:sz w:val="24"/>
          <w:szCs w:val="24"/>
        </w:rPr>
        <w:t xml:space="preserve">There are primary and secondary sources of data. </w:t>
      </w:r>
      <w:r w:rsidRPr="006B3799">
        <w:rPr>
          <w:rFonts w:ascii="Times New Roman" w:hAnsi="Times New Roman" w:cs="Times New Roman"/>
          <w:sz w:val="24"/>
          <w:szCs w:val="24"/>
        </w:rPr>
        <w:t>The primary</w:t>
      </w:r>
      <w:r w:rsidR="00E563C5" w:rsidRPr="006B3799">
        <w:rPr>
          <w:rFonts w:ascii="Times New Roman" w:hAnsi="Times New Roman" w:cs="Times New Roman"/>
          <w:sz w:val="24"/>
          <w:szCs w:val="24"/>
        </w:rPr>
        <w:t xml:space="preserve"> data sources were </w:t>
      </w:r>
      <w:r w:rsidR="00892EC0" w:rsidRPr="006B3799">
        <w:rPr>
          <w:rFonts w:ascii="Times New Roman" w:hAnsi="Times New Roman" w:cs="Times New Roman"/>
          <w:sz w:val="24"/>
          <w:szCs w:val="24"/>
        </w:rPr>
        <w:t xml:space="preserve">gathered from </w:t>
      </w:r>
      <w:r w:rsidRPr="006B3799">
        <w:rPr>
          <w:rFonts w:ascii="Times New Roman" w:hAnsi="Times New Roman" w:cs="Times New Roman"/>
          <w:sz w:val="24"/>
          <w:szCs w:val="24"/>
        </w:rPr>
        <w:t>samp</w:t>
      </w:r>
      <w:r w:rsidR="00892EC0" w:rsidRPr="006B3799">
        <w:rPr>
          <w:rFonts w:ascii="Times New Roman" w:hAnsi="Times New Roman" w:cs="Times New Roman"/>
          <w:sz w:val="24"/>
          <w:szCs w:val="24"/>
        </w:rPr>
        <w:t>le household heads</w:t>
      </w:r>
      <w:r w:rsidR="00E563C5" w:rsidRPr="006B3799">
        <w:rPr>
          <w:rFonts w:ascii="Times New Roman" w:hAnsi="Times New Roman" w:cs="Times New Roman"/>
          <w:sz w:val="24"/>
          <w:szCs w:val="24"/>
        </w:rPr>
        <w:t>,</w:t>
      </w:r>
      <w:r w:rsidR="00892EC0" w:rsidRPr="006B3799">
        <w:rPr>
          <w:rFonts w:ascii="Times New Roman" w:hAnsi="Times New Roman" w:cs="Times New Roman"/>
          <w:sz w:val="24"/>
          <w:szCs w:val="24"/>
        </w:rPr>
        <w:t xml:space="preserve"> </w:t>
      </w:r>
      <w:r w:rsidR="00E563C5" w:rsidRPr="006B3799">
        <w:rPr>
          <w:rFonts w:ascii="Times New Roman" w:hAnsi="Times New Roman" w:cs="Times New Roman"/>
          <w:sz w:val="24"/>
          <w:szCs w:val="24"/>
        </w:rPr>
        <w:t>development age</w:t>
      </w:r>
      <w:r w:rsidR="00DE3B9E" w:rsidRPr="006B3799">
        <w:rPr>
          <w:rFonts w:ascii="Times New Roman" w:hAnsi="Times New Roman" w:cs="Times New Roman"/>
          <w:sz w:val="24"/>
          <w:szCs w:val="24"/>
        </w:rPr>
        <w:t xml:space="preserve">nts, agricultural and disaster </w:t>
      </w:r>
      <w:r w:rsidR="00E563C5" w:rsidRPr="006B3799">
        <w:rPr>
          <w:rFonts w:ascii="Times New Roman" w:hAnsi="Times New Roman" w:cs="Times New Roman"/>
          <w:sz w:val="24"/>
          <w:szCs w:val="24"/>
        </w:rPr>
        <w:t>and prevention</w:t>
      </w:r>
      <w:r w:rsidR="00943703">
        <w:rPr>
          <w:rFonts w:ascii="Times New Roman" w:hAnsi="Times New Roman" w:cs="Times New Roman"/>
          <w:sz w:val="24"/>
          <w:szCs w:val="24"/>
        </w:rPr>
        <w:t xml:space="preserve"> and preparedness</w:t>
      </w:r>
      <w:r w:rsidR="00E563C5" w:rsidRPr="006B3799">
        <w:rPr>
          <w:rFonts w:ascii="Times New Roman" w:hAnsi="Times New Roman" w:cs="Times New Roman"/>
          <w:sz w:val="24"/>
          <w:szCs w:val="24"/>
        </w:rPr>
        <w:t xml:space="preserve"> experts </w:t>
      </w:r>
      <w:r w:rsidR="00C00090">
        <w:rPr>
          <w:rFonts w:ascii="Times New Roman" w:hAnsi="Times New Roman" w:cs="Times New Roman"/>
          <w:sz w:val="24"/>
          <w:szCs w:val="24"/>
        </w:rPr>
        <w:t>and kebel</w:t>
      </w:r>
      <w:r w:rsidR="00977CE8">
        <w:rPr>
          <w:rFonts w:ascii="Times New Roman" w:hAnsi="Times New Roman" w:cs="Times New Roman"/>
          <w:sz w:val="24"/>
          <w:szCs w:val="24"/>
        </w:rPr>
        <w:t>e administrators</w:t>
      </w:r>
      <w:r w:rsidR="00187197">
        <w:rPr>
          <w:rFonts w:ascii="Times New Roman" w:hAnsi="Times New Roman" w:cs="Times New Roman"/>
          <w:sz w:val="24"/>
          <w:szCs w:val="24"/>
        </w:rPr>
        <w:t>.</w:t>
      </w:r>
      <w:r w:rsidR="00E563C5" w:rsidRPr="006B3799">
        <w:rPr>
          <w:rFonts w:ascii="Times New Roman" w:hAnsi="Times New Roman" w:cs="Times New Roman"/>
          <w:sz w:val="24"/>
          <w:szCs w:val="24"/>
        </w:rPr>
        <w:t xml:space="preserve"> </w:t>
      </w:r>
    </w:p>
    <w:p w:rsidR="008C5199" w:rsidRPr="006B3799" w:rsidRDefault="002C5692"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On the other hand,</w:t>
      </w:r>
      <w:r w:rsidR="00DE3B9E" w:rsidRPr="006B3799">
        <w:rPr>
          <w:rFonts w:ascii="Times New Roman" w:hAnsi="Times New Roman" w:cs="Times New Roman"/>
          <w:sz w:val="24"/>
          <w:szCs w:val="24"/>
        </w:rPr>
        <w:t xml:space="preserve"> </w:t>
      </w:r>
      <w:r w:rsidR="000A330B" w:rsidRPr="006B3799">
        <w:rPr>
          <w:rFonts w:ascii="Times New Roman" w:hAnsi="Times New Roman" w:cs="Times New Roman"/>
          <w:sz w:val="24"/>
          <w:szCs w:val="24"/>
        </w:rPr>
        <w:t>t</w:t>
      </w:r>
      <w:r w:rsidR="00DE3B9E" w:rsidRPr="006B3799">
        <w:rPr>
          <w:rFonts w:ascii="Times New Roman" w:hAnsi="Times New Roman" w:cs="Times New Roman"/>
          <w:sz w:val="24"/>
          <w:szCs w:val="24"/>
        </w:rPr>
        <w:t>o supplement the primary sources of information, secondary data sources</w:t>
      </w:r>
      <w:r w:rsidR="000A330B" w:rsidRPr="006B3799">
        <w:rPr>
          <w:rFonts w:ascii="Times New Roman" w:hAnsi="Times New Roman" w:cs="Times New Roman"/>
          <w:sz w:val="24"/>
          <w:szCs w:val="24"/>
        </w:rPr>
        <w:t xml:space="preserve"> </w:t>
      </w:r>
      <w:r w:rsidR="00DE3B9E" w:rsidRPr="006B3799">
        <w:rPr>
          <w:rFonts w:ascii="Times New Roman" w:hAnsi="Times New Roman" w:cs="Times New Roman"/>
          <w:sz w:val="24"/>
          <w:szCs w:val="24"/>
        </w:rPr>
        <w:t>are reviewed</w:t>
      </w:r>
      <w:r w:rsidR="000A330B" w:rsidRPr="006B3799">
        <w:rPr>
          <w:rFonts w:ascii="Times New Roman" w:hAnsi="Times New Roman" w:cs="Times New Roman"/>
          <w:sz w:val="24"/>
          <w:szCs w:val="24"/>
        </w:rPr>
        <w:t xml:space="preserve"> such as,</w:t>
      </w:r>
      <w:r w:rsidRPr="006B3799">
        <w:rPr>
          <w:rFonts w:ascii="Times New Roman" w:hAnsi="Times New Roman" w:cs="Times New Roman"/>
          <w:sz w:val="24"/>
          <w:szCs w:val="24"/>
        </w:rPr>
        <w:t xml:space="preserve"> </w:t>
      </w:r>
      <w:r w:rsidR="004C77C7" w:rsidRPr="006B3799">
        <w:rPr>
          <w:rFonts w:ascii="Times New Roman" w:hAnsi="Times New Roman" w:cs="Times New Roman"/>
          <w:sz w:val="24"/>
          <w:szCs w:val="24"/>
        </w:rPr>
        <w:t>published and un</w:t>
      </w:r>
      <w:r w:rsidR="00892EC0" w:rsidRPr="006B3799">
        <w:rPr>
          <w:rFonts w:ascii="Times New Roman" w:hAnsi="Times New Roman" w:cs="Times New Roman"/>
          <w:sz w:val="24"/>
          <w:szCs w:val="24"/>
        </w:rPr>
        <w:t>published documents</w:t>
      </w:r>
      <w:r w:rsidR="000A330B" w:rsidRPr="006B3799">
        <w:rPr>
          <w:rFonts w:ascii="Times New Roman" w:hAnsi="Times New Roman" w:cs="Times New Roman"/>
          <w:sz w:val="24"/>
          <w:szCs w:val="24"/>
        </w:rPr>
        <w:t>,</w:t>
      </w:r>
      <w:r w:rsidR="00892EC0" w:rsidRPr="006B3799">
        <w:rPr>
          <w:rFonts w:ascii="Times New Roman" w:hAnsi="Times New Roman" w:cs="Times New Roman"/>
          <w:sz w:val="24"/>
          <w:szCs w:val="24"/>
        </w:rPr>
        <w:t xml:space="preserve"> </w:t>
      </w:r>
      <w:r w:rsidR="00D07346">
        <w:rPr>
          <w:rFonts w:ascii="Times New Roman" w:hAnsi="Times New Roman" w:cs="Times New Roman"/>
          <w:sz w:val="24"/>
          <w:szCs w:val="24"/>
        </w:rPr>
        <w:t>about food security</w:t>
      </w:r>
      <w:r w:rsidR="00D07346" w:rsidRPr="00D07346">
        <w:rPr>
          <w:rFonts w:ascii="Times New Roman" w:hAnsi="Times New Roman" w:cs="Times New Roman"/>
          <w:color w:val="FF0000"/>
          <w:sz w:val="24"/>
          <w:szCs w:val="24"/>
        </w:rPr>
        <w:t xml:space="preserve"> </w:t>
      </w:r>
      <w:r w:rsidR="00D07346" w:rsidRPr="00C00090">
        <w:rPr>
          <w:rFonts w:ascii="Times New Roman" w:hAnsi="Times New Roman" w:cs="Times New Roman"/>
          <w:sz w:val="24"/>
          <w:szCs w:val="24"/>
        </w:rPr>
        <w:t>status</w:t>
      </w:r>
      <w:r w:rsidR="004C77C7" w:rsidRPr="00C00090">
        <w:rPr>
          <w:rFonts w:ascii="Times New Roman" w:hAnsi="Times New Roman" w:cs="Times New Roman"/>
          <w:sz w:val="24"/>
          <w:szCs w:val="24"/>
        </w:rPr>
        <w:t>.</w:t>
      </w:r>
      <w:r w:rsidR="004C77C7" w:rsidRPr="006B3799">
        <w:rPr>
          <w:rFonts w:ascii="Times New Roman" w:hAnsi="Times New Roman" w:cs="Times New Roman"/>
          <w:sz w:val="24"/>
          <w:szCs w:val="24"/>
        </w:rPr>
        <w:t xml:space="preserve"> This information was collected from Ambo woreda Bureau of Agriculture and Rural development report </w:t>
      </w:r>
      <w:r w:rsidR="00E043D0" w:rsidRPr="006B3799">
        <w:rPr>
          <w:rFonts w:ascii="Times New Roman" w:hAnsi="Times New Roman" w:cs="Times New Roman"/>
          <w:sz w:val="24"/>
          <w:szCs w:val="24"/>
        </w:rPr>
        <w:t xml:space="preserve">and </w:t>
      </w:r>
      <w:r w:rsidR="000A330B" w:rsidRPr="006B3799">
        <w:rPr>
          <w:rFonts w:ascii="Times New Roman" w:hAnsi="Times New Roman" w:cs="Times New Roman"/>
          <w:sz w:val="24"/>
          <w:szCs w:val="24"/>
        </w:rPr>
        <w:t>docu</w:t>
      </w:r>
      <w:r w:rsidR="004C77C7" w:rsidRPr="006B3799">
        <w:rPr>
          <w:rFonts w:ascii="Times New Roman" w:hAnsi="Times New Roman" w:cs="Times New Roman"/>
          <w:sz w:val="24"/>
          <w:szCs w:val="24"/>
        </w:rPr>
        <w:t>ments</w:t>
      </w:r>
      <w:r w:rsidR="00892EC0" w:rsidRPr="006B3799">
        <w:rPr>
          <w:rFonts w:ascii="Times New Roman" w:hAnsi="Times New Roman" w:cs="Times New Roman"/>
          <w:sz w:val="24"/>
          <w:szCs w:val="24"/>
        </w:rPr>
        <w:t xml:space="preserve"> </w:t>
      </w:r>
      <w:r w:rsidR="00E043D0" w:rsidRPr="006B3799">
        <w:rPr>
          <w:rFonts w:ascii="Times New Roman" w:hAnsi="Times New Roman" w:cs="Times New Roman"/>
          <w:sz w:val="24"/>
          <w:szCs w:val="24"/>
        </w:rPr>
        <w:t xml:space="preserve">including journals, thesis, book, </w:t>
      </w:r>
      <w:r w:rsidR="00892EC0" w:rsidRPr="006B3799">
        <w:rPr>
          <w:rFonts w:ascii="Times New Roman" w:hAnsi="Times New Roman" w:cs="Times New Roman"/>
          <w:sz w:val="24"/>
          <w:szCs w:val="24"/>
        </w:rPr>
        <w:t>and Internet.</w:t>
      </w:r>
    </w:p>
    <w:p w:rsidR="008C5199" w:rsidRPr="00967FA9" w:rsidRDefault="00DE3B9E" w:rsidP="00967FA9">
      <w:pPr>
        <w:pStyle w:val="Heading4"/>
        <w:rPr>
          <w:rFonts w:ascii="Times New Roman" w:hAnsi="Times New Roman" w:cs="Times New Roman"/>
          <w:i w:val="0"/>
          <w:color w:val="auto"/>
          <w:sz w:val="24"/>
          <w:szCs w:val="24"/>
        </w:rPr>
      </w:pPr>
      <w:r w:rsidRPr="00973108">
        <w:rPr>
          <w:rFonts w:ascii="Times New Roman" w:hAnsi="Times New Roman" w:cs="Times New Roman"/>
          <w:i w:val="0"/>
          <w:color w:val="auto"/>
          <w:sz w:val="24"/>
          <w:szCs w:val="24"/>
        </w:rPr>
        <w:t>3.2.2.2. Instruments of Data Collection</w:t>
      </w:r>
    </w:p>
    <w:p w:rsidR="00374788" w:rsidRPr="006B3799" w:rsidRDefault="00374788"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b/>
          <w:bCs/>
          <w:sz w:val="24"/>
          <w:szCs w:val="24"/>
        </w:rPr>
        <w:t>Household Survey</w:t>
      </w:r>
      <w:r w:rsidRPr="006B3799">
        <w:rPr>
          <w:rFonts w:ascii="Times New Roman" w:hAnsi="Times New Roman" w:cs="Times New Roman"/>
          <w:sz w:val="24"/>
          <w:szCs w:val="24"/>
        </w:rPr>
        <w:t xml:space="preserve"> </w:t>
      </w:r>
      <w:r w:rsidR="00567ECF" w:rsidRPr="006B3799">
        <w:rPr>
          <w:rFonts w:ascii="Times New Roman" w:hAnsi="Times New Roman" w:cs="Times New Roman"/>
          <w:b/>
          <w:sz w:val="24"/>
          <w:szCs w:val="24"/>
        </w:rPr>
        <w:t>Q</w:t>
      </w:r>
      <w:r w:rsidR="00F0454C" w:rsidRPr="006B3799">
        <w:rPr>
          <w:rFonts w:ascii="Times New Roman" w:hAnsi="Times New Roman" w:cs="Times New Roman"/>
          <w:b/>
          <w:sz w:val="24"/>
          <w:szCs w:val="24"/>
        </w:rPr>
        <w:t>uestionnaire</w:t>
      </w:r>
    </w:p>
    <w:p w:rsidR="00374788" w:rsidRPr="006B3799" w:rsidRDefault="006F1EEA"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To </w:t>
      </w:r>
      <w:r w:rsidR="00DE3B9E" w:rsidRPr="006B3799">
        <w:rPr>
          <w:rFonts w:ascii="Times New Roman" w:hAnsi="Times New Roman" w:cs="Times New Roman"/>
          <w:sz w:val="24"/>
          <w:szCs w:val="24"/>
        </w:rPr>
        <w:t>generate</w:t>
      </w:r>
      <w:r w:rsidR="00E043D0" w:rsidRPr="006B3799">
        <w:rPr>
          <w:rFonts w:ascii="Times New Roman" w:hAnsi="Times New Roman" w:cs="Times New Roman"/>
          <w:sz w:val="24"/>
          <w:szCs w:val="24"/>
        </w:rPr>
        <w:t xml:space="preserve"> </w:t>
      </w:r>
      <w:r w:rsidR="00F473B1" w:rsidRPr="006B3799">
        <w:rPr>
          <w:rFonts w:ascii="Times New Roman" w:hAnsi="Times New Roman" w:cs="Times New Roman"/>
          <w:sz w:val="24"/>
          <w:szCs w:val="24"/>
        </w:rPr>
        <w:t>valuable information,</w:t>
      </w:r>
      <w:r w:rsidR="00374788" w:rsidRPr="006B3799">
        <w:rPr>
          <w:rFonts w:ascii="Times New Roman" w:hAnsi="Times New Roman" w:cs="Times New Roman"/>
          <w:sz w:val="24"/>
          <w:szCs w:val="24"/>
        </w:rPr>
        <w:t xml:space="preserve"> household survey was undertaken by developing structured questionnaires. The survey was conducted on the selected </w:t>
      </w:r>
      <w:r w:rsidR="00445D60" w:rsidRPr="006B3799">
        <w:rPr>
          <w:rFonts w:ascii="Times New Roman" w:hAnsi="Times New Roman" w:cs="Times New Roman"/>
          <w:sz w:val="24"/>
          <w:szCs w:val="24"/>
        </w:rPr>
        <w:t>151</w:t>
      </w:r>
      <w:r w:rsidR="00F423CF">
        <w:rPr>
          <w:rFonts w:ascii="Times New Roman" w:hAnsi="Times New Roman" w:cs="Times New Roman"/>
          <w:sz w:val="24"/>
          <w:szCs w:val="24"/>
        </w:rPr>
        <w:t xml:space="preserve"> household </w:t>
      </w:r>
      <w:r w:rsidR="00F423CF" w:rsidRPr="0001001D">
        <w:rPr>
          <w:rFonts w:ascii="Times New Roman" w:hAnsi="Times New Roman" w:cs="Times New Roman"/>
          <w:color w:val="000000" w:themeColor="text1"/>
          <w:sz w:val="24"/>
          <w:szCs w:val="24"/>
        </w:rPr>
        <w:t>heads</w:t>
      </w:r>
      <w:r w:rsidR="00374788" w:rsidRPr="006B3799">
        <w:rPr>
          <w:rFonts w:ascii="Times New Roman" w:hAnsi="Times New Roman" w:cs="Times New Roman"/>
          <w:sz w:val="24"/>
          <w:szCs w:val="24"/>
        </w:rPr>
        <w:t xml:space="preserve"> (</w:t>
      </w:r>
      <w:r w:rsidR="00445D60" w:rsidRPr="006B3799">
        <w:rPr>
          <w:rFonts w:ascii="Times New Roman" w:hAnsi="Times New Roman" w:cs="Times New Roman"/>
          <w:sz w:val="24"/>
          <w:szCs w:val="24"/>
        </w:rPr>
        <w:t>116</w:t>
      </w:r>
      <w:r w:rsidR="00374788" w:rsidRPr="006B3799">
        <w:rPr>
          <w:rFonts w:ascii="Times New Roman" w:hAnsi="Times New Roman" w:cs="Times New Roman"/>
          <w:sz w:val="24"/>
          <w:szCs w:val="24"/>
        </w:rPr>
        <w:t xml:space="preserve"> male and </w:t>
      </w:r>
      <w:r w:rsidR="00445D60" w:rsidRPr="006B3799">
        <w:rPr>
          <w:rFonts w:ascii="Times New Roman" w:hAnsi="Times New Roman" w:cs="Times New Roman"/>
          <w:sz w:val="24"/>
          <w:szCs w:val="24"/>
        </w:rPr>
        <w:t>35</w:t>
      </w:r>
      <w:r w:rsidR="00374788" w:rsidRPr="006B3799">
        <w:rPr>
          <w:rFonts w:ascii="Times New Roman" w:hAnsi="Times New Roman" w:cs="Times New Roman"/>
          <w:sz w:val="24"/>
          <w:szCs w:val="24"/>
        </w:rPr>
        <w:t xml:space="preserve"> female). </w:t>
      </w:r>
      <w:r w:rsidR="00F473B1" w:rsidRPr="006B3799">
        <w:rPr>
          <w:rFonts w:ascii="Times New Roman" w:hAnsi="Times New Roman" w:cs="Times New Roman"/>
          <w:sz w:val="24"/>
          <w:szCs w:val="24"/>
        </w:rPr>
        <w:t xml:space="preserve"> </w:t>
      </w:r>
    </w:p>
    <w:p w:rsidR="00374788" w:rsidRPr="006B3799" w:rsidRDefault="00374788" w:rsidP="008D63F5">
      <w:pPr>
        <w:spacing w:before="120" w:after="120" w:line="360" w:lineRule="auto"/>
        <w:jc w:val="both"/>
        <w:rPr>
          <w:rFonts w:ascii="Times New Roman" w:hAnsi="Times New Roman" w:cs="Times New Roman"/>
          <w:b/>
          <w:bCs/>
          <w:sz w:val="24"/>
          <w:szCs w:val="24"/>
        </w:rPr>
      </w:pPr>
      <w:r w:rsidRPr="006B3799">
        <w:rPr>
          <w:rFonts w:ascii="Times New Roman" w:hAnsi="Times New Roman" w:cs="Times New Roman"/>
          <w:b/>
          <w:bCs/>
          <w:sz w:val="24"/>
          <w:szCs w:val="24"/>
        </w:rPr>
        <w:t>Focus Group Discussion</w:t>
      </w:r>
    </w:p>
    <w:p w:rsidR="00AA22EE" w:rsidRPr="006B3799" w:rsidRDefault="00374788"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In the study area, a total of </w:t>
      </w:r>
      <w:r w:rsidR="00081567" w:rsidRPr="006B3799">
        <w:rPr>
          <w:rFonts w:ascii="Times New Roman" w:hAnsi="Times New Roman" w:cs="Times New Roman"/>
          <w:sz w:val="24"/>
          <w:szCs w:val="24"/>
        </w:rPr>
        <w:t>four focus group discussions (one</w:t>
      </w:r>
      <w:r w:rsidR="00D07346">
        <w:rPr>
          <w:rFonts w:ascii="Times New Roman" w:hAnsi="Times New Roman" w:cs="Times New Roman"/>
          <w:sz w:val="24"/>
          <w:szCs w:val="24"/>
        </w:rPr>
        <w:t xml:space="preserve"> focus group discussion</w:t>
      </w:r>
      <w:r w:rsidRPr="006B3799">
        <w:rPr>
          <w:rFonts w:ascii="Times New Roman" w:hAnsi="Times New Roman" w:cs="Times New Roman"/>
          <w:sz w:val="24"/>
          <w:szCs w:val="24"/>
        </w:rPr>
        <w:t xml:space="preserve"> at each</w:t>
      </w:r>
      <w:r w:rsidRPr="006B3799">
        <w:rPr>
          <w:rFonts w:ascii="Times New Roman" w:hAnsi="Times New Roman" w:cs="Times New Roman"/>
          <w:sz w:val="24"/>
          <w:szCs w:val="24"/>
        </w:rPr>
        <w:br/>
      </w:r>
      <w:r w:rsidR="00081567" w:rsidRPr="006B3799">
        <w:rPr>
          <w:rFonts w:ascii="Times New Roman" w:hAnsi="Times New Roman" w:cs="Times New Roman"/>
          <w:i/>
          <w:iCs/>
          <w:sz w:val="24"/>
          <w:szCs w:val="24"/>
        </w:rPr>
        <w:t xml:space="preserve"> kebele</w:t>
      </w:r>
      <w:r w:rsidR="00081567" w:rsidRPr="006B3799">
        <w:rPr>
          <w:rFonts w:ascii="Times New Roman" w:hAnsi="Times New Roman" w:cs="Times New Roman"/>
          <w:sz w:val="24"/>
          <w:szCs w:val="24"/>
        </w:rPr>
        <w:t>) were undertaken</w:t>
      </w:r>
      <w:r w:rsidRPr="006B3799">
        <w:rPr>
          <w:rFonts w:ascii="Times New Roman" w:hAnsi="Times New Roman" w:cs="Times New Roman"/>
          <w:sz w:val="24"/>
          <w:szCs w:val="24"/>
        </w:rPr>
        <w:t xml:space="preserve"> c</w:t>
      </w:r>
      <w:r w:rsidR="00F473B1" w:rsidRPr="006B3799">
        <w:rPr>
          <w:rFonts w:ascii="Times New Roman" w:hAnsi="Times New Roman" w:cs="Times New Roman"/>
          <w:sz w:val="24"/>
          <w:szCs w:val="24"/>
        </w:rPr>
        <w:t xml:space="preserve">omposed of both men and women, </w:t>
      </w:r>
      <w:r w:rsidRPr="006B3799">
        <w:rPr>
          <w:rFonts w:ascii="Times New Roman" w:hAnsi="Times New Roman" w:cs="Times New Roman"/>
          <w:sz w:val="24"/>
          <w:szCs w:val="24"/>
        </w:rPr>
        <w:t xml:space="preserve">different age groups and economic status. The participants expressed their own perceptions and offered their experiences on household food security </w:t>
      </w:r>
      <w:r w:rsidR="0056622E">
        <w:rPr>
          <w:rFonts w:ascii="Times New Roman" w:hAnsi="Times New Roman" w:cs="Times New Roman"/>
          <w:sz w:val="24"/>
          <w:szCs w:val="24"/>
        </w:rPr>
        <w:t>Status,</w:t>
      </w:r>
      <w:r w:rsidR="00F473B1" w:rsidRPr="006B3799">
        <w:rPr>
          <w:rFonts w:ascii="Times New Roman" w:hAnsi="Times New Roman" w:cs="Times New Roman"/>
          <w:sz w:val="24"/>
          <w:szCs w:val="24"/>
        </w:rPr>
        <w:t xml:space="preserve"> and coping method of food shortage</w:t>
      </w:r>
      <w:r w:rsidRPr="006B3799">
        <w:rPr>
          <w:rFonts w:ascii="Times New Roman" w:hAnsi="Times New Roman" w:cs="Times New Roman"/>
          <w:sz w:val="24"/>
          <w:szCs w:val="24"/>
        </w:rPr>
        <w:t>. To init</w:t>
      </w:r>
      <w:r w:rsidR="00F473B1" w:rsidRPr="006B3799">
        <w:rPr>
          <w:rFonts w:ascii="Times New Roman" w:hAnsi="Times New Roman" w:cs="Times New Roman"/>
          <w:sz w:val="24"/>
          <w:szCs w:val="24"/>
        </w:rPr>
        <w:t xml:space="preserve">iate their discussion, FGD </w:t>
      </w:r>
      <w:r w:rsidR="002855CB">
        <w:rPr>
          <w:rFonts w:ascii="Times New Roman" w:hAnsi="Times New Roman" w:cs="Times New Roman"/>
          <w:sz w:val="24"/>
          <w:szCs w:val="24"/>
        </w:rPr>
        <w:t>guidance question</w:t>
      </w:r>
      <w:r w:rsidRPr="006B3799">
        <w:rPr>
          <w:rFonts w:ascii="Times New Roman" w:hAnsi="Times New Roman" w:cs="Times New Roman"/>
          <w:sz w:val="24"/>
          <w:szCs w:val="24"/>
        </w:rPr>
        <w:t xml:space="preserve"> was used to guide the discussion that was prepared in English and administered in local language</w:t>
      </w:r>
      <w:r w:rsidR="002D01BC" w:rsidRPr="006B3799">
        <w:rPr>
          <w:rFonts w:ascii="Times New Roman" w:hAnsi="Times New Roman" w:cs="Times New Roman"/>
          <w:sz w:val="24"/>
          <w:szCs w:val="24"/>
        </w:rPr>
        <w:t xml:space="preserve"> to obtain relevant information </w:t>
      </w:r>
      <w:r w:rsidRPr="006B3799">
        <w:rPr>
          <w:rFonts w:ascii="Times New Roman" w:hAnsi="Times New Roman" w:cs="Times New Roman"/>
          <w:sz w:val="24"/>
          <w:szCs w:val="24"/>
        </w:rPr>
        <w:t>pertinent to the objective of the study.</w:t>
      </w:r>
    </w:p>
    <w:p w:rsidR="00973108" w:rsidRDefault="00973108"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967FA9" w:rsidRDefault="00967FA9" w:rsidP="008D63F5">
      <w:pPr>
        <w:spacing w:before="120" w:after="120" w:line="360" w:lineRule="auto"/>
        <w:jc w:val="both"/>
        <w:rPr>
          <w:rFonts w:ascii="Times New Roman" w:hAnsi="Times New Roman" w:cs="Times New Roman"/>
          <w:sz w:val="24"/>
          <w:szCs w:val="24"/>
        </w:rPr>
      </w:pPr>
    </w:p>
    <w:p w:rsidR="00374788" w:rsidRPr="006B3799" w:rsidRDefault="002D01BC"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lastRenderedPageBreak/>
        <w:t xml:space="preserve"> </w:t>
      </w:r>
      <w:r w:rsidR="00374788" w:rsidRPr="006B3799">
        <w:rPr>
          <w:rFonts w:ascii="Times New Roman" w:hAnsi="Times New Roman" w:cs="Times New Roman"/>
          <w:b/>
          <w:bCs/>
          <w:sz w:val="24"/>
          <w:szCs w:val="24"/>
        </w:rPr>
        <w:t>Key Informant Interview</w:t>
      </w:r>
    </w:p>
    <w:p w:rsidR="00813983" w:rsidRPr="006B3799" w:rsidRDefault="00374788"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To have deep understanding of food security situation of the area, in-depth interview</w:t>
      </w:r>
      <w:r w:rsidR="00B73E5D">
        <w:rPr>
          <w:rFonts w:ascii="Times New Roman" w:hAnsi="Times New Roman" w:cs="Times New Roman"/>
          <w:sz w:val="24"/>
          <w:szCs w:val="24"/>
        </w:rPr>
        <w:t xml:space="preserve"> were held with key informants. </w:t>
      </w:r>
      <w:r w:rsidRPr="006B3799">
        <w:rPr>
          <w:rFonts w:ascii="Times New Roman" w:hAnsi="Times New Roman" w:cs="Times New Roman"/>
          <w:sz w:val="24"/>
          <w:szCs w:val="24"/>
        </w:rPr>
        <w:t>For individual in-depth</w:t>
      </w:r>
      <w:r w:rsidR="002D01BC" w:rsidRPr="006B3799">
        <w:rPr>
          <w:rFonts w:ascii="Times New Roman" w:hAnsi="Times New Roman" w:cs="Times New Roman"/>
          <w:sz w:val="24"/>
          <w:szCs w:val="24"/>
        </w:rPr>
        <w:t xml:space="preserve"> interview,</w:t>
      </w:r>
      <w:r w:rsidRPr="006B3799">
        <w:rPr>
          <w:rFonts w:ascii="Times New Roman" w:hAnsi="Times New Roman" w:cs="Times New Roman"/>
          <w:color w:val="FF0000"/>
          <w:sz w:val="24"/>
          <w:szCs w:val="24"/>
        </w:rPr>
        <w:t xml:space="preserve"> </w:t>
      </w:r>
      <w:r w:rsidR="002D01BC" w:rsidRPr="006B3799">
        <w:rPr>
          <w:rFonts w:ascii="Times New Roman" w:hAnsi="Times New Roman" w:cs="Times New Roman"/>
          <w:sz w:val="24"/>
          <w:szCs w:val="24"/>
        </w:rPr>
        <w:t>four</w:t>
      </w:r>
      <w:r w:rsidRPr="006B3799">
        <w:rPr>
          <w:rFonts w:ascii="Times New Roman" w:hAnsi="Times New Roman" w:cs="Times New Roman"/>
          <w:sz w:val="24"/>
          <w:szCs w:val="24"/>
        </w:rPr>
        <w:t xml:space="preserve"> </w:t>
      </w:r>
      <w:r w:rsidRPr="006B3799">
        <w:rPr>
          <w:rFonts w:ascii="Times New Roman" w:hAnsi="Times New Roman" w:cs="Times New Roman"/>
          <w:i/>
          <w:iCs/>
          <w:sz w:val="24"/>
          <w:szCs w:val="24"/>
        </w:rPr>
        <w:t xml:space="preserve">kebele </w:t>
      </w:r>
      <w:r w:rsidR="003E1CE5" w:rsidRPr="006B3799">
        <w:rPr>
          <w:rFonts w:ascii="Times New Roman" w:hAnsi="Times New Roman" w:cs="Times New Roman"/>
          <w:sz w:val="24"/>
          <w:szCs w:val="24"/>
        </w:rPr>
        <w:t>administrators,</w:t>
      </w:r>
      <w:r w:rsidR="007C46BD" w:rsidRPr="006B3799">
        <w:rPr>
          <w:rFonts w:ascii="Times New Roman" w:hAnsi="Times New Roman" w:cs="Times New Roman"/>
          <w:sz w:val="24"/>
          <w:szCs w:val="24"/>
        </w:rPr>
        <w:t xml:space="preserve"> </w:t>
      </w:r>
      <w:r w:rsidR="002D01BC" w:rsidRPr="006B3799">
        <w:rPr>
          <w:rFonts w:ascii="Times New Roman" w:hAnsi="Times New Roman" w:cs="Times New Roman"/>
          <w:sz w:val="24"/>
          <w:szCs w:val="24"/>
        </w:rPr>
        <w:t xml:space="preserve">four </w:t>
      </w:r>
      <w:r w:rsidRPr="006B3799">
        <w:rPr>
          <w:rFonts w:ascii="Times New Roman" w:hAnsi="Times New Roman" w:cs="Times New Roman"/>
          <w:sz w:val="24"/>
          <w:szCs w:val="24"/>
        </w:rPr>
        <w:t>development agent</w:t>
      </w:r>
      <w:r w:rsidR="003E1CE5" w:rsidRPr="006B3799">
        <w:rPr>
          <w:rFonts w:ascii="Times New Roman" w:hAnsi="Times New Roman" w:cs="Times New Roman"/>
          <w:sz w:val="24"/>
          <w:szCs w:val="24"/>
        </w:rPr>
        <w:t>s/ADs,</w:t>
      </w:r>
      <w:r w:rsidRPr="006B3799">
        <w:rPr>
          <w:rFonts w:ascii="Times New Roman" w:hAnsi="Times New Roman" w:cs="Times New Roman"/>
          <w:sz w:val="24"/>
          <w:szCs w:val="24"/>
        </w:rPr>
        <w:t xml:space="preserve"> head of </w:t>
      </w:r>
      <w:r w:rsidRPr="006B3799">
        <w:rPr>
          <w:rFonts w:ascii="Times New Roman" w:hAnsi="Times New Roman" w:cs="Times New Roman"/>
          <w:i/>
          <w:iCs/>
          <w:sz w:val="24"/>
          <w:szCs w:val="24"/>
        </w:rPr>
        <w:t xml:space="preserve">woreda </w:t>
      </w:r>
      <w:r w:rsidR="003E1CE5" w:rsidRPr="006B3799">
        <w:rPr>
          <w:rFonts w:ascii="Times New Roman" w:hAnsi="Times New Roman" w:cs="Times New Roman"/>
          <w:sz w:val="24"/>
          <w:szCs w:val="24"/>
        </w:rPr>
        <w:t xml:space="preserve">agriculture office </w:t>
      </w:r>
      <w:r w:rsidR="00282249">
        <w:rPr>
          <w:rFonts w:ascii="Times New Roman" w:hAnsi="Times New Roman" w:cs="Times New Roman"/>
          <w:sz w:val="24"/>
          <w:szCs w:val="24"/>
        </w:rPr>
        <w:t>and</w:t>
      </w:r>
      <w:r w:rsidRPr="006B3799">
        <w:rPr>
          <w:rFonts w:ascii="Times New Roman" w:hAnsi="Times New Roman" w:cs="Times New Roman"/>
          <w:sz w:val="24"/>
          <w:szCs w:val="24"/>
        </w:rPr>
        <w:t xml:space="preserve"> head of </w:t>
      </w:r>
      <w:r w:rsidR="0049398E" w:rsidRPr="006B3799">
        <w:rPr>
          <w:rFonts w:ascii="Times New Roman" w:hAnsi="Times New Roman" w:cs="Times New Roman"/>
          <w:sz w:val="24"/>
          <w:szCs w:val="24"/>
        </w:rPr>
        <w:t>disaster prevention and preparedness office holders</w:t>
      </w:r>
      <w:r w:rsidR="00F473B1" w:rsidRPr="006B3799">
        <w:rPr>
          <w:rFonts w:ascii="Times New Roman" w:hAnsi="Times New Roman" w:cs="Times New Roman"/>
          <w:sz w:val="24"/>
          <w:szCs w:val="24"/>
        </w:rPr>
        <w:t xml:space="preserve"> were involved.</w:t>
      </w:r>
      <w:r w:rsidRPr="006B3799">
        <w:rPr>
          <w:rFonts w:ascii="Times New Roman" w:hAnsi="Times New Roman" w:cs="Times New Roman"/>
          <w:sz w:val="24"/>
          <w:szCs w:val="24"/>
        </w:rPr>
        <w:t xml:space="preserve"> The interview was conducted by preparing interview guides. </w:t>
      </w:r>
      <w:r w:rsidR="00F473B1" w:rsidRPr="006B3799">
        <w:rPr>
          <w:rFonts w:ascii="Times New Roman" w:hAnsi="Times New Roman" w:cs="Times New Roman"/>
          <w:sz w:val="24"/>
          <w:szCs w:val="24"/>
        </w:rPr>
        <w:t xml:space="preserve"> </w:t>
      </w:r>
    </w:p>
    <w:p w:rsidR="00813983" w:rsidRPr="006B3799" w:rsidRDefault="00AC7F7A" w:rsidP="00973108">
      <w:pPr>
        <w:pStyle w:val="Heading3"/>
        <w:rPr>
          <w:rFonts w:ascii="Times New Roman" w:hAnsi="Times New Roman" w:cs="Times New Roman"/>
          <w:b/>
          <w:color w:val="auto"/>
        </w:rPr>
      </w:pPr>
      <w:bookmarkStart w:id="153" w:name="_Toc16922361"/>
      <w:bookmarkStart w:id="154" w:name="_Toc17024590"/>
      <w:bookmarkStart w:id="155" w:name="_Toc17028109"/>
      <w:r w:rsidRPr="006B3799">
        <w:rPr>
          <w:rFonts w:ascii="Times New Roman" w:hAnsi="Times New Roman" w:cs="Times New Roman"/>
          <w:b/>
          <w:color w:val="auto"/>
        </w:rPr>
        <w:t>3.</w:t>
      </w:r>
      <w:r w:rsidR="00A261A5" w:rsidRPr="006B3799">
        <w:rPr>
          <w:rFonts w:ascii="Times New Roman" w:hAnsi="Times New Roman" w:cs="Times New Roman"/>
          <w:b/>
          <w:color w:val="auto"/>
        </w:rPr>
        <w:t>2.</w:t>
      </w:r>
      <w:r w:rsidR="008C545D" w:rsidRPr="006B3799">
        <w:rPr>
          <w:rFonts w:ascii="Times New Roman" w:hAnsi="Times New Roman" w:cs="Times New Roman"/>
          <w:b/>
          <w:color w:val="auto"/>
        </w:rPr>
        <w:t xml:space="preserve">3. </w:t>
      </w:r>
      <w:r w:rsidR="007A0431" w:rsidRPr="006B3799">
        <w:rPr>
          <w:rFonts w:ascii="Times New Roman" w:hAnsi="Times New Roman" w:cs="Times New Roman"/>
          <w:b/>
          <w:color w:val="auto"/>
        </w:rPr>
        <w:t>Sampling</w:t>
      </w:r>
      <w:r w:rsidR="00813983" w:rsidRPr="006B3799">
        <w:rPr>
          <w:rFonts w:ascii="Times New Roman" w:hAnsi="Times New Roman" w:cs="Times New Roman"/>
          <w:b/>
          <w:color w:val="auto"/>
        </w:rPr>
        <w:t xml:space="preserve"> </w:t>
      </w:r>
      <w:r w:rsidR="00567ECF" w:rsidRPr="006B3799">
        <w:rPr>
          <w:rFonts w:ascii="Times New Roman" w:hAnsi="Times New Roman" w:cs="Times New Roman"/>
          <w:b/>
          <w:color w:val="auto"/>
        </w:rPr>
        <w:t>T</w:t>
      </w:r>
      <w:r w:rsidR="008C545D" w:rsidRPr="006B3799">
        <w:rPr>
          <w:rFonts w:ascii="Times New Roman" w:hAnsi="Times New Roman" w:cs="Times New Roman"/>
          <w:b/>
          <w:color w:val="auto"/>
        </w:rPr>
        <w:t xml:space="preserve">echniques </w:t>
      </w:r>
      <w:r w:rsidR="00567ECF" w:rsidRPr="006B3799">
        <w:rPr>
          <w:rFonts w:ascii="Times New Roman" w:hAnsi="Times New Roman" w:cs="Times New Roman"/>
          <w:b/>
          <w:color w:val="auto"/>
        </w:rPr>
        <w:t>and Sample Size D</w:t>
      </w:r>
      <w:r w:rsidR="007A0431" w:rsidRPr="006B3799">
        <w:rPr>
          <w:rFonts w:ascii="Times New Roman" w:hAnsi="Times New Roman" w:cs="Times New Roman"/>
          <w:b/>
          <w:color w:val="auto"/>
        </w:rPr>
        <w:t>etermination</w:t>
      </w:r>
      <w:bookmarkEnd w:id="153"/>
      <w:bookmarkEnd w:id="154"/>
      <w:bookmarkEnd w:id="155"/>
      <w:r w:rsidR="007A0431" w:rsidRPr="006B3799">
        <w:rPr>
          <w:rFonts w:ascii="Times New Roman" w:hAnsi="Times New Roman" w:cs="Times New Roman"/>
          <w:b/>
          <w:color w:val="auto"/>
        </w:rPr>
        <w:t xml:space="preserve"> </w:t>
      </w:r>
    </w:p>
    <w:p w:rsidR="002271F3" w:rsidRPr="006B3799" w:rsidRDefault="002271F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 multi stage sampling procedure was used to select sample households.</w:t>
      </w:r>
    </w:p>
    <w:p w:rsidR="007A0431" w:rsidRPr="006B3799" w:rsidRDefault="002271F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Firstly, </w:t>
      </w:r>
      <w:r w:rsidR="007A0431" w:rsidRPr="006B3799">
        <w:rPr>
          <w:rFonts w:ascii="Times New Roman" w:hAnsi="Times New Roman" w:cs="Times New Roman"/>
          <w:sz w:val="24"/>
          <w:szCs w:val="24"/>
        </w:rPr>
        <w:t>Ambo woreda is selected purposely</w:t>
      </w:r>
      <w:r w:rsidR="007A0431" w:rsidRPr="006B3799">
        <w:rPr>
          <w:rFonts w:ascii="Times New Roman" w:hAnsi="Times New Roman" w:cs="Times New Roman"/>
          <w:color w:val="FF0000"/>
          <w:sz w:val="24"/>
          <w:szCs w:val="24"/>
        </w:rPr>
        <w:t>.</w:t>
      </w:r>
      <w:r w:rsidR="007A0431" w:rsidRPr="006B3799">
        <w:rPr>
          <w:rFonts w:ascii="Times New Roman" w:hAnsi="Times New Roman" w:cs="Times New Roman"/>
          <w:sz w:val="24"/>
          <w:szCs w:val="24"/>
        </w:rPr>
        <w:t xml:space="preserve"> The personal knowledge of researcher about the area, </w:t>
      </w:r>
      <w:r w:rsidR="004F626B">
        <w:rPr>
          <w:rFonts w:ascii="Times New Roman" w:hAnsi="Times New Roman" w:cs="Times New Roman"/>
          <w:sz w:val="24"/>
          <w:szCs w:val="24"/>
        </w:rPr>
        <w:t>it’s</w:t>
      </w:r>
      <w:r w:rsidR="00B744DA">
        <w:rPr>
          <w:rFonts w:ascii="Times New Roman" w:hAnsi="Times New Roman" w:cs="Times New Roman"/>
          <w:sz w:val="24"/>
          <w:szCs w:val="24"/>
        </w:rPr>
        <w:t xml:space="preserve"> highly traditional and</w:t>
      </w:r>
      <w:r w:rsidR="00AA4A83" w:rsidRPr="006B3799">
        <w:rPr>
          <w:rFonts w:ascii="Times New Roman" w:hAnsi="Times New Roman" w:cs="Times New Roman"/>
          <w:sz w:val="24"/>
          <w:szCs w:val="24"/>
        </w:rPr>
        <w:t xml:space="preserve"> rain- fed type of economy</w:t>
      </w:r>
      <w:r w:rsidR="00AA4A83" w:rsidRPr="006B3799">
        <w:rPr>
          <w:rFonts w:ascii="Times New Roman" w:hAnsi="Times New Roman" w:cs="Times New Roman"/>
        </w:rPr>
        <w:t xml:space="preserve"> </w:t>
      </w:r>
      <w:r w:rsidR="007A0431" w:rsidRPr="006B3799">
        <w:rPr>
          <w:rFonts w:ascii="Times New Roman" w:hAnsi="Times New Roman" w:cs="Times New Roman"/>
          <w:sz w:val="24"/>
          <w:szCs w:val="24"/>
        </w:rPr>
        <w:t xml:space="preserve">and the desire of knowing about household food security status of the study area were the major reasons to select the study site purposively.  </w:t>
      </w:r>
    </w:p>
    <w:p w:rsidR="002271F3" w:rsidRPr="006B3799" w:rsidRDefault="002271F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Secondly, </w:t>
      </w:r>
      <w:r w:rsidR="00B73E5D">
        <w:rPr>
          <w:rFonts w:ascii="Times New Roman" w:hAnsi="Times New Roman" w:cs="Times New Roman"/>
          <w:sz w:val="24"/>
          <w:szCs w:val="24"/>
        </w:rPr>
        <w:t>f</w:t>
      </w:r>
      <w:r w:rsidR="00C00090">
        <w:rPr>
          <w:rFonts w:ascii="Times New Roman" w:hAnsi="Times New Roman" w:cs="Times New Roman"/>
          <w:sz w:val="24"/>
          <w:szCs w:val="24"/>
        </w:rPr>
        <w:t>rom 33 kebel</w:t>
      </w:r>
      <w:r w:rsidR="00087E8D" w:rsidRPr="006B3799">
        <w:rPr>
          <w:rFonts w:ascii="Times New Roman" w:hAnsi="Times New Roman" w:cs="Times New Roman"/>
          <w:sz w:val="24"/>
          <w:szCs w:val="24"/>
        </w:rPr>
        <w:t>es of Ambo woreda</w:t>
      </w:r>
      <w:r w:rsidR="00C00090">
        <w:rPr>
          <w:rFonts w:ascii="Times New Roman" w:hAnsi="Times New Roman" w:cs="Times New Roman"/>
          <w:sz w:val="24"/>
          <w:szCs w:val="24"/>
        </w:rPr>
        <w:t>, four representative kebel</w:t>
      </w:r>
      <w:r w:rsidR="00A14FF7" w:rsidRPr="006B3799">
        <w:rPr>
          <w:rFonts w:ascii="Times New Roman" w:hAnsi="Times New Roman" w:cs="Times New Roman"/>
          <w:sz w:val="24"/>
          <w:szCs w:val="24"/>
        </w:rPr>
        <w:t xml:space="preserve">es </w:t>
      </w:r>
      <w:r w:rsidR="00087E8D" w:rsidRPr="006B3799">
        <w:rPr>
          <w:rFonts w:ascii="Times New Roman" w:hAnsi="Times New Roman" w:cs="Times New Roman"/>
          <w:sz w:val="24"/>
          <w:szCs w:val="24"/>
        </w:rPr>
        <w:t xml:space="preserve">were selected by </w:t>
      </w:r>
      <w:r w:rsidR="007A0431" w:rsidRPr="006B3799">
        <w:rPr>
          <w:rFonts w:ascii="Times New Roman" w:hAnsi="Times New Roman" w:cs="Times New Roman"/>
          <w:sz w:val="24"/>
          <w:szCs w:val="24"/>
        </w:rPr>
        <w:t>Simple random sampl</w:t>
      </w:r>
      <w:r w:rsidR="00282249">
        <w:rPr>
          <w:rFonts w:ascii="Times New Roman" w:hAnsi="Times New Roman" w:cs="Times New Roman"/>
          <w:sz w:val="24"/>
          <w:szCs w:val="24"/>
        </w:rPr>
        <w:t>ing technique by lottery method</w:t>
      </w:r>
      <w:r w:rsidR="00087E8D" w:rsidRPr="006B3799">
        <w:rPr>
          <w:rFonts w:ascii="Times New Roman" w:hAnsi="Times New Roman" w:cs="Times New Roman"/>
          <w:sz w:val="24"/>
          <w:szCs w:val="24"/>
        </w:rPr>
        <w:t>.</w:t>
      </w:r>
      <w:r w:rsidR="007A0431" w:rsidRPr="006B3799">
        <w:rPr>
          <w:rFonts w:ascii="Times New Roman" w:hAnsi="Times New Roman" w:cs="Times New Roman"/>
          <w:sz w:val="24"/>
          <w:szCs w:val="24"/>
        </w:rPr>
        <w:t xml:space="preserve"> Based on this Golja,</w:t>
      </w:r>
      <w:r w:rsidR="00282249">
        <w:rPr>
          <w:rFonts w:ascii="Times New Roman" w:hAnsi="Times New Roman" w:cs="Times New Roman"/>
          <w:sz w:val="24"/>
          <w:szCs w:val="24"/>
        </w:rPr>
        <w:t xml:space="preserve"> </w:t>
      </w:r>
      <w:r w:rsidR="00B744DA">
        <w:rPr>
          <w:rFonts w:ascii="Times New Roman" w:hAnsi="Times New Roman" w:cs="Times New Roman"/>
          <w:sz w:val="24"/>
          <w:szCs w:val="24"/>
        </w:rPr>
        <w:t>Dobi, kara and Elamu Jelina were</w:t>
      </w:r>
      <w:r w:rsidR="007A0431" w:rsidRPr="006B3799">
        <w:rPr>
          <w:rFonts w:ascii="Times New Roman" w:hAnsi="Times New Roman" w:cs="Times New Roman"/>
          <w:sz w:val="24"/>
          <w:szCs w:val="24"/>
        </w:rPr>
        <w:t xml:space="preserve"> the selected kebeles.</w:t>
      </w:r>
      <w:r w:rsidRPr="006B3799">
        <w:rPr>
          <w:rFonts w:ascii="Times New Roman" w:hAnsi="Times New Roman" w:cs="Times New Roman"/>
          <w:sz w:val="24"/>
          <w:szCs w:val="24"/>
        </w:rPr>
        <w:t xml:space="preserve"> </w:t>
      </w:r>
      <w:r w:rsidR="00447EC1" w:rsidRPr="006B3799">
        <w:rPr>
          <w:rFonts w:ascii="Times New Roman" w:hAnsi="Times New Roman" w:cs="Times New Roman"/>
          <w:sz w:val="24"/>
          <w:szCs w:val="24"/>
        </w:rPr>
        <w:t xml:space="preserve"> </w:t>
      </w:r>
      <w:r w:rsidRPr="006B3799">
        <w:rPr>
          <w:rFonts w:ascii="Times New Roman" w:hAnsi="Times New Roman" w:cs="Times New Roman"/>
          <w:sz w:val="24"/>
          <w:szCs w:val="24"/>
        </w:rPr>
        <w:t xml:space="preserve"> </w:t>
      </w:r>
    </w:p>
    <w:p w:rsidR="00A4303D" w:rsidRPr="006B3799" w:rsidRDefault="002271F3"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In the third stage, Sample households were selected by using syste</w:t>
      </w:r>
      <w:r w:rsidR="006605B0">
        <w:rPr>
          <w:rFonts w:ascii="Times New Roman" w:hAnsi="Times New Roman" w:cs="Times New Roman"/>
          <w:sz w:val="24"/>
          <w:szCs w:val="24"/>
        </w:rPr>
        <w:t>matic random sampling technique by k</w:t>
      </w:r>
      <w:r w:rsidR="006605B0" w:rsidRPr="006605B0">
        <w:rPr>
          <w:rFonts w:ascii="Times New Roman" w:hAnsi="Times New Roman" w:cs="Times New Roman"/>
          <w:sz w:val="24"/>
          <w:szCs w:val="24"/>
          <w:vertAlign w:val="superscript"/>
        </w:rPr>
        <w:t>th</w:t>
      </w:r>
      <w:r w:rsidR="006605B0">
        <w:rPr>
          <w:rFonts w:ascii="Times New Roman" w:hAnsi="Times New Roman" w:cs="Times New Roman"/>
          <w:sz w:val="24"/>
          <w:szCs w:val="24"/>
        </w:rPr>
        <w:t xml:space="preserve"> interval.</w:t>
      </w:r>
      <w:r w:rsidR="006605B0" w:rsidRPr="006605B0">
        <w:rPr>
          <w:rFonts w:ascii="Times New Roman" w:hAnsi="Times New Roman"/>
          <w:sz w:val="24"/>
          <w:szCs w:val="24"/>
        </w:rPr>
        <w:t xml:space="preserve"> </w:t>
      </w:r>
      <w:r w:rsidR="006605B0" w:rsidRPr="005F2DCF">
        <w:rPr>
          <w:rFonts w:ascii="Times New Roman" w:eastAsia="Calibri" w:hAnsi="Times New Roman" w:cs="Times New Roman"/>
          <w:sz w:val="24"/>
          <w:szCs w:val="24"/>
        </w:rPr>
        <w:t>k=N/n</w:t>
      </w:r>
      <w:r w:rsidR="006605B0">
        <w:rPr>
          <w:rFonts w:ascii="Times New Roman" w:hAnsi="Times New Roman"/>
          <w:sz w:val="24"/>
          <w:szCs w:val="24"/>
        </w:rPr>
        <w:t>,  N1= population of kebele , n= estimated sample of the kebele.</w:t>
      </w:r>
    </w:p>
    <w:p w:rsidR="00CD012E" w:rsidRPr="006B3799" w:rsidRDefault="00B73E5D" w:rsidP="008D63F5">
      <w:pPr>
        <w:spacing w:before="120" w:after="12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size</w:t>
      </w:r>
      <w:r w:rsidR="00A4303D" w:rsidRPr="006B3799">
        <w:rPr>
          <w:rFonts w:ascii="Times New Roman" w:eastAsiaTheme="minorEastAsia" w:hAnsi="Times New Roman" w:cs="Times New Roman"/>
          <w:sz w:val="24"/>
          <w:szCs w:val="24"/>
        </w:rPr>
        <w:t xml:space="preserve"> of sample households was determined base</w:t>
      </w:r>
      <w:r w:rsidR="00B75C7F">
        <w:rPr>
          <w:rFonts w:ascii="Times New Roman" w:eastAsiaTheme="minorEastAsia" w:hAnsi="Times New Roman" w:cs="Times New Roman"/>
          <w:sz w:val="24"/>
          <w:szCs w:val="24"/>
        </w:rPr>
        <w:t>d on the Kothari (2004) formula as follows:</w:t>
      </w:r>
      <w:r w:rsidR="00A4303D" w:rsidRPr="006B3799">
        <w:rPr>
          <w:rFonts w:ascii="Times New Roman" w:eastAsiaTheme="minorEastAsia" w:hAnsi="Times New Roman" w:cs="Times New Roman"/>
          <w:sz w:val="24"/>
          <w:szCs w:val="24"/>
        </w:rPr>
        <w:t xml:space="preserve"> This Required estimation of tolerable error margin as 0.05 allowing 95% confidence level. </w:t>
      </w:r>
    </w:p>
    <w:p w:rsidR="00A4303D" w:rsidRPr="006B3799" w:rsidRDefault="00A4303D" w:rsidP="008D63F5">
      <w:pPr>
        <w:spacing w:before="120" w:after="12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t xml:space="preserve">Hence, </w:t>
      </w:r>
      <w:r w:rsidR="00913820" w:rsidRPr="006B3799">
        <w:rPr>
          <w:rFonts w:ascii="Times New Roman" w:eastAsiaTheme="minorEastAsia" w:hAnsi="Times New Roman" w:cs="Times New Roman"/>
          <w:sz w:val="24"/>
          <w:szCs w:val="24"/>
        </w:rPr>
        <w:t>The</w:t>
      </w:r>
      <w:r w:rsidRPr="006B3799">
        <w:rPr>
          <w:rFonts w:ascii="Times New Roman" w:eastAsiaTheme="minorEastAsia" w:hAnsi="Times New Roman" w:cs="Times New Roman"/>
          <w:sz w:val="24"/>
          <w:szCs w:val="24"/>
        </w:rPr>
        <w:t xml:space="preserve"> formula is stated below.</w:t>
      </w:r>
      <w:r w:rsidRPr="006B3799">
        <w:rPr>
          <w:rFonts w:ascii="Times New Roman" w:eastAsiaTheme="minorEastAsia" w:hAnsi="Times New Roman" w:cs="Times New Roman"/>
          <w:sz w:val="24"/>
          <w:szCs w:val="24"/>
        </w:rPr>
        <w:tab/>
      </w:r>
    </w:p>
    <w:p w:rsidR="00A4303D" w:rsidRPr="006C6621" w:rsidRDefault="00A4303D" w:rsidP="008D63F5">
      <w:pPr>
        <w:tabs>
          <w:tab w:val="left" w:pos="720"/>
          <w:tab w:val="left" w:pos="1440"/>
          <w:tab w:val="left" w:pos="2160"/>
          <w:tab w:val="left" w:pos="2880"/>
          <w:tab w:val="left" w:pos="3600"/>
          <w:tab w:val="left" w:pos="4320"/>
          <w:tab w:val="right" w:pos="9360"/>
        </w:tabs>
        <w:spacing w:before="120" w:after="120" w:line="360" w:lineRule="auto"/>
        <w:jc w:val="both"/>
        <w:rPr>
          <w:rFonts w:ascii="Times New Roman" w:eastAsiaTheme="minorEastAsia" w:hAnsi="Times New Roman" w:cs="Times New Roman"/>
          <w:b/>
          <w:sz w:val="24"/>
          <w:szCs w:val="24"/>
        </w:rPr>
      </w:pPr>
      <w:r w:rsidRPr="0001001D">
        <w:rPr>
          <w:rFonts w:ascii="Times New Roman" w:eastAsiaTheme="minorEastAsia" w:hAnsi="Times New Roman" w:cs="Times New Roman"/>
          <w:color w:val="FF0000"/>
          <w:sz w:val="28"/>
          <w:szCs w:val="24"/>
        </w:rPr>
        <w:t xml:space="preserve">           </w:t>
      </w:r>
      <w:r w:rsidRPr="0001001D">
        <w:rPr>
          <w:rFonts w:ascii="Times New Roman" w:eastAsiaTheme="minorEastAsia" w:hAnsi="Times New Roman" w:cs="Times New Roman"/>
          <w:b/>
          <w:color w:val="000000" w:themeColor="text1"/>
          <w:sz w:val="28"/>
          <w:szCs w:val="24"/>
        </w:rPr>
        <w:t>n =</w:t>
      </w:r>
      <m:oMath>
        <m:r>
          <m:rPr>
            <m:sty m:val="bi"/>
          </m:rPr>
          <w:rPr>
            <w:rFonts w:ascii="Cambria Math" w:eastAsiaTheme="minorEastAsia" w:hAnsi="Times New Roman" w:cs="Times New Roman"/>
            <w:color w:val="000000" w:themeColor="text1"/>
            <w:sz w:val="28"/>
            <w:szCs w:val="24"/>
          </w:rPr>
          <m:t xml:space="preserve">   </m:t>
        </m:r>
      </m:oMath>
      <w:r w:rsidR="007953CD" w:rsidRPr="0001001D">
        <w:rPr>
          <w:rFonts w:ascii="Times New Roman" w:eastAsiaTheme="minorEastAsia" w:hAnsi="Times New Roman" w:cs="Times New Roman"/>
          <w:b/>
          <w:color w:val="000000" w:themeColor="text1"/>
          <w:sz w:val="28"/>
          <w:szCs w:val="24"/>
        </w:rPr>
        <w:t xml:space="preserve"> </w:t>
      </w:r>
      <m:oMath>
        <m:f>
          <m:fPr>
            <m:ctrlPr>
              <w:rPr>
                <w:rFonts w:ascii="Cambria Math" w:hAnsi="Times New Roman" w:cs="Times New Roman"/>
                <w:b/>
                <w:i/>
                <w:color w:val="000000" w:themeColor="text1"/>
                <w:sz w:val="28"/>
                <w:szCs w:val="24"/>
              </w:rPr>
            </m:ctrlPr>
          </m:fPr>
          <m:num>
            <m:sSup>
              <m:sSupPr>
                <m:ctrlPr>
                  <w:rPr>
                    <w:rFonts w:ascii="Cambria Math" w:hAnsi="Times New Roman" w:cs="Times New Roman"/>
                    <w:b/>
                    <w:i/>
                    <w:color w:val="000000" w:themeColor="text1"/>
                    <w:sz w:val="28"/>
                    <w:szCs w:val="24"/>
                  </w:rPr>
                </m:ctrlPr>
              </m:sSupPr>
              <m:e>
                <m:r>
                  <m:rPr>
                    <m:sty m:val="bi"/>
                  </m:rPr>
                  <w:rPr>
                    <w:rFonts w:ascii="Cambria Math" w:hAnsi="Cambria Math" w:cs="Times New Roman"/>
                    <w:color w:val="000000" w:themeColor="text1"/>
                    <w:sz w:val="28"/>
                    <w:szCs w:val="24"/>
                  </w:rPr>
                  <m:t>z</m:t>
                </m:r>
              </m:e>
              <m:sup>
                <m:r>
                  <m:rPr>
                    <m:sty m:val="bi"/>
                  </m:rPr>
                  <w:rPr>
                    <w:rFonts w:ascii="Cambria Math" w:hAnsi="Times New Roman" w:cs="Times New Roman"/>
                    <w:color w:val="000000" w:themeColor="text1"/>
                    <w:sz w:val="28"/>
                    <w:szCs w:val="24"/>
                  </w:rPr>
                  <m:t xml:space="preserve">2 </m:t>
                </m:r>
              </m:sup>
            </m:sSup>
            <m:r>
              <m:rPr>
                <m:sty m:val="bi"/>
              </m:rPr>
              <w:rPr>
                <w:rFonts w:ascii="Cambria Math" w:hAnsi="Cambria Math" w:cs="Times New Roman"/>
                <w:color w:val="000000" w:themeColor="text1"/>
                <w:sz w:val="28"/>
                <w:szCs w:val="24"/>
              </w:rPr>
              <m:t>pqN</m:t>
            </m:r>
          </m:num>
          <m:den>
            <m:sSup>
              <m:sSupPr>
                <m:ctrlPr>
                  <w:rPr>
                    <w:rFonts w:ascii="Cambria Math" w:hAnsi="Times New Roman" w:cs="Times New Roman"/>
                    <w:b/>
                    <w:i/>
                    <w:color w:val="000000" w:themeColor="text1"/>
                    <w:sz w:val="28"/>
                    <w:szCs w:val="24"/>
                  </w:rPr>
                </m:ctrlPr>
              </m:sSupPr>
              <m:e>
                <m:r>
                  <m:rPr>
                    <m:sty m:val="bi"/>
                  </m:rPr>
                  <w:rPr>
                    <w:rFonts w:ascii="Cambria Math" w:hAnsi="Cambria Math" w:cs="Times New Roman"/>
                    <w:color w:val="000000" w:themeColor="text1"/>
                    <w:sz w:val="28"/>
                    <w:szCs w:val="24"/>
                  </w:rPr>
                  <m:t>e</m:t>
                </m:r>
              </m:e>
              <m:sup>
                <m:r>
                  <m:rPr>
                    <m:sty m:val="bi"/>
                  </m:rPr>
                  <w:rPr>
                    <w:rFonts w:ascii="Cambria Math" w:hAnsi="Times New Roman" w:cs="Times New Roman"/>
                    <w:color w:val="000000" w:themeColor="text1"/>
                    <w:sz w:val="28"/>
                    <w:szCs w:val="24"/>
                  </w:rPr>
                  <m:t>2</m:t>
                </m:r>
              </m:sup>
            </m:sSup>
            <m:r>
              <m:rPr>
                <m:sty m:val="bi"/>
              </m:rPr>
              <w:rPr>
                <w:rFonts w:ascii="Cambria Math" w:hAnsi="Times New Roman" w:cs="Times New Roman"/>
                <w:color w:val="000000" w:themeColor="text1"/>
                <w:sz w:val="28"/>
                <w:szCs w:val="24"/>
              </w:rPr>
              <m:t xml:space="preserve"> </m:t>
            </m:r>
            <m:d>
              <m:dPr>
                <m:ctrlPr>
                  <w:rPr>
                    <w:rFonts w:ascii="Cambria Math" w:hAnsi="Times New Roman" w:cs="Times New Roman"/>
                    <w:b/>
                    <w:i/>
                    <w:color w:val="000000" w:themeColor="text1"/>
                    <w:sz w:val="28"/>
                    <w:szCs w:val="24"/>
                  </w:rPr>
                </m:ctrlPr>
              </m:dPr>
              <m:e>
                <m:r>
                  <m:rPr>
                    <m:sty m:val="bi"/>
                  </m:rPr>
                  <w:rPr>
                    <w:rFonts w:ascii="Cambria Math" w:hAnsi="Cambria Math" w:cs="Times New Roman"/>
                    <w:color w:val="000000" w:themeColor="text1"/>
                    <w:sz w:val="28"/>
                    <w:szCs w:val="24"/>
                  </w:rPr>
                  <m:t>N</m:t>
                </m:r>
                <m:r>
                  <m:rPr>
                    <m:sty m:val="bi"/>
                  </m:rPr>
                  <w:rPr>
                    <w:rFonts w:ascii="Times New Roman" w:hAnsi="Times New Roman" w:cs="Times New Roman"/>
                    <w:color w:val="000000" w:themeColor="text1"/>
                    <w:sz w:val="28"/>
                    <w:szCs w:val="24"/>
                  </w:rPr>
                  <m:t>-</m:t>
                </m:r>
                <m:r>
                  <m:rPr>
                    <m:sty m:val="bi"/>
                  </m:rPr>
                  <w:rPr>
                    <w:rFonts w:ascii="Cambria Math" w:hAnsi="Times New Roman" w:cs="Times New Roman"/>
                    <w:color w:val="000000" w:themeColor="text1"/>
                    <w:sz w:val="28"/>
                    <w:szCs w:val="24"/>
                  </w:rPr>
                  <m:t>1</m:t>
                </m:r>
              </m:e>
            </m:d>
            <m:r>
              <m:rPr>
                <m:sty m:val="bi"/>
              </m:rPr>
              <w:rPr>
                <w:rFonts w:ascii="Cambria Math" w:hAnsi="Times New Roman" w:cs="Times New Roman"/>
                <w:color w:val="000000" w:themeColor="text1"/>
                <w:sz w:val="28"/>
                <w:szCs w:val="24"/>
              </w:rPr>
              <m:t>+</m:t>
            </m:r>
            <m:sSup>
              <m:sSupPr>
                <m:ctrlPr>
                  <w:rPr>
                    <w:rFonts w:ascii="Cambria Math" w:hAnsi="Times New Roman" w:cs="Times New Roman"/>
                    <w:b/>
                    <w:i/>
                    <w:color w:val="000000" w:themeColor="text1"/>
                    <w:sz w:val="28"/>
                    <w:szCs w:val="24"/>
                  </w:rPr>
                </m:ctrlPr>
              </m:sSupPr>
              <m:e>
                <m:r>
                  <m:rPr>
                    <m:sty m:val="bi"/>
                  </m:rPr>
                  <w:rPr>
                    <w:rFonts w:ascii="Cambria Math" w:hAnsi="Cambria Math" w:cs="Times New Roman"/>
                    <w:color w:val="000000" w:themeColor="text1"/>
                    <w:sz w:val="28"/>
                    <w:szCs w:val="24"/>
                  </w:rPr>
                  <m:t>z</m:t>
                </m:r>
              </m:e>
              <m:sup>
                <m:r>
                  <m:rPr>
                    <m:sty m:val="bi"/>
                  </m:rPr>
                  <w:rPr>
                    <w:rFonts w:ascii="Cambria Math" w:hAnsi="Times New Roman" w:cs="Times New Roman"/>
                    <w:color w:val="000000" w:themeColor="text1"/>
                    <w:sz w:val="28"/>
                    <w:szCs w:val="24"/>
                  </w:rPr>
                  <m:t xml:space="preserve">2  </m:t>
                </m:r>
              </m:sup>
            </m:sSup>
            <m:r>
              <m:rPr>
                <m:sty m:val="bi"/>
              </m:rPr>
              <w:rPr>
                <w:rFonts w:ascii="Cambria Math" w:hAnsi="Cambria Math" w:cs="Times New Roman"/>
                <w:color w:val="000000" w:themeColor="text1"/>
                <w:sz w:val="28"/>
                <w:szCs w:val="24"/>
              </w:rPr>
              <m:t>pq</m:t>
            </m:r>
          </m:den>
        </m:f>
      </m:oMath>
      <w:r w:rsidR="007953CD" w:rsidRPr="0001001D">
        <w:rPr>
          <w:rFonts w:ascii="Times New Roman" w:eastAsiaTheme="minorEastAsia" w:hAnsi="Times New Roman" w:cs="Times New Roman"/>
          <w:b/>
          <w:sz w:val="28"/>
          <w:szCs w:val="24"/>
        </w:rPr>
        <w:t xml:space="preserve">                  </w:t>
      </w:r>
      <w:r w:rsidRPr="0001001D">
        <w:rPr>
          <w:rFonts w:ascii="Times New Roman" w:eastAsiaTheme="minorEastAsia" w:hAnsi="Times New Roman" w:cs="Times New Roman"/>
          <w:b/>
          <w:sz w:val="28"/>
          <w:szCs w:val="24"/>
        </w:rPr>
        <w:tab/>
      </w:r>
      <w:r w:rsidR="001804F9" w:rsidRPr="0001001D">
        <w:rPr>
          <w:rFonts w:ascii="Times New Roman" w:eastAsiaTheme="minorEastAsia" w:hAnsi="Times New Roman" w:cs="Times New Roman"/>
          <w:b/>
          <w:sz w:val="28"/>
          <w:szCs w:val="24"/>
        </w:rPr>
        <w:t xml:space="preserve"> </w:t>
      </w:r>
      <m:oMath>
        <m:f>
          <m:fPr>
            <m:ctrlPr>
              <w:rPr>
                <w:rFonts w:ascii="Cambria Math" w:eastAsiaTheme="minorEastAsia" w:hAnsi="Times New Roman" w:cs="Times New Roman"/>
                <w:b/>
                <w:i/>
                <w:sz w:val="28"/>
                <w:szCs w:val="24"/>
              </w:rPr>
            </m:ctrlPr>
          </m:fPr>
          <m:num>
            <m:r>
              <m:rPr>
                <m:sty m:val="b"/>
              </m:rPr>
              <w:rPr>
                <w:rFonts w:ascii="Cambria Math" w:eastAsiaTheme="minorEastAsia" w:hAnsi="Times New Roman" w:cs="Times New Roman"/>
                <w:sz w:val="28"/>
                <w:szCs w:val="24"/>
              </w:rPr>
              <m:t xml:space="preserve"> </m:t>
            </m:r>
            <m:sSup>
              <m:sSupPr>
                <m:ctrlPr>
                  <w:rPr>
                    <w:rFonts w:ascii="Cambria Math" w:eastAsiaTheme="minorEastAsia" w:hAnsi="Times New Roman" w:cs="Times New Roman"/>
                    <w:b/>
                    <w:sz w:val="28"/>
                    <w:szCs w:val="24"/>
                  </w:rPr>
                </m:ctrlPr>
              </m:sSupPr>
              <m:e>
                <m:r>
                  <m:rPr>
                    <m:sty m:val="b"/>
                  </m:rPr>
                  <w:rPr>
                    <w:rFonts w:ascii="Cambria Math" w:eastAsiaTheme="minorEastAsia" w:hAnsi="Times New Roman" w:cs="Times New Roman"/>
                    <w:sz w:val="28"/>
                    <w:szCs w:val="24"/>
                  </w:rPr>
                  <m:t>(</m:t>
                </m:r>
                <m:r>
                  <m:rPr>
                    <m:sty m:val="b"/>
                  </m:rPr>
                  <w:rPr>
                    <w:rFonts w:ascii="Cambria Math" w:eastAsiaTheme="minorEastAsia" w:hAnsi="Cambria Math" w:cs="Times New Roman"/>
                    <w:sz w:val="28"/>
                    <w:szCs w:val="24"/>
                  </w:rPr>
                  <m:t>1</m:t>
                </m:r>
                <m:r>
                  <m:rPr>
                    <m:sty m:val="b"/>
                  </m:rPr>
                  <w:rPr>
                    <w:rFonts w:ascii="Cambria Math" w:eastAsiaTheme="minorEastAsia" w:hAnsi="Times New Roman" w:cs="Times New Roman"/>
                    <w:sz w:val="28"/>
                    <w:szCs w:val="24"/>
                  </w:rPr>
                  <m:t>.</m:t>
                </m:r>
                <m:r>
                  <m:rPr>
                    <m:sty m:val="b"/>
                  </m:rPr>
                  <w:rPr>
                    <w:rFonts w:ascii="Cambria Math" w:eastAsiaTheme="minorEastAsia" w:hAnsi="Cambria Math" w:cs="Times New Roman"/>
                    <w:sz w:val="28"/>
                    <w:szCs w:val="24"/>
                  </w:rPr>
                  <m:t>96</m:t>
                </m:r>
                <m:r>
                  <m:rPr>
                    <m:sty m:val="b"/>
                  </m:rPr>
                  <w:rPr>
                    <w:rFonts w:ascii="Cambria Math" w:eastAsiaTheme="minorEastAsia" w:hAnsi="Times New Roman" w:cs="Times New Roman"/>
                    <w:sz w:val="28"/>
                    <w:szCs w:val="24"/>
                  </w:rPr>
                  <m:t>)</m:t>
                </m:r>
              </m:e>
              <m:sup>
                <m:r>
                  <m:rPr>
                    <m:sty m:val="b"/>
                  </m:rPr>
                  <w:rPr>
                    <w:rFonts w:ascii="Cambria Math" w:eastAsiaTheme="minorEastAsia" w:hAnsi="Cambria Math" w:cs="Times New Roman"/>
                    <w:sz w:val="28"/>
                    <w:szCs w:val="24"/>
                  </w:rPr>
                  <m:t>2</m:t>
                </m:r>
              </m:sup>
            </m:sSup>
            <m:r>
              <m:rPr>
                <m:sty m:val="b"/>
              </m:rPr>
              <w:rPr>
                <w:rFonts w:ascii="Times New Roman" w:eastAsiaTheme="minorEastAsia" w:hAnsi="Cambria Math" w:cs="Times New Roman"/>
                <w:sz w:val="28"/>
                <w:szCs w:val="24"/>
                <w:vertAlign w:val="superscript"/>
              </w:rPr>
              <m:t>*</m:t>
            </m:r>
            <m:r>
              <m:rPr>
                <m:sty m:val="b"/>
              </m:rPr>
              <w:rPr>
                <w:rFonts w:ascii="Cambria Math" w:eastAsiaTheme="minorEastAsia" w:hAnsi="Times New Roman" w:cs="Times New Roman"/>
                <w:sz w:val="28"/>
                <w:szCs w:val="24"/>
                <w:vertAlign w:val="superscript"/>
              </w:rPr>
              <m:t xml:space="preserve"> </m:t>
            </m:r>
            <m:r>
              <m:rPr>
                <m:sty m:val="b"/>
              </m:rPr>
              <w:rPr>
                <w:rFonts w:ascii="Cambria Math" w:eastAsiaTheme="minorEastAsia" w:hAnsi="Cambria Math" w:cs="Times New Roman"/>
                <w:sz w:val="28"/>
                <w:szCs w:val="24"/>
              </w:rPr>
              <m:t>0</m:t>
            </m:r>
            <m:r>
              <m:rPr>
                <m:sty m:val="b"/>
              </m:rPr>
              <w:rPr>
                <w:rFonts w:ascii="Cambria Math" w:eastAsiaTheme="minorEastAsia" w:hAnsi="Times New Roman" w:cs="Times New Roman"/>
                <w:sz w:val="28"/>
                <w:szCs w:val="24"/>
              </w:rPr>
              <m:t>.</m:t>
            </m:r>
            <m:r>
              <m:rPr>
                <m:sty m:val="b"/>
              </m:rPr>
              <w:rPr>
                <w:rFonts w:ascii="Cambria Math" w:eastAsiaTheme="minorEastAsia" w:hAnsi="Cambria Math" w:cs="Times New Roman"/>
                <w:sz w:val="28"/>
                <w:szCs w:val="24"/>
              </w:rPr>
              <m:t>12</m:t>
            </m:r>
            <m:r>
              <m:rPr>
                <m:sty m:val="b"/>
              </m:rPr>
              <w:rPr>
                <w:rFonts w:ascii="Times New Roman" w:eastAsiaTheme="minorEastAsia" w:hAnsi="Cambria Math" w:cs="Times New Roman"/>
                <w:sz w:val="28"/>
                <w:szCs w:val="24"/>
              </w:rPr>
              <m:t>*</m:t>
            </m:r>
            <m:r>
              <m:rPr>
                <m:sty m:val="b"/>
              </m:rPr>
              <w:rPr>
                <w:rFonts w:ascii="Cambria Math" w:eastAsiaTheme="minorEastAsia" w:hAnsi="Cambria Math" w:cs="Times New Roman"/>
                <w:sz w:val="28"/>
                <w:szCs w:val="24"/>
              </w:rPr>
              <m:t>0</m:t>
            </m:r>
            <m:r>
              <m:rPr>
                <m:sty m:val="b"/>
              </m:rPr>
              <w:rPr>
                <w:rFonts w:ascii="Cambria Math" w:eastAsiaTheme="minorEastAsia" w:hAnsi="Times New Roman" w:cs="Times New Roman"/>
                <w:sz w:val="28"/>
                <w:szCs w:val="24"/>
              </w:rPr>
              <m:t>.</m:t>
            </m:r>
            <m:r>
              <m:rPr>
                <m:sty m:val="b"/>
              </m:rPr>
              <w:rPr>
                <w:rFonts w:ascii="Cambria Math" w:eastAsiaTheme="minorEastAsia" w:hAnsi="Cambria Math" w:cs="Times New Roman"/>
                <w:sz w:val="28"/>
                <w:szCs w:val="24"/>
              </w:rPr>
              <m:t>89</m:t>
            </m:r>
            <m:r>
              <m:rPr>
                <m:sty m:val="b"/>
              </m:rPr>
              <w:rPr>
                <w:rFonts w:ascii="Times New Roman" w:eastAsiaTheme="minorEastAsia" w:hAnsi="Cambria Math" w:cs="Times New Roman"/>
                <w:sz w:val="28"/>
                <w:szCs w:val="24"/>
              </w:rPr>
              <m:t>*</m:t>
            </m:r>
            <m:r>
              <m:rPr>
                <m:sty m:val="b"/>
              </m:rPr>
              <w:rPr>
                <w:rFonts w:ascii="Cambria Math" w:eastAsiaTheme="minorEastAsia" w:hAnsi="Cambria Math" w:cs="Times New Roman"/>
                <w:sz w:val="28"/>
                <w:szCs w:val="24"/>
              </w:rPr>
              <m:t>1862</m:t>
            </m:r>
          </m:num>
          <m:den>
            <m:sSup>
              <m:sSupPr>
                <m:ctrlPr>
                  <w:rPr>
                    <w:rFonts w:ascii="Cambria Math" w:eastAsiaTheme="minorEastAsia" w:hAnsi="Times New Roman" w:cs="Times New Roman"/>
                    <w:b/>
                    <w:sz w:val="28"/>
                    <w:szCs w:val="24"/>
                  </w:rPr>
                </m:ctrlPr>
              </m:sSupPr>
              <m:e>
                <m:r>
                  <m:rPr>
                    <m:sty m:val="b"/>
                  </m:rPr>
                  <w:rPr>
                    <w:rFonts w:ascii="Cambria Math" w:eastAsiaTheme="minorEastAsia" w:hAnsi="Times New Roman" w:cs="Times New Roman"/>
                    <w:sz w:val="28"/>
                    <w:szCs w:val="24"/>
                  </w:rPr>
                  <m:t>(</m:t>
                </m:r>
                <m:r>
                  <m:rPr>
                    <m:sty m:val="b"/>
                  </m:rPr>
                  <w:rPr>
                    <w:rFonts w:ascii="Cambria Math" w:eastAsiaTheme="minorEastAsia" w:hAnsi="Cambria Math" w:cs="Times New Roman"/>
                    <w:sz w:val="28"/>
                    <w:szCs w:val="24"/>
                  </w:rPr>
                  <m:t>0</m:t>
                </m:r>
                <m:r>
                  <m:rPr>
                    <m:sty m:val="b"/>
                  </m:rPr>
                  <w:rPr>
                    <w:rFonts w:ascii="Cambria Math" w:eastAsiaTheme="minorEastAsia" w:hAnsi="Times New Roman" w:cs="Times New Roman"/>
                    <w:sz w:val="28"/>
                    <w:szCs w:val="24"/>
                  </w:rPr>
                  <m:t>.</m:t>
                </m:r>
                <m:r>
                  <m:rPr>
                    <m:sty m:val="b"/>
                  </m:rPr>
                  <w:rPr>
                    <w:rFonts w:ascii="Cambria Math" w:eastAsiaTheme="minorEastAsia" w:hAnsi="Cambria Math" w:cs="Times New Roman"/>
                    <w:sz w:val="28"/>
                    <w:szCs w:val="24"/>
                  </w:rPr>
                  <m:t>05</m:t>
                </m:r>
                <m:r>
                  <m:rPr>
                    <m:sty m:val="b"/>
                  </m:rPr>
                  <w:rPr>
                    <w:rFonts w:ascii="Cambria Math" w:eastAsiaTheme="minorEastAsia" w:hAnsi="Times New Roman" w:cs="Times New Roman"/>
                    <w:sz w:val="28"/>
                    <w:szCs w:val="24"/>
                  </w:rPr>
                  <m:t>)</m:t>
                </m:r>
              </m:e>
              <m:sup>
                <m:r>
                  <m:rPr>
                    <m:sty m:val="b"/>
                  </m:rPr>
                  <w:rPr>
                    <w:rFonts w:ascii="Cambria Math" w:eastAsiaTheme="minorEastAsia" w:hAnsi="Cambria Math" w:cs="Times New Roman"/>
                    <w:sz w:val="28"/>
                    <w:szCs w:val="24"/>
                  </w:rPr>
                  <m:t>2</m:t>
                </m:r>
              </m:sup>
            </m:sSup>
            <m:r>
              <m:rPr>
                <m:sty m:val="b"/>
              </m:rPr>
              <w:rPr>
                <w:rFonts w:ascii="Cambria Math" w:eastAsiaTheme="minorEastAsia" w:hAnsi="Times New Roman" w:cs="Times New Roman"/>
                <w:sz w:val="28"/>
                <w:szCs w:val="24"/>
                <w:vertAlign w:val="superscript"/>
              </w:rPr>
              <m:t xml:space="preserve"> (</m:t>
            </m:r>
            <m:r>
              <m:rPr>
                <m:sty m:val="b"/>
              </m:rPr>
              <w:rPr>
                <w:rFonts w:ascii="Cambria Math" w:eastAsiaTheme="minorEastAsia" w:hAnsi="Cambria Math" w:cs="Times New Roman"/>
                <w:sz w:val="28"/>
                <w:szCs w:val="24"/>
              </w:rPr>
              <m:t>1862</m:t>
            </m:r>
            <m:r>
              <m:rPr>
                <m:sty m:val="b"/>
              </m:rPr>
              <w:rPr>
                <w:rFonts w:ascii="Times New Roman" w:eastAsiaTheme="minorEastAsia" w:hAnsi="Times New Roman" w:cs="Times New Roman"/>
                <w:sz w:val="28"/>
                <w:szCs w:val="24"/>
              </w:rPr>
              <m:t>-</m:t>
            </m:r>
            <m:r>
              <m:rPr>
                <m:sty m:val="b"/>
              </m:rPr>
              <w:rPr>
                <w:rFonts w:ascii="Cambria Math" w:eastAsiaTheme="minorEastAsia" w:hAnsi="Cambria Math" w:cs="Times New Roman"/>
                <w:sz w:val="28"/>
                <w:szCs w:val="24"/>
              </w:rPr>
              <m:t>1</m:t>
            </m:r>
            <m:r>
              <m:rPr>
                <m:sty m:val="b"/>
              </m:rPr>
              <w:rPr>
                <w:rFonts w:ascii="Cambria Math" w:eastAsiaTheme="minorEastAsia" w:hAnsi="Times New Roman" w:cs="Times New Roman"/>
                <w:sz w:val="28"/>
                <w:szCs w:val="24"/>
              </w:rPr>
              <m:t xml:space="preserve">) + </m:t>
            </m:r>
            <m:sSup>
              <m:sSupPr>
                <m:ctrlPr>
                  <w:rPr>
                    <w:rFonts w:ascii="Cambria Math" w:eastAsiaTheme="minorEastAsia" w:hAnsi="Times New Roman" w:cs="Times New Roman"/>
                    <w:b/>
                    <w:sz w:val="28"/>
                    <w:szCs w:val="24"/>
                  </w:rPr>
                </m:ctrlPr>
              </m:sSupPr>
              <m:e>
                <m:d>
                  <m:dPr>
                    <m:ctrlPr>
                      <w:rPr>
                        <w:rFonts w:ascii="Cambria Math" w:eastAsiaTheme="minorEastAsia" w:hAnsi="Times New Roman" w:cs="Times New Roman"/>
                        <w:b/>
                        <w:sz w:val="28"/>
                        <w:szCs w:val="24"/>
                      </w:rPr>
                    </m:ctrlPr>
                  </m:dPr>
                  <m:e>
                    <m:r>
                      <m:rPr>
                        <m:sty m:val="b"/>
                      </m:rPr>
                      <w:rPr>
                        <w:rFonts w:ascii="Cambria Math" w:eastAsiaTheme="minorEastAsia" w:hAnsi="Cambria Math" w:cs="Times New Roman"/>
                        <w:sz w:val="28"/>
                        <w:szCs w:val="24"/>
                      </w:rPr>
                      <m:t>1</m:t>
                    </m:r>
                    <m:r>
                      <m:rPr>
                        <m:sty m:val="b"/>
                      </m:rPr>
                      <w:rPr>
                        <w:rFonts w:ascii="Cambria Math" w:eastAsiaTheme="minorEastAsia" w:hAnsi="Times New Roman" w:cs="Times New Roman"/>
                        <w:sz w:val="28"/>
                        <w:szCs w:val="24"/>
                      </w:rPr>
                      <m:t>.</m:t>
                    </m:r>
                    <m:r>
                      <m:rPr>
                        <m:sty m:val="b"/>
                      </m:rPr>
                      <w:rPr>
                        <w:rFonts w:ascii="Cambria Math" w:eastAsiaTheme="minorEastAsia" w:hAnsi="Cambria Math" w:cs="Times New Roman"/>
                        <w:sz w:val="28"/>
                        <w:szCs w:val="24"/>
                      </w:rPr>
                      <m:t>96</m:t>
                    </m:r>
                  </m:e>
                </m:d>
              </m:e>
              <m:sup>
                <m:r>
                  <m:rPr>
                    <m:sty m:val="b"/>
                  </m:rPr>
                  <w:rPr>
                    <w:rFonts w:ascii="Cambria Math" w:eastAsiaTheme="minorEastAsia" w:hAnsi="Cambria Math" w:cs="Times New Roman"/>
                    <w:sz w:val="28"/>
                    <w:szCs w:val="24"/>
                  </w:rPr>
                  <m:t>2</m:t>
                </m:r>
              </m:sup>
            </m:sSup>
            <m:r>
              <m:rPr>
                <m:sty m:val="b"/>
              </m:rPr>
              <w:rPr>
                <w:rFonts w:ascii="Cambria Math" w:eastAsiaTheme="minorEastAsia" w:hAnsi="Times New Roman" w:cs="Times New Roman"/>
                <w:sz w:val="28"/>
                <w:szCs w:val="24"/>
              </w:rPr>
              <m:t xml:space="preserve"> </m:t>
            </m:r>
            <m:r>
              <m:rPr>
                <m:sty m:val="b"/>
              </m:rPr>
              <w:rPr>
                <w:rFonts w:ascii="Cambria Math" w:eastAsiaTheme="minorEastAsia" w:hAnsi="Cambria Math" w:cs="Times New Roman"/>
                <w:sz w:val="28"/>
                <w:szCs w:val="24"/>
              </w:rPr>
              <m:t>0</m:t>
            </m:r>
            <m:r>
              <m:rPr>
                <m:sty m:val="b"/>
              </m:rPr>
              <w:rPr>
                <w:rFonts w:ascii="Cambria Math" w:eastAsiaTheme="minorEastAsia" w:hAnsi="Times New Roman" w:cs="Times New Roman"/>
                <w:sz w:val="28"/>
                <w:szCs w:val="24"/>
              </w:rPr>
              <m:t>.</m:t>
            </m:r>
            <m:r>
              <m:rPr>
                <m:sty m:val="b"/>
              </m:rPr>
              <w:rPr>
                <w:rFonts w:ascii="Cambria Math" w:eastAsiaTheme="minorEastAsia" w:hAnsi="Cambria Math" w:cs="Times New Roman"/>
                <w:sz w:val="28"/>
                <w:szCs w:val="24"/>
              </w:rPr>
              <m:t>12</m:t>
            </m:r>
            <m:r>
              <m:rPr>
                <m:sty m:val="b"/>
              </m:rPr>
              <w:rPr>
                <w:rFonts w:ascii="Times New Roman" w:eastAsiaTheme="minorEastAsia" w:hAnsi="Cambria Math" w:cs="Times New Roman"/>
                <w:sz w:val="28"/>
                <w:szCs w:val="24"/>
              </w:rPr>
              <m:t>*</m:t>
            </m:r>
            <m:r>
              <m:rPr>
                <m:sty m:val="b"/>
              </m:rPr>
              <w:rPr>
                <w:rFonts w:ascii="Cambria Math" w:eastAsiaTheme="minorEastAsia" w:hAnsi="Cambria Math" w:cs="Times New Roman"/>
                <w:sz w:val="28"/>
                <w:szCs w:val="24"/>
              </w:rPr>
              <m:t>0</m:t>
            </m:r>
            <m:r>
              <m:rPr>
                <m:sty m:val="b"/>
              </m:rPr>
              <w:rPr>
                <w:rFonts w:ascii="Cambria Math" w:eastAsiaTheme="minorEastAsia" w:hAnsi="Times New Roman" w:cs="Times New Roman"/>
                <w:sz w:val="28"/>
                <w:szCs w:val="24"/>
              </w:rPr>
              <m:t>.</m:t>
            </m:r>
            <m:r>
              <m:rPr>
                <m:sty m:val="b"/>
              </m:rPr>
              <w:rPr>
                <w:rFonts w:ascii="Cambria Math" w:eastAsiaTheme="minorEastAsia" w:hAnsi="Cambria Math" w:cs="Times New Roman"/>
                <w:sz w:val="28"/>
                <w:szCs w:val="24"/>
              </w:rPr>
              <m:t>89</m:t>
            </m:r>
          </m:den>
        </m:f>
      </m:oMath>
      <w:r w:rsidR="00A90D88" w:rsidRPr="0001001D">
        <w:rPr>
          <w:rFonts w:ascii="Times New Roman" w:eastAsiaTheme="minorEastAsia" w:hAnsi="Times New Roman" w:cs="Times New Roman"/>
          <w:b/>
          <w:sz w:val="28"/>
          <w:szCs w:val="24"/>
        </w:rPr>
        <w:t xml:space="preserve"> =151</w:t>
      </w:r>
      <w:r w:rsidR="00F54F22" w:rsidRPr="0001001D">
        <w:rPr>
          <w:rFonts w:ascii="Times New Roman" w:eastAsiaTheme="minorEastAsia" w:hAnsi="Times New Roman" w:cs="Times New Roman"/>
          <w:b/>
          <w:sz w:val="28"/>
          <w:szCs w:val="24"/>
        </w:rPr>
        <w:t xml:space="preserve">     </w:t>
      </w:r>
      <w:r w:rsidRPr="006C6621">
        <w:rPr>
          <w:rFonts w:ascii="Times New Roman" w:eastAsiaTheme="minorEastAsia" w:hAnsi="Times New Roman" w:cs="Times New Roman"/>
          <w:b/>
          <w:sz w:val="24"/>
          <w:szCs w:val="24"/>
        </w:rPr>
        <w:tab/>
      </w:r>
    </w:p>
    <w:p w:rsidR="00A4303D" w:rsidRPr="006B3799" w:rsidRDefault="00A4303D" w:rsidP="006605B0">
      <w:pPr>
        <w:spacing w:after="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t xml:space="preserve">Where: n= the minimum number of sample size within the range of acceptable error margin. </w:t>
      </w:r>
    </w:p>
    <w:p w:rsidR="00A4303D" w:rsidRPr="006B3799" w:rsidRDefault="00A4303D" w:rsidP="006605B0">
      <w:pPr>
        <w:spacing w:after="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t xml:space="preserve">N= the total number of households in the four selected RKAs </w:t>
      </w:r>
      <w:r w:rsidR="0019196D" w:rsidRPr="006B3799">
        <w:rPr>
          <w:rFonts w:ascii="Times New Roman" w:eastAsiaTheme="minorEastAsia" w:hAnsi="Times New Roman" w:cs="Times New Roman"/>
          <w:sz w:val="24"/>
          <w:szCs w:val="24"/>
        </w:rPr>
        <w:t>(18</w:t>
      </w:r>
      <w:r w:rsidRPr="006B3799">
        <w:rPr>
          <w:rFonts w:ascii="Times New Roman" w:eastAsiaTheme="minorEastAsia" w:hAnsi="Times New Roman" w:cs="Times New Roman"/>
          <w:sz w:val="24"/>
          <w:szCs w:val="24"/>
        </w:rPr>
        <w:t>62households)</w:t>
      </w:r>
    </w:p>
    <w:p w:rsidR="00A4303D" w:rsidRPr="00075B43" w:rsidRDefault="00A4303D" w:rsidP="006605B0">
      <w:pPr>
        <w:tabs>
          <w:tab w:val="left" w:pos="5835"/>
        </w:tabs>
        <w:spacing w:after="0" w:line="360" w:lineRule="auto"/>
        <w:jc w:val="both"/>
        <w:rPr>
          <w:rFonts w:ascii="Times New Roman" w:eastAsiaTheme="minorEastAsia" w:hAnsi="Times New Roman" w:cs="Times New Roman"/>
          <w:sz w:val="24"/>
          <w:szCs w:val="24"/>
          <w:vertAlign w:val="superscript"/>
        </w:rPr>
      </w:pPr>
      <w:r w:rsidRPr="006B3799">
        <w:rPr>
          <w:rFonts w:ascii="Times New Roman" w:eastAsiaTheme="minorEastAsia" w:hAnsi="Times New Roman" w:cs="Times New Roman"/>
          <w:sz w:val="24"/>
          <w:szCs w:val="24"/>
        </w:rPr>
        <w:t xml:space="preserve">z= </w:t>
      </w:r>
      <w:r w:rsidR="001804F9" w:rsidRPr="006B3799">
        <w:rPr>
          <w:rFonts w:ascii="Times New Roman" w:eastAsiaTheme="minorEastAsia" w:hAnsi="Times New Roman" w:cs="Times New Roman"/>
          <w:sz w:val="24"/>
          <w:szCs w:val="24"/>
        </w:rPr>
        <w:t xml:space="preserve"> </w:t>
      </w:r>
      <w:r w:rsidR="00D020F7" w:rsidRPr="006B3799">
        <w:rPr>
          <w:rFonts w:ascii="Times New Roman" w:hAnsi="Times New Roman" w:cs="Times New Roman"/>
          <w:sz w:val="24"/>
          <w:szCs w:val="24"/>
        </w:rPr>
        <w:t xml:space="preserve"> </w:t>
      </w:r>
      <w:r w:rsidR="00B75C7F">
        <w:rPr>
          <w:rFonts w:ascii="Times New Roman" w:hAnsi="Times New Roman" w:cs="Times New Roman"/>
          <w:sz w:val="24"/>
          <w:szCs w:val="24"/>
        </w:rPr>
        <w:t xml:space="preserve">Desired </w:t>
      </w:r>
      <w:r w:rsidR="00D020F7" w:rsidRPr="006B3799">
        <w:rPr>
          <w:rFonts w:ascii="Times New Roman" w:hAnsi="Times New Roman" w:cs="Times New Roman"/>
          <w:sz w:val="24"/>
          <w:szCs w:val="24"/>
        </w:rPr>
        <w:t>confidence level at 95% (Standard value of 1.96, the z-score corresponding to the degree of confidence);</w:t>
      </w:r>
      <w:r w:rsidR="003D7D6E" w:rsidRPr="006B3799">
        <w:rPr>
          <w:rFonts w:ascii="Times New Roman" w:eastAsiaTheme="minorEastAsia" w:hAnsi="Times New Roman" w:cs="Times New Roman"/>
          <w:sz w:val="24"/>
          <w:szCs w:val="24"/>
        </w:rPr>
        <w:tab/>
      </w:r>
    </w:p>
    <w:p w:rsidR="00A4303D" w:rsidRPr="006B3799" w:rsidRDefault="00A4303D" w:rsidP="006605B0">
      <w:pPr>
        <w:spacing w:after="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t>e= acceptable error margin (0.05)</w:t>
      </w:r>
    </w:p>
    <w:p w:rsidR="00A4303D" w:rsidRPr="006B3799" w:rsidRDefault="00A4303D" w:rsidP="006605B0">
      <w:pPr>
        <w:spacing w:after="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t>p= proportion of sampled population (0.12)</w:t>
      </w:r>
    </w:p>
    <w:p w:rsidR="00A4303D" w:rsidRPr="006B3799" w:rsidRDefault="007D299E" w:rsidP="006605B0">
      <w:pPr>
        <w:spacing w:after="0"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q=</w:t>
      </w:r>
      <w:r w:rsidR="00982549">
        <w:rPr>
          <w:rFonts w:ascii="Times New Roman" w:eastAsiaTheme="minorEastAsia" w:hAnsi="Times New Roman" w:cs="Times New Roman"/>
          <w:sz w:val="24"/>
          <w:szCs w:val="24"/>
        </w:rPr>
        <w:t xml:space="preserve"> </w:t>
      </w:r>
      <w:r w:rsidR="00A4303D" w:rsidRPr="006B3799">
        <w:rPr>
          <w:rFonts w:ascii="Times New Roman" w:eastAsiaTheme="minorEastAsia" w:hAnsi="Times New Roman" w:cs="Times New Roman"/>
          <w:sz w:val="24"/>
          <w:szCs w:val="24"/>
        </w:rPr>
        <w:t>estimate of the proportion o</w:t>
      </w:r>
      <w:r w:rsidR="00F75BD4">
        <w:rPr>
          <w:rFonts w:ascii="Times New Roman" w:eastAsiaTheme="minorEastAsia" w:hAnsi="Times New Roman" w:cs="Times New Roman"/>
          <w:sz w:val="24"/>
          <w:szCs w:val="24"/>
        </w:rPr>
        <w:t>f population to be sampled (0.89</w:t>
      </w:r>
      <w:r w:rsidR="00A4303D" w:rsidRPr="006B3799">
        <w:rPr>
          <w:rFonts w:ascii="Times New Roman" w:eastAsiaTheme="minorEastAsia" w:hAnsi="Times New Roman" w:cs="Times New Roman"/>
          <w:sz w:val="24"/>
          <w:szCs w:val="24"/>
        </w:rPr>
        <w:t>)</w:t>
      </w:r>
    </w:p>
    <w:p w:rsidR="00813983" w:rsidRPr="006B3799" w:rsidRDefault="00A4303D" w:rsidP="006605B0">
      <w:pPr>
        <w:spacing w:after="0" w:line="360" w:lineRule="auto"/>
        <w:jc w:val="both"/>
        <w:rPr>
          <w:rFonts w:ascii="Times New Roman" w:eastAsiaTheme="minorEastAsia" w:hAnsi="Times New Roman" w:cs="Times New Roman"/>
          <w:sz w:val="24"/>
          <w:szCs w:val="24"/>
        </w:rPr>
      </w:pPr>
      <w:r w:rsidRPr="006B3799">
        <w:rPr>
          <w:rFonts w:ascii="Times New Roman" w:eastAsiaTheme="minorEastAsia" w:hAnsi="Times New Roman" w:cs="Times New Roman"/>
          <w:sz w:val="24"/>
          <w:szCs w:val="24"/>
        </w:rPr>
        <w:lastRenderedPageBreak/>
        <w:t>Based on the above equation, the minimum numbers of sam</w:t>
      </w:r>
      <w:r w:rsidR="005F6846" w:rsidRPr="006B3799">
        <w:rPr>
          <w:rFonts w:ascii="Times New Roman" w:eastAsiaTheme="minorEastAsia" w:hAnsi="Times New Roman" w:cs="Times New Roman"/>
          <w:sz w:val="24"/>
          <w:szCs w:val="24"/>
        </w:rPr>
        <w:t>ple households selected were 151</w:t>
      </w:r>
      <w:r w:rsidRPr="006B3799">
        <w:rPr>
          <w:rFonts w:ascii="Times New Roman" w:eastAsiaTheme="minorEastAsia" w:hAnsi="Times New Roman" w:cs="Times New Roman"/>
          <w:sz w:val="24"/>
          <w:szCs w:val="24"/>
        </w:rPr>
        <w:t xml:space="preserve">. </w:t>
      </w:r>
    </w:p>
    <w:p w:rsidR="00813983" w:rsidRDefault="00696332" w:rsidP="006605B0">
      <w:pPr>
        <w:spacing w:after="0" w:line="360" w:lineRule="auto"/>
        <w:jc w:val="both"/>
        <w:rPr>
          <w:rFonts w:ascii="Times New Roman" w:hAnsi="Times New Roman" w:cs="Times New Roman"/>
          <w:b/>
          <w:sz w:val="24"/>
          <w:szCs w:val="24"/>
        </w:rPr>
      </w:pPr>
      <w:r w:rsidRPr="006B3799">
        <w:rPr>
          <w:rFonts w:ascii="Times New Roman" w:hAnsi="Times New Roman" w:cs="Times New Roman"/>
          <w:b/>
          <w:sz w:val="24"/>
          <w:szCs w:val="24"/>
        </w:rPr>
        <w:t>The sample size for each four</w:t>
      </w:r>
      <w:r w:rsidR="00C00090">
        <w:rPr>
          <w:rFonts w:ascii="Times New Roman" w:hAnsi="Times New Roman" w:cs="Times New Roman"/>
          <w:b/>
          <w:sz w:val="24"/>
          <w:szCs w:val="24"/>
        </w:rPr>
        <w:t xml:space="preserve"> kebe</w:t>
      </w:r>
      <w:r w:rsidR="00920619" w:rsidRPr="006B3799">
        <w:rPr>
          <w:rFonts w:ascii="Times New Roman" w:hAnsi="Times New Roman" w:cs="Times New Roman"/>
          <w:b/>
          <w:sz w:val="24"/>
          <w:szCs w:val="24"/>
        </w:rPr>
        <w:t>le</w:t>
      </w:r>
      <w:r w:rsidR="00813983" w:rsidRPr="006B3799">
        <w:rPr>
          <w:rFonts w:ascii="Times New Roman" w:hAnsi="Times New Roman" w:cs="Times New Roman"/>
          <w:b/>
          <w:sz w:val="24"/>
          <w:szCs w:val="24"/>
        </w:rPr>
        <w:t xml:space="preserve"> is determined by proportional allocation as follows:</w:t>
      </w:r>
    </w:p>
    <w:p w:rsidR="006C6621" w:rsidRPr="006B3799" w:rsidRDefault="00756643" w:rsidP="006C6621">
      <w:pPr>
        <w:spacing w:after="0" w:line="360" w:lineRule="auto"/>
        <w:jc w:val="both"/>
        <w:rPr>
          <w:rFonts w:ascii="Times New Roman" w:eastAsiaTheme="minorEastAsia" w:hAnsi="Times New Roman" w:cs="Times New Roman"/>
          <w:sz w:val="24"/>
          <w:szCs w:val="24"/>
        </w:rPr>
      </w:pPr>
      <w:r>
        <w:rPr>
          <w:rFonts w:ascii="Times New Roman" w:hAnsi="Times New Roman" w:cs="Times New Roman"/>
          <w:color w:val="FF0000"/>
          <w:sz w:val="24"/>
          <w:szCs w:val="24"/>
        </w:rPr>
        <w:t xml:space="preserve">  </w:t>
      </w:r>
      <w:r w:rsidRPr="0001001D">
        <w:rPr>
          <w:rFonts w:ascii="Times New Roman" w:hAnsi="Times New Roman" w:cs="Times New Roman"/>
          <w:color w:val="000000" w:themeColor="text1"/>
          <w:sz w:val="24"/>
          <w:szCs w:val="24"/>
        </w:rPr>
        <w:t>n</w:t>
      </w:r>
      <w:r w:rsidR="006C6621" w:rsidRPr="0001001D">
        <w:rPr>
          <w:rFonts w:ascii="Times New Roman" w:hAnsi="Times New Roman" w:cs="Times New Roman"/>
          <w:color w:val="000000" w:themeColor="text1"/>
          <w:sz w:val="24"/>
          <w:szCs w:val="24"/>
        </w:rPr>
        <w:t>i</w:t>
      </w:r>
      <w:r w:rsidRPr="0001001D">
        <w:rPr>
          <w:rFonts w:ascii="Times New Roman" w:hAnsi="Times New Roman" w:cs="Times New Roman"/>
          <w:color w:val="000000" w:themeColor="text1"/>
          <w:sz w:val="24"/>
          <w:szCs w:val="24"/>
        </w:rPr>
        <w:t xml:space="preserve"> </w:t>
      </w:r>
      <w:r w:rsidR="006C6621" w:rsidRPr="0001001D">
        <w:rPr>
          <w:rFonts w:ascii="Times New Roman" w:hAnsi="Times New Roman" w:cs="Times New Roman"/>
          <w:color w:val="000000" w:themeColor="text1"/>
          <w:sz w:val="24"/>
          <w:szCs w:val="24"/>
        </w:rPr>
        <w:t>=Ni/N*n.</w:t>
      </w:r>
      <w:r w:rsidR="006C6621">
        <w:rPr>
          <w:rFonts w:ascii="Times New Roman" w:hAnsi="Times New Roman" w:cs="Times New Roman"/>
          <w:sz w:val="24"/>
          <w:szCs w:val="24"/>
        </w:rPr>
        <w:t xml:space="preserve">   </w:t>
      </w:r>
      <w:r w:rsidR="006C6621" w:rsidRPr="00FA440F">
        <w:rPr>
          <w:rFonts w:ascii="Times New Roman" w:hAnsi="Times New Roman" w:cs="Times New Roman"/>
          <w:sz w:val="24"/>
          <w:szCs w:val="24"/>
        </w:rPr>
        <w:t xml:space="preserve">Where, </w:t>
      </w:r>
      <w:r w:rsidR="006C6621">
        <w:rPr>
          <w:rFonts w:ascii="Times New Roman" w:hAnsi="Times New Roman" w:cs="Times New Roman"/>
          <w:sz w:val="24"/>
          <w:szCs w:val="24"/>
        </w:rPr>
        <w:t>ni=sample size for i</w:t>
      </w:r>
      <w:r w:rsidR="006C6621" w:rsidRPr="00756643">
        <w:rPr>
          <w:rFonts w:ascii="Times New Roman" w:hAnsi="Times New Roman" w:cs="Times New Roman"/>
          <w:sz w:val="24"/>
          <w:szCs w:val="24"/>
          <w:vertAlign w:val="superscript"/>
        </w:rPr>
        <w:t>th</w:t>
      </w:r>
      <w:r w:rsidR="00C00090">
        <w:rPr>
          <w:rFonts w:ascii="Times New Roman" w:hAnsi="Times New Roman" w:cs="Times New Roman"/>
          <w:sz w:val="24"/>
          <w:szCs w:val="24"/>
        </w:rPr>
        <w:t xml:space="preserve"> kebe</w:t>
      </w:r>
      <w:r w:rsidR="006C6621">
        <w:rPr>
          <w:rFonts w:ascii="Times New Roman" w:hAnsi="Times New Roman" w:cs="Times New Roman"/>
          <w:sz w:val="24"/>
          <w:szCs w:val="24"/>
        </w:rPr>
        <w:t>le</w:t>
      </w:r>
      <w:r>
        <w:rPr>
          <w:rFonts w:ascii="Times New Roman" w:hAnsi="Times New Roman" w:cs="Times New Roman"/>
          <w:sz w:val="24"/>
          <w:szCs w:val="24"/>
        </w:rPr>
        <w:t xml:space="preserve">, </w:t>
      </w:r>
      <w:r w:rsidR="00C00090">
        <w:rPr>
          <w:rFonts w:ascii="Times New Roman" w:hAnsi="Times New Roman" w:cs="Times New Roman"/>
          <w:sz w:val="24"/>
          <w:szCs w:val="24"/>
        </w:rPr>
        <w:t>Ni=population of kebe</w:t>
      </w:r>
      <w:r w:rsidR="006C6621" w:rsidRPr="00FA440F">
        <w:rPr>
          <w:rFonts w:ascii="Times New Roman" w:hAnsi="Times New Roman" w:cs="Times New Roman"/>
          <w:sz w:val="24"/>
          <w:szCs w:val="24"/>
        </w:rPr>
        <w:t>le</w:t>
      </w:r>
      <w:r w:rsidR="006C6621">
        <w:rPr>
          <w:rFonts w:ascii="Times New Roman" w:hAnsi="Times New Roman" w:cs="Times New Roman"/>
          <w:sz w:val="24"/>
          <w:szCs w:val="24"/>
        </w:rPr>
        <w:t xml:space="preserve"> i</w:t>
      </w:r>
      <w:r w:rsidR="006C6621" w:rsidRPr="00FA440F">
        <w:rPr>
          <w:rFonts w:ascii="Times New Roman" w:hAnsi="Times New Roman" w:cs="Times New Roman"/>
          <w:sz w:val="24"/>
          <w:szCs w:val="24"/>
        </w:rPr>
        <w:t xml:space="preserve">, N-Sample frame, n=total sample size          </w:t>
      </w:r>
    </w:p>
    <w:p w:rsidR="00813983" w:rsidRPr="00756643" w:rsidRDefault="00C50574" w:rsidP="006C6621">
      <w:pPr>
        <w:spacing w:after="0" w:line="360" w:lineRule="auto"/>
        <w:jc w:val="both"/>
        <w:rPr>
          <w:rFonts w:ascii="Times New Roman" w:hAnsi="Times New Roman" w:cs="Times New Roman"/>
          <w:sz w:val="24"/>
          <w:szCs w:val="24"/>
        </w:rPr>
      </w:pPr>
      <w:r w:rsidRPr="006B3799">
        <w:rPr>
          <w:rFonts w:ascii="Times New Roman" w:hAnsi="Times New Roman" w:cs="Times New Roman"/>
          <w:sz w:val="24"/>
          <w:szCs w:val="24"/>
        </w:rPr>
        <w:t>K</w:t>
      </w:r>
      <w:r w:rsidR="00813983" w:rsidRPr="006B3799">
        <w:rPr>
          <w:rFonts w:ascii="Times New Roman" w:hAnsi="Times New Roman" w:cs="Times New Roman"/>
          <w:sz w:val="24"/>
          <w:szCs w:val="24"/>
        </w:rPr>
        <w:t>ebele</w:t>
      </w:r>
      <w:r w:rsidRPr="006B3799">
        <w:rPr>
          <w:rFonts w:ascii="Times New Roman" w:hAnsi="Times New Roman" w:cs="Times New Roman"/>
          <w:sz w:val="24"/>
          <w:szCs w:val="24"/>
        </w:rPr>
        <w:t xml:space="preserve"> 0</w:t>
      </w:r>
      <w:r w:rsidR="00813983" w:rsidRPr="006B3799">
        <w:rPr>
          <w:rFonts w:ascii="Times New Roman" w:hAnsi="Times New Roman" w:cs="Times New Roman"/>
          <w:sz w:val="24"/>
          <w:szCs w:val="24"/>
        </w:rPr>
        <w:t>1</w:t>
      </w:r>
      <w:r w:rsidR="009A052C" w:rsidRPr="006B3799">
        <w:rPr>
          <w:rFonts w:ascii="Times New Roman" w:hAnsi="Times New Roman" w:cs="Times New Roman"/>
          <w:sz w:val="24"/>
          <w:szCs w:val="24"/>
        </w:rPr>
        <w:t xml:space="preserve"> </w:t>
      </w:r>
      <w:r w:rsidR="00813983" w:rsidRPr="006B3799">
        <w:rPr>
          <w:rFonts w:ascii="Times New Roman" w:hAnsi="Times New Roman" w:cs="Times New Roman"/>
          <w:sz w:val="24"/>
          <w:szCs w:val="24"/>
        </w:rPr>
        <w:t>(</w:t>
      </w:r>
      <w:r w:rsidR="008B6DE9" w:rsidRPr="006B3799">
        <w:rPr>
          <w:rFonts w:ascii="Times New Roman" w:hAnsi="Times New Roman" w:cs="Times New Roman"/>
          <w:sz w:val="24"/>
          <w:szCs w:val="24"/>
        </w:rPr>
        <w:t xml:space="preserve"> kara</w:t>
      </w:r>
      <w:r w:rsidR="00A90D88">
        <w:rPr>
          <w:rFonts w:ascii="Times New Roman" w:hAnsi="Times New Roman" w:cs="Times New Roman"/>
          <w:sz w:val="24"/>
          <w:szCs w:val="24"/>
        </w:rPr>
        <w:t>)=  510=Ni</w:t>
      </w:r>
      <w:r w:rsidR="00400B8B" w:rsidRPr="006B3799">
        <w:rPr>
          <w:rFonts w:ascii="Times New Roman" w:hAnsi="Times New Roman" w:cs="Times New Roman"/>
          <w:sz w:val="24"/>
          <w:szCs w:val="24"/>
        </w:rPr>
        <w:t>/N*n=5</w:t>
      </w:r>
      <w:r w:rsidR="005F6846" w:rsidRPr="006B3799">
        <w:rPr>
          <w:rFonts w:ascii="Times New Roman" w:hAnsi="Times New Roman" w:cs="Times New Roman"/>
          <w:sz w:val="24"/>
          <w:szCs w:val="24"/>
        </w:rPr>
        <w:t>10/1862*151=</w:t>
      </w:r>
      <w:r w:rsidR="005F6846" w:rsidRPr="00756643">
        <w:rPr>
          <w:rFonts w:ascii="Times New Roman" w:hAnsi="Times New Roman" w:cs="Times New Roman"/>
          <w:sz w:val="24"/>
          <w:szCs w:val="24"/>
        </w:rPr>
        <w:t>41</w:t>
      </w:r>
      <w:r w:rsidR="00447EC1" w:rsidRPr="00756643">
        <w:rPr>
          <w:rFonts w:ascii="Times New Roman" w:hAnsi="Times New Roman" w:cs="Times New Roman"/>
          <w:sz w:val="24"/>
          <w:szCs w:val="24"/>
        </w:rPr>
        <w:t xml:space="preserve">  </w:t>
      </w:r>
      <w:r w:rsidR="00E34051" w:rsidRPr="00756643">
        <w:rPr>
          <w:rFonts w:ascii="Times New Roman" w:hAnsi="Times New Roman" w:cs="Times New Roman"/>
          <w:sz w:val="24"/>
          <w:szCs w:val="24"/>
        </w:rPr>
        <w:t xml:space="preserve">   </w:t>
      </w:r>
      <w:r w:rsidR="0043419D" w:rsidRPr="00756643">
        <w:rPr>
          <w:rFonts w:ascii="Times New Roman" w:hAnsi="Times New Roman" w:cs="Times New Roman"/>
          <w:sz w:val="24"/>
          <w:szCs w:val="24"/>
        </w:rPr>
        <w:t xml:space="preserve">  </w:t>
      </w:r>
    </w:p>
    <w:p w:rsidR="00813983" w:rsidRPr="00756643" w:rsidRDefault="00C00090" w:rsidP="006C66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Kebe</w:t>
      </w:r>
      <w:r w:rsidR="00813983" w:rsidRPr="00756643">
        <w:rPr>
          <w:rFonts w:ascii="Times New Roman" w:hAnsi="Times New Roman" w:cs="Times New Roman"/>
          <w:sz w:val="24"/>
          <w:szCs w:val="24"/>
        </w:rPr>
        <w:t>le</w:t>
      </w:r>
      <w:r w:rsidR="00C50574" w:rsidRPr="00756643">
        <w:rPr>
          <w:rFonts w:ascii="Times New Roman" w:hAnsi="Times New Roman" w:cs="Times New Roman"/>
          <w:sz w:val="24"/>
          <w:szCs w:val="24"/>
        </w:rPr>
        <w:t xml:space="preserve"> 0</w:t>
      </w:r>
      <w:r w:rsidR="00813983" w:rsidRPr="00756643">
        <w:rPr>
          <w:rFonts w:ascii="Times New Roman" w:hAnsi="Times New Roman" w:cs="Times New Roman"/>
          <w:sz w:val="24"/>
          <w:szCs w:val="24"/>
        </w:rPr>
        <w:t>2</w:t>
      </w:r>
      <w:r w:rsidR="009A052C" w:rsidRPr="00756643">
        <w:rPr>
          <w:rFonts w:ascii="Times New Roman" w:hAnsi="Times New Roman" w:cs="Times New Roman"/>
          <w:sz w:val="24"/>
          <w:szCs w:val="24"/>
        </w:rPr>
        <w:t xml:space="preserve"> </w:t>
      </w:r>
      <w:r w:rsidR="008B6DE9" w:rsidRPr="00756643">
        <w:rPr>
          <w:rFonts w:ascii="Times New Roman" w:hAnsi="Times New Roman" w:cs="Times New Roman"/>
          <w:sz w:val="24"/>
          <w:szCs w:val="24"/>
        </w:rPr>
        <w:t>(Golja</w:t>
      </w:r>
      <w:r w:rsidR="005F6846" w:rsidRPr="00756643">
        <w:rPr>
          <w:rFonts w:ascii="Times New Roman" w:hAnsi="Times New Roman" w:cs="Times New Roman"/>
          <w:sz w:val="24"/>
          <w:szCs w:val="24"/>
        </w:rPr>
        <w:t>)=472=N2/N*n=472/1862*151=38</w:t>
      </w:r>
      <w:r w:rsidR="00447EC1" w:rsidRPr="00756643">
        <w:rPr>
          <w:rFonts w:ascii="Times New Roman" w:hAnsi="Times New Roman" w:cs="Times New Roman"/>
          <w:sz w:val="24"/>
          <w:szCs w:val="24"/>
        </w:rPr>
        <w:t xml:space="preserve">      </w:t>
      </w:r>
      <w:r w:rsidR="00E34051" w:rsidRPr="00756643">
        <w:rPr>
          <w:rFonts w:ascii="Times New Roman" w:hAnsi="Times New Roman" w:cs="Times New Roman"/>
          <w:sz w:val="24"/>
          <w:szCs w:val="24"/>
        </w:rPr>
        <w:t xml:space="preserve">  </w:t>
      </w:r>
      <w:r w:rsidR="0043419D" w:rsidRPr="00756643">
        <w:rPr>
          <w:rFonts w:ascii="Times New Roman" w:hAnsi="Times New Roman" w:cs="Times New Roman"/>
          <w:sz w:val="24"/>
          <w:szCs w:val="24"/>
        </w:rPr>
        <w:t xml:space="preserve"> </w:t>
      </w:r>
      <w:r w:rsidR="00E34051" w:rsidRPr="00756643">
        <w:rPr>
          <w:rFonts w:ascii="Times New Roman" w:hAnsi="Times New Roman" w:cs="Times New Roman"/>
          <w:sz w:val="24"/>
          <w:szCs w:val="24"/>
        </w:rPr>
        <w:t xml:space="preserve"> </w:t>
      </w:r>
    </w:p>
    <w:p w:rsidR="00813983" w:rsidRPr="00756643" w:rsidRDefault="00C00090" w:rsidP="006C662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Kebe</w:t>
      </w:r>
      <w:r w:rsidR="00813983" w:rsidRPr="00756643">
        <w:rPr>
          <w:rFonts w:ascii="Times New Roman" w:hAnsi="Times New Roman" w:cs="Times New Roman"/>
          <w:sz w:val="24"/>
          <w:szCs w:val="24"/>
        </w:rPr>
        <w:t>le</w:t>
      </w:r>
      <w:r w:rsidR="00C50574" w:rsidRPr="00756643">
        <w:rPr>
          <w:rFonts w:ascii="Times New Roman" w:hAnsi="Times New Roman" w:cs="Times New Roman"/>
          <w:sz w:val="24"/>
          <w:szCs w:val="24"/>
        </w:rPr>
        <w:t xml:space="preserve"> 0</w:t>
      </w:r>
      <w:r w:rsidR="00813983" w:rsidRPr="00756643">
        <w:rPr>
          <w:rFonts w:ascii="Times New Roman" w:hAnsi="Times New Roman" w:cs="Times New Roman"/>
          <w:sz w:val="24"/>
          <w:szCs w:val="24"/>
        </w:rPr>
        <w:t>3</w:t>
      </w:r>
      <w:r w:rsidR="009A052C" w:rsidRPr="00756643">
        <w:rPr>
          <w:rFonts w:ascii="Times New Roman" w:hAnsi="Times New Roman" w:cs="Times New Roman"/>
          <w:sz w:val="24"/>
          <w:szCs w:val="24"/>
        </w:rPr>
        <w:t xml:space="preserve"> </w:t>
      </w:r>
      <w:r w:rsidR="00813983" w:rsidRPr="00756643">
        <w:rPr>
          <w:rFonts w:ascii="Times New Roman" w:hAnsi="Times New Roman" w:cs="Times New Roman"/>
          <w:sz w:val="24"/>
          <w:szCs w:val="24"/>
        </w:rPr>
        <w:t>(</w:t>
      </w:r>
      <w:r w:rsidR="00E34051" w:rsidRPr="00756643">
        <w:rPr>
          <w:rFonts w:ascii="Times New Roman" w:hAnsi="Times New Roman" w:cs="Times New Roman"/>
          <w:sz w:val="24"/>
          <w:szCs w:val="24"/>
        </w:rPr>
        <w:t>E/</w:t>
      </w:r>
      <w:r w:rsidR="00400B8B" w:rsidRPr="00756643">
        <w:rPr>
          <w:rFonts w:ascii="Times New Roman" w:hAnsi="Times New Roman" w:cs="Times New Roman"/>
          <w:sz w:val="24"/>
          <w:szCs w:val="24"/>
        </w:rPr>
        <w:t>j</w:t>
      </w:r>
      <w:r w:rsidR="005F6846" w:rsidRPr="00756643">
        <w:rPr>
          <w:rFonts w:ascii="Times New Roman" w:hAnsi="Times New Roman" w:cs="Times New Roman"/>
          <w:sz w:val="24"/>
          <w:szCs w:val="24"/>
        </w:rPr>
        <w:t>elina)= 405=N3/N*n= 405/1862*151</w:t>
      </w:r>
      <w:r w:rsidR="00447EC1" w:rsidRPr="00756643">
        <w:rPr>
          <w:rFonts w:ascii="Times New Roman" w:hAnsi="Times New Roman" w:cs="Times New Roman"/>
          <w:sz w:val="24"/>
          <w:szCs w:val="24"/>
        </w:rPr>
        <w:t xml:space="preserve">= </w:t>
      </w:r>
      <w:r w:rsidR="005F6846" w:rsidRPr="00756643">
        <w:rPr>
          <w:rFonts w:ascii="Times New Roman" w:hAnsi="Times New Roman" w:cs="Times New Roman"/>
          <w:sz w:val="24"/>
          <w:szCs w:val="24"/>
        </w:rPr>
        <w:t>3</w:t>
      </w:r>
      <w:r w:rsidR="00454E8B" w:rsidRPr="00756643">
        <w:rPr>
          <w:rFonts w:ascii="Times New Roman" w:hAnsi="Times New Roman" w:cs="Times New Roman"/>
          <w:sz w:val="24"/>
          <w:szCs w:val="24"/>
        </w:rPr>
        <w:t>3</w:t>
      </w:r>
      <w:r w:rsidR="00447EC1" w:rsidRPr="00756643">
        <w:rPr>
          <w:rFonts w:ascii="Times New Roman" w:hAnsi="Times New Roman" w:cs="Times New Roman"/>
          <w:sz w:val="24"/>
          <w:szCs w:val="24"/>
        </w:rPr>
        <w:t xml:space="preserve">  </w:t>
      </w:r>
      <w:r w:rsidR="0043419D" w:rsidRPr="00756643">
        <w:rPr>
          <w:rFonts w:ascii="Times New Roman" w:hAnsi="Times New Roman" w:cs="Times New Roman"/>
          <w:sz w:val="24"/>
          <w:szCs w:val="24"/>
        </w:rPr>
        <w:t xml:space="preserve"> </w:t>
      </w:r>
      <w:r w:rsidR="00447EC1" w:rsidRPr="00756643">
        <w:rPr>
          <w:rFonts w:ascii="Times New Roman" w:hAnsi="Times New Roman" w:cs="Times New Roman"/>
          <w:sz w:val="24"/>
          <w:szCs w:val="24"/>
        </w:rPr>
        <w:t xml:space="preserve"> </w:t>
      </w:r>
    </w:p>
    <w:p w:rsidR="003A1543" w:rsidRPr="00756643" w:rsidRDefault="00935FD3" w:rsidP="006C6621">
      <w:pPr>
        <w:tabs>
          <w:tab w:val="left" w:pos="708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Kebe</w:t>
      </w:r>
      <w:r w:rsidR="00813983" w:rsidRPr="00756643">
        <w:rPr>
          <w:rFonts w:ascii="Times New Roman" w:hAnsi="Times New Roman" w:cs="Times New Roman"/>
          <w:sz w:val="24"/>
          <w:szCs w:val="24"/>
        </w:rPr>
        <w:t xml:space="preserve">le </w:t>
      </w:r>
      <w:r w:rsidR="00C50574" w:rsidRPr="00756643">
        <w:rPr>
          <w:rFonts w:ascii="Times New Roman" w:hAnsi="Times New Roman" w:cs="Times New Roman"/>
          <w:sz w:val="24"/>
          <w:szCs w:val="24"/>
        </w:rPr>
        <w:t xml:space="preserve"> 0</w:t>
      </w:r>
      <w:r w:rsidR="00813983" w:rsidRPr="00756643">
        <w:rPr>
          <w:rFonts w:ascii="Times New Roman" w:hAnsi="Times New Roman" w:cs="Times New Roman"/>
          <w:sz w:val="24"/>
          <w:szCs w:val="24"/>
        </w:rPr>
        <w:t>4</w:t>
      </w:r>
      <w:r w:rsidR="009A052C" w:rsidRPr="00756643">
        <w:rPr>
          <w:rFonts w:ascii="Times New Roman" w:hAnsi="Times New Roman" w:cs="Times New Roman"/>
          <w:sz w:val="24"/>
          <w:szCs w:val="24"/>
        </w:rPr>
        <w:t xml:space="preserve"> </w:t>
      </w:r>
      <w:r w:rsidR="00DC4D37" w:rsidRPr="00756643">
        <w:rPr>
          <w:rFonts w:ascii="Times New Roman" w:hAnsi="Times New Roman" w:cs="Times New Roman"/>
          <w:sz w:val="24"/>
          <w:szCs w:val="24"/>
        </w:rPr>
        <w:t xml:space="preserve">(Dobi) </w:t>
      </w:r>
      <w:r w:rsidR="00400B8B" w:rsidRPr="00756643">
        <w:rPr>
          <w:rFonts w:ascii="Times New Roman" w:hAnsi="Times New Roman" w:cs="Times New Roman"/>
          <w:sz w:val="24"/>
          <w:szCs w:val="24"/>
        </w:rPr>
        <w:t>= 475=N4/N*n=475/1862*15</w:t>
      </w:r>
      <w:r w:rsidR="005F6846" w:rsidRPr="00756643">
        <w:rPr>
          <w:rFonts w:ascii="Times New Roman" w:hAnsi="Times New Roman" w:cs="Times New Roman"/>
          <w:sz w:val="24"/>
          <w:szCs w:val="24"/>
        </w:rPr>
        <w:t>1=3</w:t>
      </w:r>
      <w:r w:rsidR="00454E8B" w:rsidRPr="00756643">
        <w:rPr>
          <w:rFonts w:ascii="Times New Roman" w:hAnsi="Times New Roman" w:cs="Times New Roman"/>
          <w:sz w:val="24"/>
          <w:szCs w:val="24"/>
        </w:rPr>
        <w:t>9</w:t>
      </w:r>
      <w:r w:rsidR="00702014" w:rsidRPr="00756643">
        <w:rPr>
          <w:rFonts w:ascii="Times New Roman" w:hAnsi="Times New Roman" w:cs="Times New Roman"/>
          <w:sz w:val="24"/>
          <w:szCs w:val="24"/>
        </w:rPr>
        <w:tab/>
      </w:r>
    </w:p>
    <w:p w:rsidR="00813983" w:rsidRPr="00973108" w:rsidRDefault="00992756" w:rsidP="00973108">
      <w:pPr>
        <w:pStyle w:val="Heading1"/>
        <w:rPr>
          <w:rFonts w:ascii="Times New Roman" w:hAnsi="Times New Roman" w:cs="Times New Roman"/>
          <w:b/>
          <w:color w:val="auto"/>
          <w:sz w:val="24"/>
          <w:szCs w:val="24"/>
        </w:rPr>
      </w:pPr>
      <w:bookmarkStart w:id="156" w:name="_Toc17024591"/>
      <w:bookmarkStart w:id="157" w:name="_Toc17026422"/>
      <w:bookmarkStart w:id="158" w:name="_Toc17027753"/>
      <w:bookmarkStart w:id="159" w:name="_Toc17028110"/>
      <w:r w:rsidRPr="00973108">
        <w:rPr>
          <w:rFonts w:ascii="Times New Roman" w:hAnsi="Times New Roman" w:cs="Times New Roman"/>
          <w:b/>
          <w:color w:val="auto"/>
          <w:sz w:val="24"/>
          <w:szCs w:val="24"/>
        </w:rPr>
        <w:t xml:space="preserve">Table </w:t>
      </w:r>
      <w:r w:rsidR="00066E90" w:rsidRPr="00973108">
        <w:rPr>
          <w:rFonts w:ascii="Times New Roman" w:hAnsi="Times New Roman" w:cs="Times New Roman"/>
          <w:b/>
          <w:color w:val="auto"/>
          <w:sz w:val="24"/>
          <w:szCs w:val="24"/>
        </w:rPr>
        <w:t>3.</w:t>
      </w:r>
      <w:r w:rsidRPr="00973108">
        <w:rPr>
          <w:rFonts w:ascii="Times New Roman" w:hAnsi="Times New Roman" w:cs="Times New Roman"/>
          <w:b/>
          <w:color w:val="auto"/>
          <w:sz w:val="24"/>
          <w:szCs w:val="24"/>
        </w:rPr>
        <w:t>1</w:t>
      </w:r>
      <w:r w:rsidR="00813983" w:rsidRPr="00973108">
        <w:rPr>
          <w:rFonts w:ascii="Times New Roman" w:hAnsi="Times New Roman" w:cs="Times New Roman"/>
          <w:b/>
          <w:color w:val="auto"/>
          <w:sz w:val="24"/>
          <w:szCs w:val="24"/>
        </w:rPr>
        <w:t xml:space="preserve">: Distribution of sample respondents per each </w:t>
      </w:r>
      <w:r w:rsidR="00813983" w:rsidRPr="00973108">
        <w:rPr>
          <w:rFonts w:ascii="Times New Roman" w:hAnsi="Times New Roman" w:cs="Times New Roman"/>
          <w:b/>
          <w:i/>
          <w:color w:val="auto"/>
          <w:sz w:val="24"/>
          <w:szCs w:val="24"/>
        </w:rPr>
        <w:t>kebeles</w:t>
      </w:r>
      <w:bookmarkEnd w:id="156"/>
      <w:bookmarkEnd w:id="157"/>
      <w:bookmarkEnd w:id="158"/>
      <w:bookmarkEnd w:id="159"/>
    </w:p>
    <w:tbl>
      <w:tblPr>
        <w:tblStyle w:val="MediumShading2-Accent2"/>
        <w:tblpPr w:leftFromText="180" w:rightFromText="180" w:vertAnchor="text" w:tblpXSpec="center" w:tblpY="1"/>
        <w:tblW w:w="9468" w:type="dxa"/>
        <w:shd w:val="clear" w:color="auto" w:fill="FFFFFF" w:themeFill="background1"/>
        <w:tblLayout w:type="fixed"/>
        <w:tblLook w:val="04A0"/>
      </w:tblPr>
      <w:tblGrid>
        <w:gridCol w:w="2538"/>
        <w:gridCol w:w="1350"/>
        <w:gridCol w:w="1440"/>
        <w:gridCol w:w="1260"/>
        <w:gridCol w:w="810"/>
        <w:gridCol w:w="990"/>
        <w:gridCol w:w="1080"/>
      </w:tblGrid>
      <w:tr w:rsidR="00CF51CD" w:rsidRPr="006B3799" w:rsidTr="00CD012E">
        <w:trPr>
          <w:cnfStyle w:val="100000000000"/>
          <w:trHeight w:val="444"/>
        </w:trPr>
        <w:tc>
          <w:tcPr>
            <w:cnfStyle w:val="001000000100"/>
            <w:tcW w:w="2538" w:type="dxa"/>
            <w:vMerge w:val="restart"/>
            <w:shd w:val="clear" w:color="auto" w:fill="FFFFFF" w:themeFill="background1"/>
          </w:tcPr>
          <w:p w:rsidR="00D60329" w:rsidRPr="006B3799" w:rsidRDefault="00D60329" w:rsidP="00D57893">
            <w:pPr>
              <w:tabs>
                <w:tab w:val="left" w:pos="1725"/>
              </w:tabs>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Name of sample </w:t>
            </w:r>
            <w:r w:rsidRPr="006B3799">
              <w:rPr>
                <w:rFonts w:ascii="Times New Roman" w:hAnsi="Times New Roman" w:cs="Times New Roman"/>
                <w:b w:val="0"/>
                <w:i/>
                <w:color w:val="auto"/>
                <w:sz w:val="24"/>
                <w:szCs w:val="24"/>
              </w:rPr>
              <w:t>kebele</w:t>
            </w:r>
          </w:p>
        </w:tc>
        <w:tc>
          <w:tcPr>
            <w:tcW w:w="4050" w:type="dxa"/>
            <w:gridSpan w:val="3"/>
            <w:shd w:val="clear" w:color="auto" w:fill="FFFFFF" w:themeFill="background1"/>
          </w:tcPr>
          <w:p w:rsidR="00D60329" w:rsidRPr="006B3799" w:rsidRDefault="00D60329" w:rsidP="00291C0F">
            <w:pPr>
              <w:spacing w:after="0" w:line="360" w:lineRule="auto"/>
              <w:jc w:val="center"/>
              <w:cnfStyle w:val="100000000000"/>
              <w:rPr>
                <w:rFonts w:ascii="Times New Roman" w:hAnsi="Times New Roman" w:cs="Times New Roman"/>
                <w:color w:val="auto"/>
                <w:sz w:val="24"/>
                <w:szCs w:val="24"/>
              </w:rPr>
            </w:pPr>
            <w:r w:rsidRPr="006B3799">
              <w:rPr>
                <w:rFonts w:ascii="Times New Roman" w:hAnsi="Times New Roman" w:cs="Times New Roman"/>
                <w:color w:val="auto"/>
                <w:sz w:val="24"/>
                <w:szCs w:val="24"/>
              </w:rPr>
              <w:t xml:space="preserve">Total </w:t>
            </w:r>
            <w:r w:rsidR="00CF51CD" w:rsidRPr="006B3799">
              <w:rPr>
                <w:rFonts w:ascii="Times New Roman" w:hAnsi="Times New Roman" w:cs="Times New Roman"/>
                <w:color w:val="auto"/>
                <w:sz w:val="24"/>
                <w:szCs w:val="24"/>
              </w:rPr>
              <w:t xml:space="preserve"> households</w:t>
            </w:r>
          </w:p>
        </w:tc>
        <w:tc>
          <w:tcPr>
            <w:tcW w:w="2880" w:type="dxa"/>
            <w:gridSpan w:val="3"/>
            <w:shd w:val="clear" w:color="auto" w:fill="FFFFFF" w:themeFill="background1"/>
          </w:tcPr>
          <w:p w:rsidR="00D60329" w:rsidRPr="006B3799" w:rsidRDefault="00D60329" w:rsidP="00291C0F">
            <w:pPr>
              <w:spacing w:after="0" w:line="360" w:lineRule="auto"/>
              <w:jc w:val="center"/>
              <w:cnfStyle w:val="100000000000"/>
              <w:rPr>
                <w:rFonts w:ascii="Times New Roman" w:eastAsiaTheme="majorEastAsia" w:hAnsi="Times New Roman" w:cs="Times New Roman"/>
                <w:b w:val="0"/>
                <w:bCs w:val="0"/>
                <w:color w:val="auto"/>
                <w:sz w:val="24"/>
                <w:szCs w:val="24"/>
              </w:rPr>
            </w:pPr>
            <w:r w:rsidRPr="006B3799">
              <w:rPr>
                <w:rFonts w:ascii="Times New Roman" w:hAnsi="Times New Roman" w:cs="Times New Roman"/>
                <w:color w:val="auto"/>
                <w:sz w:val="24"/>
                <w:szCs w:val="24"/>
              </w:rPr>
              <w:t xml:space="preserve">Sample </w:t>
            </w:r>
            <w:r w:rsidR="00E237E7">
              <w:rPr>
                <w:rFonts w:ascii="Times New Roman" w:hAnsi="Times New Roman" w:cs="Times New Roman"/>
                <w:color w:val="auto"/>
                <w:sz w:val="24"/>
                <w:szCs w:val="24"/>
              </w:rPr>
              <w:t>households</w:t>
            </w:r>
          </w:p>
        </w:tc>
      </w:tr>
      <w:tr w:rsidR="002A5065" w:rsidRPr="006B3799" w:rsidTr="0043419D">
        <w:trPr>
          <w:cnfStyle w:val="000000100000"/>
          <w:trHeight w:val="426"/>
        </w:trPr>
        <w:tc>
          <w:tcPr>
            <w:cnfStyle w:val="001000000000"/>
            <w:tcW w:w="2538" w:type="dxa"/>
            <w:vMerge/>
            <w:tcBorders>
              <w:bottom w:val="single" w:sz="18" w:space="0" w:color="auto"/>
            </w:tcBorders>
            <w:shd w:val="clear" w:color="auto" w:fill="FFFFFF" w:themeFill="background1"/>
          </w:tcPr>
          <w:p w:rsidR="00D60329" w:rsidRPr="006B3799" w:rsidRDefault="00D60329" w:rsidP="00D57893">
            <w:pPr>
              <w:spacing w:after="0" w:line="360" w:lineRule="auto"/>
              <w:jc w:val="both"/>
              <w:rPr>
                <w:rFonts w:ascii="Times New Roman" w:hAnsi="Times New Roman" w:cs="Times New Roman"/>
                <w:b w:val="0"/>
                <w:color w:val="auto"/>
                <w:sz w:val="24"/>
                <w:szCs w:val="24"/>
              </w:rPr>
            </w:pPr>
          </w:p>
        </w:tc>
        <w:tc>
          <w:tcPr>
            <w:tcW w:w="1350" w:type="dxa"/>
            <w:tcBorders>
              <w:bottom w:val="single" w:sz="18" w:space="0" w:color="auto"/>
            </w:tcBorders>
            <w:shd w:val="clear" w:color="auto" w:fill="FFFFFF" w:themeFill="background1"/>
          </w:tcPr>
          <w:p w:rsidR="00D60329" w:rsidRPr="006B3799" w:rsidRDefault="00CF51CD"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Male</w:t>
            </w:r>
          </w:p>
        </w:tc>
        <w:tc>
          <w:tcPr>
            <w:tcW w:w="1440" w:type="dxa"/>
            <w:tcBorders>
              <w:bottom w:val="single" w:sz="18" w:space="0" w:color="auto"/>
            </w:tcBorders>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Female</w:t>
            </w:r>
          </w:p>
        </w:tc>
        <w:tc>
          <w:tcPr>
            <w:tcW w:w="1260" w:type="dxa"/>
            <w:tcBorders>
              <w:bottom w:val="single" w:sz="18" w:space="0" w:color="auto"/>
            </w:tcBorders>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Total</w:t>
            </w:r>
          </w:p>
        </w:tc>
        <w:tc>
          <w:tcPr>
            <w:tcW w:w="810" w:type="dxa"/>
            <w:tcBorders>
              <w:bottom w:val="single" w:sz="18" w:space="0" w:color="auto"/>
            </w:tcBorders>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Male</w:t>
            </w:r>
          </w:p>
        </w:tc>
        <w:tc>
          <w:tcPr>
            <w:tcW w:w="990" w:type="dxa"/>
            <w:tcBorders>
              <w:bottom w:val="single" w:sz="18" w:space="0" w:color="auto"/>
            </w:tcBorders>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Female</w:t>
            </w:r>
          </w:p>
        </w:tc>
        <w:tc>
          <w:tcPr>
            <w:tcW w:w="1080" w:type="dxa"/>
            <w:tcBorders>
              <w:bottom w:val="single" w:sz="18" w:space="0" w:color="auto"/>
            </w:tcBorders>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Total</w:t>
            </w:r>
          </w:p>
        </w:tc>
      </w:tr>
      <w:tr w:rsidR="00CF51CD" w:rsidRPr="006B3799" w:rsidTr="0043419D">
        <w:trPr>
          <w:trHeight w:val="327"/>
        </w:trPr>
        <w:tc>
          <w:tcPr>
            <w:cnfStyle w:val="001000000000"/>
            <w:tcW w:w="2538" w:type="dxa"/>
            <w:tcBorders>
              <w:top w:val="single" w:sz="18" w:space="0" w:color="auto"/>
            </w:tcBorders>
            <w:shd w:val="clear" w:color="auto" w:fill="FFFFFF" w:themeFill="background1"/>
          </w:tcPr>
          <w:p w:rsidR="00D60329" w:rsidRPr="006B3799" w:rsidRDefault="00D60329" w:rsidP="00D57893">
            <w:pPr>
              <w:tabs>
                <w:tab w:val="right" w:pos="2862"/>
              </w:tabs>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Kara </w:t>
            </w:r>
            <w:r w:rsidR="00CD012E" w:rsidRPr="006B3799">
              <w:rPr>
                <w:rFonts w:ascii="Times New Roman" w:hAnsi="Times New Roman" w:cs="Times New Roman"/>
                <w:b w:val="0"/>
                <w:color w:val="auto"/>
                <w:sz w:val="24"/>
                <w:szCs w:val="24"/>
              </w:rPr>
              <w:t>/kola/</w:t>
            </w:r>
            <w:r w:rsidR="00CF51CD" w:rsidRPr="006B3799">
              <w:rPr>
                <w:rFonts w:ascii="Times New Roman" w:hAnsi="Times New Roman" w:cs="Times New Roman"/>
                <w:b w:val="0"/>
                <w:color w:val="auto"/>
                <w:sz w:val="24"/>
                <w:szCs w:val="24"/>
              </w:rPr>
              <w:t xml:space="preserve"> </w:t>
            </w:r>
            <w:r w:rsidRPr="006B3799">
              <w:rPr>
                <w:rFonts w:ascii="Times New Roman" w:hAnsi="Times New Roman" w:cs="Times New Roman"/>
                <w:b w:val="0"/>
                <w:i/>
                <w:color w:val="auto"/>
                <w:sz w:val="24"/>
                <w:szCs w:val="24"/>
              </w:rPr>
              <w:tab/>
            </w:r>
          </w:p>
        </w:tc>
        <w:tc>
          <w:tcPr>
            <w:tcW w:w="1350" w:type="dxa"/>
            <w:tcBorders>
              <w:top w:val="single" w:sz="18" w:space="0" w:color="auto"/>
            </w:tcBorders>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500</w:t>
            </w:r>
          </w:p>
        </w:tc>
        <w:tc>
          <w:tcPr>
            <w:tcW w:w="1440" w:type="dxa"/>
            <w:tcBorders>
              <w:top w:val="single" w:sz="18" w:space="0" w:color="auto"/>
            </w:tcBorders>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w:t>
            </w:r>
          </w:p>
        </w:tc>
        <w:tc>
          <w:tcPr>
            <w:tcW w:w="1260" w:type="dxa"/>
            <w:tcBorders>
              <w:top w:val="single" w:sz="18" w:space="0" w:color="auto"/>
            </w:tcBorders>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510</w:t>
            </w:r>
          </w:p>
        </w:tc>
        <w:tc>
          <w:tcPr>
            <w:tcW w:w="810" w:type="dxa"/>
            <w:tcBorders>
              <w:top w:val="single" w:sz="18" w:space="0" w:color="auto"/>
            </w:tcBorders>
            <w:shd w:val="clear" w:color="auto" w:fill="FFFFFF" w:themeFill="background1"/>
          </w:tcPr>
          <w:p w:rsidR="00D60329" w:rsidRPr="006B3799" w:rsidRDefault="00CF51CD"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31</w:t>
            </w:r>
          </w:p>
        </w:tc>
        <w:tc>
          <w:tcPr>
            <w:tcW w:w="990" w:type="dxa"/>
            <w:tcBorders>
              <w:top w:val="single" w:sz="18" w:space="0" w:color="auto"/>
            </w:tcBorders>
            <w:shd w:val="clear" w:color="auto" w:fill="FFFFFF" w:themeFill="background1"/>
          </w:tcPr>
          <w:p w:rsidR="00D60329" w:rsidRPr="006B3799" w:rsidRDefault="00CF51CD"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w:t>
            </w:r>
          </w:p>
        </w:tc>
        <w:tc>
          <w:tcPr>
            <w:tcW w:w="1080" w:type="dxa"/>
            <w:tcBorders>
              <w:top w:val="single" w:sz="18" w:space="0" w:color="auto"/>
            </w:tcBorders>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b/>
                <w:sz w:val="24"/>
                <w:szCs w:val="24"/>
              </w:rPr>
            </w:pPr>
            <w:r w:rsidRPr="006B3799">
              <w:rPr>
                <w:rFonts w:ascii="Times New Roman" w:hAnsi="Times New Roman" w:cs="Times New Roman"/>
                <w:b/>
                <w:sz w:val="24"/>
                <w:szCs w:val="24"/>
              </w:rPr>
              <w:t>41</w:t>
            </w:r>
          </w:p>
        </w:tc>
      </w:tr>
      <w:tr w:rsidR="002A5065" w:rsidRPr="006B3799" w:rsidTr="00CD012E">
        <w:trPr>
          <w:cnfStyle w:val="000000100000"/>
          <w:trHeight w:val="234"/>
        </w:trPr>
        <w:tc>
          <w:tcPr>
            <w:cnfStyle w:val="001000000000"/>
            <w:tcW w:w="2538" w:type="dxa"/>
            <w:shd w:val="clear" w:color="auto" w:fill="FFFFFF" w:themeFill="background1"/>
          </w:tcPr>
          <w:p w:rsidR="00D60329" w:rsidRPr="006B3799" w:rsidRDefault="00D60329" w:rsidP="00D57893">
            <w:pPr>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Golja </w:t>
            </w:r>
            <w:r w:rsidR="00CF51CD" w:rsidRPr="006B3799">
              <w:rPr>
                <w:rFonts w:ascii="Times New Roman" w:hAnsi="Times New Roman" w:cs="Times New Roman"/>
                <w:b w:val="0"/>
                <w:color w:val="auto"/>
                <w:sz w:val="24"/>
                <w:szCs w:val="24"/>
              </w:rPr>
              <w:t xml:space="preserve"> </w:t>
            </w:r>
            <w:r w:rsidR="00CD012E" w:rsidRPr="006B3799">
              <w:rPr>
                <w:rFonts w:ascii="Times New Roman" w:hAnsi="Times New Roman" w:cs="Times New Roman"/>
                <w:b w:val="0"/>
                <w:color w:val="auto"/>
                <w:sz w:val="24"/>
                <w:szCs w:val="24"/>
              </w:rPr>
              <w:t>/Dega/</w:t>
            </w:r>
          </w:p>
        </w:tc>
        <w:tc>
          <w:tcPr>
            <w:tcW w:w="1350" w:type="dxa"/>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464</w:t>
            </w:r>
          </w:p>
        </w:tc>
        <w:tc>
          <w:tcPr>
            <w:tcW w:w="1440" w:type="dxa"/>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8</w:t>
            </w:r>
          </w:p>
        </w:tc>
        <w:tc>
          <w:tcPr>
            <w:tcW w:w="1260" w:type="dxa"/>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472</w:t>
            </w:r>
          </w:p>
        </w:tc>
        <w:tc>
          <w:tcPr>
            <w:tcW w:w="810" w:type="dxa"/>
            <w:shd w:val="clear" w:color="auto" w:fill="FFFFFF" w:themeFill="background1"/>
          </w:tcPr>
          <w:p w:rsidR="00D60329" w:rsidRPr="006B3799" w:rsidRDefault="00CF51CD"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30</w:t>
            </w:r>
          </w:p>
        </w:tc>
        <w:tc>
          <w:tcPr>
            <w:tcW w:w="990" w:type="dxa"/>
            <w:shd w:val="clear" w:color="auto" w:fill="FFFFFF" w:themeFill="background1"/>
          </w:tcPr>
          <w:p w:rsidR="00D60329" w:rsidRPr="006B3799" w:rsidRDefault="00CF51CD"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8</w:t>
            </w:r>
          </w:p>
        </w:tc>
        <w:tc>
          <w:tcPr>
            <w:tcW w:w="1080" w:type="dxa"/>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b/>
                <w:sz w:val="24"/>
                <w:szCs w:val="24"/>
              </w:rPr>
            </w:pPr>
            <w:r w:rsidRPr="006B3799">
              <w:rPr>
                <w:rFonts w:ascii="Times New Roman" w:hAnsi="Times New Roman" w:cs="Times New Roman"/>
                <w:b/>
                <w:sz w:val="24"/>
                <w:szCs w:val="24"/>
              </w:rPr>
              <w:t>38</w:t>
            </w:r>
          </w:p>
        </w:tc>
      </w:tr>
      <w:tr w:rsidR="00CF51CD" w:rsidRPr="006B3799" w:rsidTr="00CD012E">
        <w:trPr>
          <w:trHeight w:val="351"/>
        </w:trPr>
        <w:tc>
          <w:tcPr>
            <w:cnfStyle w:val="001000000000"/>
            <w:tcW w:w="2538" w:type="dxa"/>
            <w:shd w:val="clear" w:color="auto" w:fill="FFFFFF" w:themeFill="background1"/>
          </w:tcPr>
          <w:p w:rsidR="00D60329" w:rsidRPr="006B3799" w:rsidRDefault="00D60329" w:rsidP="00D57893">
            <w:pPr>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Elamu jelina</w:t>
            </w:r>
            <w:r w:rsidR="00E34051" w:rsidRPr="006B3799">
              <w:rPr>
                <w:rFonts w:ascii="Times New Roman" w:hAnsi="Times New Roman" w:cs="Times New Roman"/>
                <w:b w:val="0"/>
                <w:color w:val="auto"/>
                <w:sz w:val="24"/>
                <w:szCs w:val="24"/>
              </w:rPr>
              <w:t>/</w:t>
            </w:r>
            <w:r w:rsidR="00CD012E" w:rsidRPr="006B3799">
              <w:rPr>
                <w:rFonts w:ascii="Times New Roman" w:hAnsi="Times New Roman" w:cs="Times New Roman"/>
                <w:b w:val="0"/>
                <w:color w:val="auto"/>
                <w:sz w:val="24"/>
                <w:szCs w:val="24"/>
              </w:rPr>
              <w:t>W/Dega/</w:t>
            </w:r>
            <w:r w:rsidRPr="006B3799">
              <w:rPr>
                <w:rFonts w:ascii="Times New Roman" w:hAnsi="Times New Roman" w:cs="Times New Roman"/>
                <w:b w:val="0"/>
                <w:color w:val="auto"/>
                <w:sz w:val="24"/>
                <w:szCs w:val="24"/>
              </w:rPr>
              <w:t xml:space="preserve"> </w:t>
            </w:r>
            <w:r w:rsidR="00CF51CD" w:rsidRPr="006B3799">
              <w:rPr>
                <w:rFonts w:ascii="Times New Roman" w:hAnsi="Times New Roman" w:cs="Times New Roman"/>
                <w:b w:val="0"/>
                <w:color w:val="auto"/>
                <w:sz w:val="24"/>
                <w:szCs w:val="24"/>
              </w:rPr>
              <w:t xml:space="preserve"> </w:t>
            </w:r>
            <w:r w:rsidRPr="006B3799">
              <w:rPr>
                <w:rFonts w:ascii="Times New Roman" w:hAnsi="Times New Roman" w:cs="Times New Roman"/>
                <w:b w:val="0"/>
                <w:color w:val="auto"/>
                <w:sz w:val="24"/>
                <w:szCs w:val="24"/>
              </w:rPr>
              <w:t xml:space="preserve"> </w:t>
            </w:r>
          </w:p>
        </w:tc>
        <w:tc>
          <w:tcPr>
            <w:tcW w:w="1350" w:type="dxa"/>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398</w:t>
            </w:r>
          </w:p>
        </w:tc>
        <w:tc>
          <w:tcPr>
            <w:tcW w:w="1440" w:type="dxa"/>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7</w:t>
            </w:r>
          </w:p>
        </w:tc>
        <w:tc>
          <w:tcPr>
            <w:tcW w:w="1260" w:type="dxa"/>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405</w:t>
            </w:r>
          </w:p>
        </w:tc>
        <w:tc>
          <w:tcPr>
            <w:tcW w:w="810" w:type="dxa"/>
            <w:shd w:val="clear" w:color="auto" w:fill="FFFFFF" w:themeFill="background1"/>
          </w:tcPr>
          <w:p w:rsidR="00D60329" w:rsidRPr="006B3799" w:rsidRDefault="00CF51CD"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26</w:t>
            </w:r>
          </w:p>
        </w:tc>
        <w:tc>
          <w:tcPr>
            <w:tcW w:w="990" w:type="dxa"/>
            <w:shd w:val="clear" w:color="auto" w:fill="FFFFFF" w:themeFill="background1"/>
          </w:tcPr>
          <w:p w:rsidR="00D60329" w:rsidRPr="006B3799" w:rsidRDefault="00CF51CD" w:rsidP="00291C0F">
            <w:pPr>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7</w:t>
            </w:r>
          </w:p>
        </w:tc>
        <w:tc>
          <w:tcPr>
            <w:tcW w:w="1080" w:type="dxa"/>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b/>
                <w:sz w:val="24"/>
                <w:szCs w:val="24"/>
              </w:rPr>
            </w:pPr>
            <w:r w:rsidRPr="006B3799">
              <w:rPr>
                <w:rFonts w:ascii="Times New Roman" w:hAnsi="Times New Roman" w:cs="Times New Roman"/>
                <w:b/>
                <w:sz w:val="24"/>
                <w:szCs w:val="24"/>
              </w:rPr>
              <w:t>33</w:t>
            </w:r>
          </w:p>
        </w:tc>
      </w:tr>
      <w:tr w:rsidR="002A5065" w:rsidRPr="006B3799" w:rsidTr="00CD012E">
        <w:trPr>
          <w:cnfStyle w:val="000000100000"/>
          <w:trHeight w:val="351"/>
        </w:trPr>
        <w:tc>
          <w:tcPr>
            <w:cnfStyle w:val="001000000000"/>
            <w:tcW w:w="2538" w:type="dxa"/>
            <w:tcBorders>
              <w:bottom w:val="single" w:sz="18" w:space="0" w:color="auto"/>
            </w:tcBorders>
            <w:shd w:val="clear" w:color="auto" w:fill="FFFFFF" w:themeFill="background1"/>
          </w:tcPr>
          <w:p w:rsidR="00D60329" w:rsidRPr="006B3799" w:rsidRDefault="00D60329" w:rsidP="00D57893">
            <w:pPr>
              <w:tabs>
                <w:tab w:val="center" w:pos="1431"/>
              </w:tabs>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Dobi </w:t>
            </w:r>
            <w:r w:rsidR="00CD012E" w:rsidRPr="006B3799">
              <w:rPr>
                <w:rFonts w:ascii="Times New Roman" w:hAnsi="Times New Roman" w:cs="Times New Roman"/>
                <w:b w:val="0"/>
                <w:color w:val="auto"/>
                <w:sz w:val="24"/>
                <w:szCs w:val="24"/>
              </w:rPr>
              <w:t>/W/Dega/</w:t>
            </w:r>
          </w:p>
        </w:tc>
        <w:tc>
          <w:tcPr>
            <w:tcW w:w="1350" w:type="dxa"/>
            <w:tcBorders>
              <w:bottom w:val="single" w:sz="18" w:space="0" w:color="auto"/>
            </w:tcBorders>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46</w:t>
            </w:r>
            <w:r w:rsidR="00931398">
              <w:rPr>
                <w:rFonts w:ascii="Times New Roman" w:hAnsi="Times New Roman" w:cs="Times New Roman"/>
                <w:sz w:val="24"/>
                <w:szCs w:val="24"/>
              </w:rPr>
              <w:t>5</w:t>
            </w:r>
          </w:p>
        </w:tc>
        <w:tc>
          <w:tcPr>
            <w:tcW w:w="1440" w:type="dxa"/>
            <w:tcBorders>
              <w:bottom w:val="single" w:sz="18" w:space="0" w:color="auto"/>
            </w:tcBorders>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w:t>
            </w:r>
          </w:p>
        </w:tc>
        <w:tc>
          <w:tcPr>
            <w:tcW w:w="1260" w:type="dxa"/>
            <w:tcBorders>
              <w:bottom w:val="single" w:sz="18" w:space="0" w:color="auto"/>
            </w:tcBorders>
            <w:shd w:val="clear" w:color="auto" w:fill="FFFFFF" w:themeFill="background1"/>
          </w:tcPr>
          <w:p w:rsidR="00D60329" w:rsidRPr="006B3799" w:rsidRDefault="00447EC1"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475</w:t>
            </w:r>
          </w:p>
        </w:tc>
        <w:tc>
          <w:tcPr>
            <w:tcW w:w="810" w:type="dxa"/>
            <w:tcBorders>
              <w:bottom w:val="single" w:sz="18" w:space="0" w:color="auto"/>
            </w:tcBorders>
            <w:shd w:val="clear" w:color="auto" w:fill="FFFFFF" w:themeFill="background1"/>
          </w:tcPr>
          <w:p w:rsidR="00D60329" w:rsidRPr="006B3799" w:rsidRDefault="00CF51CD"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30</w:t>
            </w:r>
          </w:p>
        </w:tc>
        <w:tc>
          <w:tcPr>
            <w:tcW w:w="990" w:type="dxa"/>
            <w:tcBorders>
              <w:bottom w:val="single" w:sz="18" w:space="0" w:color="auto"/>
            </w:tcBorders>
            <w:shd w:val="clear" w:color="auto" w:fill="FFFFFF" w:themeFill="background1"/>
          </w:tcPr>
          <w:p w:rsidR="00D60329" w:rsidRPr="006B3799" w:rsidRDefault="00CF51CD" w:rsidP="00291C0F">
            <w:pPr>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w:t>
            </w:r>
          </w:p>
        </w:tc>
        <w:tc>
          <w:tcPr>
            <w:tcW w:w="1080" w:type="dxa"/>
            <w:tcBorders>
              <w:bottom w:val="single" w:sz="18" w:space="0" w:color="auto"/>
            </w:tcBorders>
            <w:shd w:val="clear" w:color="auto" w:fill="FFFFFF" w:themeFill="background1"/>
          </w:tcPr>
          <w:p w:rsidR="00D60329" w:rsidRPr="006B3799" w:rsidRDefault="00D60329" w:rsidP="00291C0F">
            <w:pPr>
              <w:spacing w:after="0" w:line="360" w:lineRule="auto"/>
              <w:jc w:val="center"/>
              <w:cnfStyle w:val="000000100000"/>
              <w:rPr>
                <w:rFonts w:ascii="Times New Roman" w:hAnsi="Times New Roman" w:cs="Times New Roman"/>
                <w:b/>
                <w:sz w:val="24"/>
                <w:szCs w:val="24"/>
              </w:rPr>
            </w:pPr>
            <w:r w:rsidRPr="006B3799">
              <w:rPr>
                <w:rFonts w:ascii="Times New Roman" w:hAnsi="Times New Roman" w:cs="Times New Roman"/>
                <w:b/>
                <w:sz w:val="24"/>
                <w:szCs w:val="24"/>
              </w:rPr>
              <w:t>39</w:t>
            </w:r>
          </w:p>
        </w:tc>
      </w:tr>
      <w:tr w:rsidR="00CF51CD" w:rsidRPr="006B3799" w:rsidTr="00CD012E">
        <w:trPr>
          <w:trHeight w:val="351"/>
        </w:trPr>
        <w:tc>
          <w:tcPr>
            <w:cnfStyle w:val="001000000000"/>
            <w:tcW w:w="2538" w:type="dxa"/>
            <w:tcBorders>
              <w:top w:val="single" w:sz="18" w:space="0" w:color="auto"/>
            </w:tcBorders>
            <w:shd w:val="clear" w:color="auto" w:fill="FFFFFF" w:themeFill="background1"/>
          </w:tcPr>
          <w:p w:rsidR="00D60329" w:rsidRPr="006B3799" w:rsidRDefault="00D60329" w:rsidP="00D57893">
            <w:pPr>
              <w:tabs>
                <w:tab w:val="left" w:pos="992"/>
              </w:tabs>
              <w:spacing w:after="0" w:line="360" w:lineRule="auto"/>
              <w:jc w:val="both"/>
              <w:rPr>
                <w:rFonts w:ascii="Times New Roman" w:hAnsi="Times New Roman" w:cs="Times New Roman"/>
                <w:color w:val="auto"/>
                <w:sz w:val="24"/>
                <w:szCs w:val="24"/>
              </w:rPr>
            </w:pPr>
            <w:r w:rsidRPr="006B3799">
              <w:rPr>
                <w:rFonts w:ascii="Times New Roman" w:hAnsi="Times New Roman" w:cs="Times New Roman"/>
                <w:b w:val="0"/>
                <w:color w:val="auto"/>
                <w:sz w:val="24"/>
                <w:szCs w:val="24"/>
              </w:rPr>
              <w:t xml:space="preserve"> </w:t>
            </w:r>
            <w:r w:rsidRPr="006B3799">
              <w:rPr>
                <w:rFonts w:ascii="Times New Roman" w:hAnsi="Times New Roman" w:cs="Times New Roman"/>
                <w:color w:val="auto"/>
                <w:sz w:val="24"/>
                <w:szCs w:val="24"/>
              </w:rPr>
              <w:t>Total</w:t>
            </w:r>
            <w:r w:rsidRPr="006B3799">
              <w:rPr>
                <w:rFonts w:ascii="Times New Roman" w:hAnsi="Times New Roman" w:cs="Times New Roman"/>
                <w:color w:val="auto"/>
                <w:sz w:val="24"/>
                <w:szCs w:val="24"/>
              </w:rPr>
              <w:tab/>
            </w:r>
          </w:p>
        </w:tc>
        <w:tc>
          <w:tcPr>
            <w:tcW w:w="1350" w:type="dxa"/>
            <w:tcBorders>
              <w:top w:val="single" w:sz="18" w:space="0" w:color="auto"/>
            </w:tcBorders>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b/>
                <w:sz w:val="24"/>
                <w:szCs w:val="24"/>
              </w:rPr>
            </w:pPr>
            <w:r w:rsidRPr="006B3799">
              <w:rPr>
                <w:rFonts w:ascii="Times New Roman" w:hAnsi="Times New Roman" w:cs="Times New Roman"/>
                <w:b/>
                <w:sz w:val="24"/>
                <w:szCs w:val="24"/>
              </w:rPr>
              <w:t>182</w:t>
            </w:r>
            <w:r w:rsidR="00931398">
              <w:rPr>
                <w:rFonts w:ascii="Times New Roman" w:hAnsi="Times New Roman" w:cs="Times New Roman"/>
                <w:b/>
                <w:sz w:val="24"/>
                <w:szCs w:val="24"/>
              </w:rPr>
              <w:t>7</w:t>
            </w:r>
          </w:p>
        </w:tc>
        <w:tc>
          <w:tcPr>
            <w:tcW w:w="1440" w:type="dxa"/>
            <w:tcBorders>
              <w:top w:val="single" w:sz="18" w:space="0" w:color="auto"/>
            </w:tcBorders>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b/>
                <w:sz w:val="24"/>
                <w:szCs w:val="24"/>
              </w:rPr>
            </w:pPr>
            <w:r w:rsidRPr="006B3799">
              <w:rPr>
                <w:rFonts w:ascii="Times New Roman" w:hAnsi="Times New Roman" w:cs="Times New Roman"/>
                <w:b/>
                <w:sz w:val="24"/>
                <w:szCs w:val="24"/>
              </w:rPr>
              <w:t>35</w:t>
            </w:r>
          </w:p>
        </w:tc>
        <w:tc>
          <w:tcPr>
            <w:tcW w:w="1260" w:type="dxa"/>
            <w:tcBorders>
              <w:top w:val="single" w:sz="18" w:space="0" w:color="auto"/>
            </w:tcBorders>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b/>
                <w:sz w:val="24"/>
                <w:szCs w:val="24"/>
              </w:rPr>
            </w:pPr>
            <w:r w:rsidRPr="006B3799">
              <w:rPr>
                <w:rFonts w:ascii="Times New Roman" w:hAnsi="Times New Roman" w:cs="Times New Roman"/>
                <w:b/>
                <w:sz w:val="24"/>
                <w:szCs w:val="24"/>
              </w:rPr>
              <w:t>1862</w:t>
            </w:r>
          </w:p>
        </w:tc>
        <w:tc>
          <w:tcPr>
            <w:tcW w:w="810" w:type="dxa"/>
            <w:tcBorders>
              <w:top w:val="single" w:sz="18" w:space="0" w:color="auto"/>
            </w:tcBorders>
            <w:shd w:val="clear" w:color="auto" w:fill="FFFFFF" w:themeFill="background1"/>
          </w:tcPr>
          <w:p w:rsidR="00D60329" w:rsidRPr="006B3799" w:rsidRDefault="00CF51CD" w:rsidP="00291C0F">
            <w:pPr>
              <w:spacing w:after="0" w:line="360" w:lineRule="auto"/>
              <w:jc w:val="center"/>
              <w:cnfStyle w:val="000000000000"/>
              <w:rPr>
                <w:rFonts w:ascii="Times New Roman" w:hAnsi="Times New Roman" w:cs="Times New Roman"/>
                <w:b/>
                <w:sz w:val="24"/>
                <w:szCs w:val="24"/>
              </w:rPr>
            </w:pPr>
            <w:r w:rsidRPr="006B3799">
              <w:rPr>
                <w:rFonts w:ascii="Times New Roman" w:hAnsi="Times New Roman" w:cs="Times New Roman"/>
                <w:b/>
                <w:sz w:val="24"/>
                <w:szCs w:val="24"/>
              </w:rPr>
              <w:t>116</w:t>
            </w:r>
          </w:p>
        </w:tc>
        <w:tc>
          <w:tcPr>
            <w:tcW w:w="990" w:type="dxa"/>
            <w:tcBorders>
              <w:top w:val="single" w:sz="18" w:space="0" w:color="auto"/>
            </w:tcBorders>
            <w:shd w:val="clear" w:color="auto" w:fill="FFFFFF" w:themeFill="background1"/>
          </w:tcPr>
          <w:p w:rsidR="00D60329" w:rsidRPr="006B3799" w:rsidRDefault="00CF51CD" w:rsidP="00291C0F">
            <w:pPr>
              <w:spacing w:after="0" w:line="360" w:lineRule="auto"/>
              <w:jc w:val="center"/>
              <w:cnfStyle w:val="000000000000"/>
              <w:rPr>
                <w:rFonts w:ascii="Times New Roman" w:hAnsi="Times New Roman" w:cs="Times New Roman"/>
                <w:b/>
                <w:sz w:val="24"/>
                <w:szCs w:val="24"/>
              </w:rPr>
            </w:pPr>
            <w:r w:rsidRPr="006B3799">
              <w:rPr>
                <w:rFonts w:ascii="Times New Roman" w:hAnsi="Times New Roman" w:cs="Times New Roman"/>
                <w:b/>
                <w:sz w:val="24"/>
                <w:szCs w:val="24"/>
              </w:rPr>
              <w:t>35</w:t>
            </w:r>
          </w:p>
        </w:tc>
        <w:tc>
          <w:tcPr>
            <w:tcW w:w="1080" w:type="dxa"/>
            <w:tcBorders>
              <w:top w:val="single" w:sz="18" w:space="0" w:color="auto"/>
            </w:tcBorders>
            <w:shd w:val="clear" w:color="auto" w:fill="FFFFFF" w:themeFill="background1"/>
          </w:tcPr>
          <w:p w:rsidR="00D60329" w:rsidRPr="006B3799" w:rsidRDefault="00D60329" w:rsidP="00291C0F">
            <w:pPr>
              <w:spacing w:after="0" w:line="360" w:lineRule="auto"/>
              <w:jc w:val="center"/>
              <w:cnfStyle w:val="000000000000"/>
              <w:rPr>
                <w:rFonts w:ascii="Times New Roman" w:hAnsi="Times New Roman" w:cs="Times New Roman"/>
                <w:b/>
                <w:sz w:val="24"/>
                <w:szCs w:val="24"/>
              </w:rPr>
            </w:pPr>
            <w:r w:rsidRPr="006B3799">
              <w:rPr>
                <w:rFonts w:ascii="Times New Roman" w:hAnsi="Times New Roman" w:cs="Times New Roman"/>
                <w:b/>
                <w:sz w:val="24"/>
                <w:szCs w:val="24"/>
              </w:rPr>
              <w:t>151</w:t>
            </w:r>
          </w:p>
        </w:tc>
      </w:tr>
    </w:tbl>
    <w:p w:rsidR="00826ABF" w:rsidRPr="006B3799" w:rsidRDefault="00813983" w:rsidP="008D63F5">
      <w:pPr>
        <w:spacing w:before="120" w:after="120" w:line="360" w:lineRule="auto"/>
        <w:contextualSpacing/>
        <w:jc w:val="both"/>
        <w:rPr>
          <w:rFonts w:ascii="Times New Roman" w:hAnsi="Times New Roman" w:cs="Times New Roman"/>
          <w:sz w:val="24"/>
          <w:szCs w:val="24"/>
        </w:rPr>
      </w:pPr>
      <w:r w:rsidRPr="006B3799">
        <w:rPr>
          <w:rFonts w:ascii="Times New Roman" w:hAnsi="Times New Roman" w:cs="Times New Roman"/>
          <w:sz w:val="24"/>
          <w:szCs w:val="24"/>
        </w:rPr>
        <w:t xml:space="preserve">Source: </w:t>
      </w:r>
      <w:r w:rsidR="00E34051" w:rsidRPr="006B3799">
        <w:rPr>
          <w:rFonts w:ascii="Times New Roman" w:hAnsi="Times New Roman" w:cs="Times New Roman"/>
          <w:sz w:val="24"/>
          <w:szCs w:val="24"/>
        </w:rPr>
        <w:t>kebele registration book</w:t>
      </w:r>
      <w:r w:rsidR="00567ECF" w:rsidRPr="006B3799">
        <w:rPr>
          <w:rFonts w:ascii="Times New Roman" w:hAnsi="Times New Roman" w:cs="Times New Roman"/>
          <w:sz w:val="24"/>
          <w:szCs w:val="24"/>
        </w:rPr>
        <w:t xml:space="preserve"> (2018)</w:t>
      </w:r>
    </w:p>
    <w:p w:rsidR="00A81CE6" w:rsidRPr="006B3799" w:rsidRDefault="000A279C" w:rsidP="00973108">
      <w:pPr>
        <w:pStyle w:val="Heading2"/>
        <w:rPr>
          <w:rFonts w:ascii="Times New Roman" w:hAnsi="Times New Roman" w:cs="Times New Roman"/>
          <w:b/>
          <w:bCs/>
          <w:color w:val="auto"/>
        </w:rPr>
      </w:pPr>
      <w:bookmarkStart w:id="160" w:name="_Toc16922362"/>
      <w:bookmarkStart w:id="161" w:name="_Toc17024592"/>
      <w:bookmarkStart w:id="162" w:name="_Toc17028111"/>
      <w:r w:rsidRPr="006B3799">
        <w:rPr>
          <w:rFonts w:ascii="Times New Roman" w:hAnsi="Times New Roman" w:cs="Times New Roman"/>
          <w:b/>
          <w:bCs/>
          <w:color w:val="auto"/>
        </w:rPr>
        <w:t>3.</w:t>
      </w:r>
      <w:r w:rsidR="00A261A5" w:rsidRPr="006B3799">
        <w:rPr>
          <w:rFonts w:ascii="Times New Roman" w:hAnsi="Times New Roman" w:cs="Times New Roman"/>
          <w:b/>
          <w:bCs/>
          <w:color w:val="auto"/>
        </w:rPr>
        <w:t>3</w:t>
      </w:r>
      <w:r w:rsidRPr="006B3799">
        <w:rPr>
          <w:rFonts w:ascii="Times New Roman" w:hAnsi="Times New Roman" w:cs="Times New Roman"/>
          <w:b/>
          <w:bCs/>
          <w:color w:val="auto"/>
        </w:rPr>
        <w:t xml:space="preserve">. </w:t>
      </w:r>
      <w:r w:rsidR="00A81CE6" w:rsidRPr="006B3799">
        <w:rPr>
          <w:rFonts w:ascii="Times New Roman" w:hAnsi="Times New Roman" w:cs="Times New Roman"/>
          <w:b/>
          <w:bCs/>
          <w:color w:val="auto"/>
        </w:rPr>
        <w:t>Method of Data Collection</w:t>
      </w:r>
      <w:bookmarkEnd w:id="160"/>
      <w:bookmarkEnd w:id="161"/>
      <w:bookmarkEnd w:id="162"/>
    </w:p>
    <w:p w:rsidR="00BA7D07" w:rsidRPr="006B3799" w:rsidRDefault="007B46FC"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First </w:t>
      </w:r>
      <w:r w:rsidR="00E239CA" w:rsidRPr="006B3799">
        <w:rPr>
          <w:rFonts w:ascii="Times New Roman" w:hAnsi="Times New Roman" w:cs="Times New Roman"/>
          <w:sz w:val="24"/>
          <w:szCs w:val="24"/>
        </w:rPr>
        <w:t>both qualitative and qua</w:t>
      </w:r>
      <w:r w:rsidR="004F626B">
        <w:rPr>
          <w:rFonts w:ascii="Times New Roman" w:hAnsi="Times New Roman" w:cs="Times New Roman"/>
          <w:sz w:val="24"/>
          <w:szCs w:val="24"/>
        </w:rPr>
        <w:t>ntitative types of questions</w:t>
      </w:r>
      <w:r w:rsidR="00E239CA" w:rsidRPr="006B3799">
        <w:rPr>
          <w:rFonts w:ascii="Times New Roman" w:hAnsi="Times New Roman" w:cs="Times New Roman"/>
          <w:sz w:val="24"/>
          <w:szCs w:val="24"/>
        </w:rPr>
        <w:t xml:space="preserve"> was prepared. The questi</w:t>
      </w:r>
      <w:r w:rsidR="00C21257" w:rsidRPr="006B3799">
        <w:rPr>
          <w:rFonts w:ascii="Times New Roman" w:hAnsi="Times New Roman" w:cs="Times New Roman"/>
          <w:sz w:val="24"/>
          <w:szCs w:val="24"/>
        </w:rPr>
        <w:t xml:space="preserve">onnaire was translated to </w:t>
      </w:r>
      <w:r w:rsidR="00C21257" w:rsidRPr="008F5200">
        <w:rPr>
          <w:rFonts w:ascii="Times New Roman" w:hAnsi="Times New Roman" w:cs="Times New Roman"/>
          <w:i/>
          <w:sz w:val="24"/>
          <w:szCs w:val="24"/>
        </w:rPr>
        <w:t>Affan</w:t>
      </w:r>
      <w:r w:rsidR="00E239CA" w:rsidRPr="008F5200">
        <w:rPr>
          <w:rFonts w:ascii="Times New Roman" w:hAnsi="Times New Roman" w:cs="Times New Roman"/>
          <w:i/>
          <w:sz w:val="24"/>
          <w:szCs w:val="24"/>
        </w:rPr>
        <w:t>–oromo</w:t>
      </w:r>
      <w:r w:rsidR="00E239CA" w:rsidRPr="006B3799">
        <w:rPr>
          <w:rFonts w:ascii="Times New Roman" w:hAnsi="Times New Roman" w:cs="Times New Roman"/>
          <w:sz w:val="24"/>
          <w:szCs w:val="24"/>
        </w:rPr>
        <w:t xml:space="preserve"> language.</w:t>
      </w:r>
      <w:r w:rsidR="001552F4" w:rsidRPr="006B3799">
        <w:rPr>
          <w:rFonts w:ascii="Times New Roman" w:hAnsi="Times New Roman" w:cs="Times New Roman"/>
          <w:sz w:val="24"/>
          <w:szCs w:val="24"/>
        </w:rPr>
        <w:t xml:space="preserve"> </w:t>
      </w:r>
      <w:r w:rsidR="00BA7D07" w:rsidRPr="006B3799">
        <w:rPr>
          <w:rFonts w:ascii="Times New Roman" w:hAnsi="Times New Roman" w:cs="Times New Roman"/>
          <w:sz w:val="24"/>
          <w:szCs w:val="24"/>
        </w:rPr>
        <w:t>Four</w:t>
      </w:r>
      <w:r w:rsidR="005E58FB" w:rsidRPr="006B3799">
        <w:rPr>
          <w:rFonts w:ascii="Times New Roman" w:hAnsi="Times New Roman" w:cs="Times New Roman"/>
          <w:sz w:val="24"/>
          <w:szCs w:val="24"/>
        </w:rPr>
        <w:t xml:space="preserve"> enumerators or data collectors,</w:t>
      </w:r>
      <w:r w:rsidR="00BA7D07" w:rsidRPr="006B3799">
        <w:rPr>
          <w:rFonts w:ascii="Times New Roman" w:hAnsi="Times New Roman" w:cs="Times New Roman"/>
          <w:sz w:val="24"/>
          <w:szCs w:val="24"/>
        </w:rPr>
        <w:t xml:space="preserve"> who have adequate knowledge about the area and well acquainted with the culture and </w:t>
      </w:r>
      <w:r w:rsidR="00D57893" w:rsidRPr="006B3799">
        <w:rPr>
          <w:rFonts w:ascii="Times New Roman" w:hAnsi="Times New Roman" w:cs="Times New Roman"/>
          <w:sz w:val="24"/>
          <w:szCs w:val="24"/>
        </w:rPr>
        <w:t>language,</w:t>
      </w:r>
      <w:r w:rsidR="00BA7D07" w:rsidRPr="006B3799">
        <w:rPr>
          <w:rFonts w:ascii="Times New Roman" w:hAnsi="Times New Roman" w:cs="Times New Roman"/>
          <w:sz w:val="24"/>
          <w:szCs w:val="24"/>
        </w:rPr>
        <w:t xml:space="preserve"> were recruited. </w:t>
      </w:r>
      <w:r w:rsidR="004A09D3" w:rsidRPr="006B3799">
        <w:rPr>
          <w:rFonts w:ascii="Times New Roman" w:hAnsi="Times New Roman" w:cs="Times New Roman"/>
          <w:sz w:val="24"/>
          <w:szCs w:val="24"/>
        </w:rPr>
        <w:t>Those enumerator</w:t>
      </w:r>
      <w:r w:rsidR="00D57893">
        <w:rPr>
          <w:rFonts w:ascii="Times New Roman" w:hAnsi="Times New Roman" w:cs="Times New Roman"/>
          <w:sz w:val="24"/>
          <w:szCs w:val="24"/>
        </w:rPr>
        <w:t>s</w:t>
      </w:r>
      <w:r w:rsidR="004A09D3" w:rsidRPr="006B3799">
        <w:rPr>
          <w:rFonts w:ascii="Times New Roman" w:hAnsi="Times New Roman" w:cs="Times New Roman"/>
          <w:sz w:val="24"/>
          <w:szCs w:val="24"/>
        </w:rPr>
        <w:t xml:space="preserve"> were the Deve</w:t>
      </w:r>
      <w:r w:rsidR="00935FD3">
        <w:rPr>
          <w:rFonts w:ascii="Times New Roman" w:hAnsi="Times New Roman" w:cs="Times New Roman"/>
          <w:sz w:val="24"/>
          <w:szCs w:val="24"/>
        </w:rPr>
        <w:t>lopment agents of the four kebe</w:t>
      </w:r>
      <w:r w:rsidR="004A09D3" w:rsidRPr="006B3799">
        <w:rPr>
          <w:rFonts w:ascii="Times New Roman" w:hAnsi="Times New Roman" w:cs="Times New Roman"/>
          <w:sz w:val="24"/>
          <w:szCs w:val="24"/>
        </w:rPr>
        <w:t xml:space="preserve">les. </w:t>
      </w:r>
      <w:r w:rsidR="00BA7D07" w:rsidRPr="006B3799">
        <w:rPr>
          <w:rFonts w:ascii="Times New Roman" w:hAnsi="Times New Roman" w:cs="Times New Roman"/>
          <w:sz w:val="24"/>
          <w:szCs w:val="24"/>
        </w:rPr>
        <w:t xml:space="preserve">They were trained theoretically as well as practically on the methods of data collection and contents of </w:t>
      </w:r>
      <w:r w:rsidR="0049398E" w:rsidRPr="006B3799">
        <w:rPr>
          <w:rFonts w:ascii="Times New Roman" w:hAnsi="Times New Roman" w:cs="Times New Roman"/>
          <w:sz w:val="24"/>
          <w:szCs w:val="24"/>
        </w:rPr>
        <w:t xml:space="preserve">the question </w:t>
      </w:r>
      <w:r w:rsidR="005E58FB" w:rsidRPr="006B3799">
        <w:rPr>
          <w:rFonts w:ascii="Times New Roman" w:hAnsi="Times New Roman" w:cs="Times New Roman"/>
          <w:sz w:val="24"/>
          <w:szCs w:val="24"/>
        </w:rPr>
        <w:t xml:space="preserve">how to approach farmers, how to conduct the interview and how to convince the respondent to get relevant information on sensitive economic and social issues </w:t>
      </w:r>
      <w:r w:rsidR="0049398E" w:rsidRPr="006B3799">
        <w:rPr>
          <w:rFonts w:ascii="Times New Roman" w:hAnsi="Times New Roman" w:cs="Times New Roman"/>
          <w:sz w:val="24"/>
          <w:szCs w:val="24"/>
        </w:rPr>
        <w:t>and</w:t>
      </w:r>
      <w:r w:rsidR="00BA7D07" w:rsidRPr="006B3799">
        <w:rPr>
          <w:rFonts w:ascii="Times New Roman" w:hAnsi="Times New Roman" w:cs="Times New Roman"/>
          <w:sz w:val="24"/>
          <w:szCs w:val="24"/>
        </w:rPr>
        <w:t xml:space="preserve"> </w:t>
      </w:r>
      <w:r w:rsidR="005E58FB" w:rsidRPr="006B3799">
        <w:rPr>
          <w:rFonts w:ascii="Times New Roman" w:hAnsi="Times New Roman" w:cs="Times New Roman"/>
          <w:sz w:val="24"/>
          <w:szCs w:val="24"/>
        </w:rPr>
        <w:t>about</w:t>
      </w:r>
      <w:r w:rsidR="0049398E" w:rsidRPr="006B3799">
        <w:rPr>
          <w:rFonts w:ascii="Times New Roman" w:hAnsi="Times New Roman" w:cs="Times New Roman"/>
          <w:sz w:val="24"/>
          <w:szCs w:val="24"/>
        </w:rPr>
        <w:t xml:space="preserve"> submission </w:t>
      </w:r>
      <w:r w:rsidR="00BA7D07" w:rsidRPr="006B3799">
        <w:rPr>
          <w:rFonts w:ascii="Times New Roman" w:hAnsi="Times New Roman" w:cs="Times New Roman"/>
          <w:sz w:val="24"/>
          <w:szCs w:val="24"/>
        </w:rPr>
        <w:t>schedule by the researcher for one day.</w:t>
      </w:r>
      <w:r w:rsidR="005E58FB" w:rsidRPr="006B3799">
        <w:rPr>
          <w:rFonts w:ascii="Times New Roman" w:hAnsi="Times New Roman" w:cs="Times New Roman"/>
          <w:sz w:val="24"/>
          <w:szCs w:val="24"/>
        </w:rPr>
        <w:t xml:space="preserve"> The pre-test was done outside of the selected household respondents for checking the consistency of the questionnaire and to know the simplicity of the tools for the respondents.</w:t>
      </w:r>
    </w:p>
    <w:p w:rsidR="00394FF8" w:rsidRDefault="00E239CA" w:rsidP="008D63F5">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E34469" w:rsidRPr="006B3799">
        <w:rPr>
          <w:rFonts w:ascii="Times New Roman" w:hAnsi="Times New Roman" w:cs="Times New Roman"/>
          <w:sz w:val="24"/>
          <w:szCs w:val="24"/>
        </w:rPr>
        <w:t xml:space="preserve"> D</w:t>
      </w:r>
      <w:r w:rsidR="00F21EDB" w:rsidRPr="006B3799">
        <w:rPr>
          <w:rFonts w:ascii="Times New Roman" w:hAnsi="Times New Roman" w:cs="Times New Roman"/>
          <w:sz w:val="24"/>
          <w:szCs w:val="24"/>
        </w:rPr>
        <w:t xml:space="preserve">ata were collected from primary and secondary sources. Primary data was gathered using structured questionnaire, key informant interview and focus group discussions. To complement </w:t>
      </w:r>
      <w:r w:rsidR="00F21EDB" w:rsidRPr="006B3799">
        <w:rPr>
          <w:rFonts w:ascii="Times New Roman" w:hAnsi="Times New Roman" w:cs="Times New Roman"/>
          <w:sz w:val="24"/>
          <w:szCs w:val="24"/>
        </w:rPr>
        <w:lastRenderedPageBreak/>
        <w:t>the primary data, secondary data were collected from</w:t>
      </w:r>
      <w:r w:rsidR="00E34469" w:rsidRPr="006B3799">
        <w:rPr>
          <w:rFonts w:ascii="Times New Roman" w:hAnsi="Times New Roman" w:cs="Times New Roman"/>
          <w:sz w:val="24"/>
          <w:szCs w:val="24"/>
        </w:rPr>
        <w:t xml:space="preserve"> early organized </w:t>
      </w:r>
      <w:r w:rsidR="00BA7D07" w:rsidRPr="006B3799">
        <w:rPr>
          <w:rFonts w:ascii="Times New Roman" w:hAnsi="Times New Roman" w:cs="Times New Roman"/>
          <w:sz w:val="24"/>
          <w:szCs w:val="24"/>
        </w:rPr>
        <w:t>documents</w:t>
      </w:r>
      <w:r w:rsidR="00AE0CE2">
        <w:rPr>
          <w:rFonts w:ascii="Times New Roman" w:hAnsi="Times New Roman" w:cs="Times New Roman"/>
          <w:sz w:val="24"/>
          <w:szCs w:val="24"/>
        </w:rPr>
        <w:t xml:space="preserve"> and reports</w:t>
      </w:r>
      <w:r w:rsidR="00BA7D07" w:rsidRPr="006B3799">
        <w:rPr>
          <w:rFonts w:ascii="Times New Roman" w:hAnsi="Times New Roman" w:cs="Times New Roman"/>
          <w:sz w:val="24"/>
          <w:szCs w:val="24"/>
        </w:rPr>
        <w:t xml:space="preserve"> from </w:t>
      </w:r>
      <w:r w:rsidR="00E34469" w:rsidRPr="006B3799">
        <w:rPr>
          <w:rFonts w:ascii="Times New Roman" w:hAnsi="Times New Roman" w:cs="Times New Roman"/>
          <w:sz w:val="24"/>
          <w:szCs w:val="24"/>
        </w:rPr>
        <w:t xml:space="preserve">Ambo woreda agricultural </w:t>
      </w:r>
      <w:r w:rsidR="00447668">
        <w:rPr>
          <w:rFonts w:ascii="Times New Roman" w:hAnsi="Times New Roman" w:cs="Times New Roman"/>
          <w:sz w:val="24"/>
          <w:szCs w:val="24"/>
        </w:rPr>
        <w:t>and rural development office</w:t>
      </w:r>
      <w:r w:rsidR="00AE0CE2">
        <w:rPr>
          <w:rFonts w:ascii="Times New Roman" w:hAnsi="Times New Roman" w:cs="Times New Roman"/>
          <w:sz w:val="24"/>
          <w:szCs w:val="24"/>
        </w:rPr>
        <w:t>, journals and internet</w:t>
      </w:r>
      <w:r w:rsidR="00E34469" w:rsidRPr="006B3799">
        <w:rPr>
          <w:rFonts w:ascii="Times New Roman" w:hAnsi="Times New Roman" w:cs="Times New Roman"/>
          <w:sz w:val="24"/>
          <w:szCs w:val="24"/>
        </w:rPr>
        <w:t>.</w:t>
      </w:r>
      <w:r w:rsidR="00F21EDB" w:rsidRPr="006B3799">
        <w:rPr>
          <w:rFonts w:ascii="Times New Roman" w:hAnsi="Times New Roman" w:cs="Times New Roman"/>
          <w:sz w:val="24"/>
          <w:szCs w:val="24"/>
        </w:rPr>
        <w:t xml:space="preserve"> </w:t>
      </w:r>
      <w:r w:rsidR="00172D4B" w:rsidRPr="006B3799">
        <w:rPr>
          <w:rFonts w:ascii="Times New Roman" w:hAnsi="Times New Roman" w:cs="Times New Roman"/>
          <w:sz w:val="24"/>
          <w:szCs w:val="24"/>
        </w:rPr>
        <w:t xml:space="preserve">The data were collected </w:t>
      </w:r>
      <w:r w:rsidR="007B46FC" w:rsidRPr="006B3799">
        <w:rPr>
          <w:rFonts w:ascii="Times New Roman" w:hAnsi="Times New Roman" w:cs="Times New Roman"/>
          <w:sz w:val="24"/>
          <w:szCs w:val="24"/>
        </w:rPr>
        <w:t>in</w:t>
      </w:r>
      <w:r w:rsidR="0016620D" w:rsidRPr="006B3799">
        <w:rPr>
          <w:rFonts w:ascii="Times New Roman" w:hAnsi="Times New Roman" w:cs="Times New Roman"/>
          <w:sz w:val="24"/>
          <w:szCs w:val="24"/>
        </w:rPr>
        <w:t xml:space="preserve"> the month of </w:t>
      </w:r>
      <w:r w:rsidR="00F21EDB" w:rsidRPr="006B3799">
        <w:rPr>
          <w:rFonts w:ascii="Times New Roman" w:hAnsi="Times New Roman" w:cs="Times New Roman"/>
          <w:sz w:val="24"/>
          <w:szCs w:val="24"/>
        </w:rPr>
        <w:t>April</w:t>
      </w:r>
      <w:r w:rsidR="0081465B" w:rsidRPr="006B3799">
        <w:rPr>
          <w:rFonts w:ascii="Times New Roman" w:hAnsi="Times New Roman" w:cs="Times New Roman"/>
          <w:sz w:val="24"/>
          <w:szCs w:val="24"/>
        </w:rPr>
        <w:t xml:space="preserve">, </w:t>
      </w:r>
      <w:r w:rsidR="00F21EDB" w:rsidRPr="006B3799">
        <w:rPr>
          <w:rFonts w:ascii="Times New Roman" w:hAnsi="Times New Roman" w:cs="Times New Roman"/>
          <w:sz w:val="24"/>
          <w:szCs w:val="24"/>
        </w:rPr>
        <w:t>2</w:t>
      </w:r>
      <w:r w:rsidR="000630BE" w:rsidRPr="006B3799">
        <w:rPr>
          <w:rFonts w:ascii="Times New Roman" w:hAnsi="Times New Roman" w:cs="Times New Roman"/>
          <w:sz w:val="24"/>
          <w:szCs w:val="24"/>
        </w:rPr>
        <w:t>0</w:t>
      </w:r>
      <w:r w:rsidR="00F21EDB" w:rsidRPr="006B3799">
        <w:rPr>
          <w:rFonts w:ascii="Times New Roman" w:hAnsi="Times New Roman" w:cs="Times New Roman"/>
          <w:sz w:val="24"/>
          <w:szCs w:val="24"/>
        </w:rPr>
        <w:t>19</w:t>
      </w:r>
      <w:r w:rsidR="007B46FC" w:rsidRPr="006B3799">
        <w:rPr>
          <w:rFonts w:ascii="Times New Roman" w:hAnsi="Times New Roman" w:cs="Times New Roman"/>
          <w:sz w:val="24"/>
          <w:szCs w:val="24"/>
        </w:rPr>
        <w:t>.</w:t>
      </w:r>
    </w:p>
    <w:p w:rsidR="00A81CE6" w:rsidRPr="00394FF8" w:rsidRDefault="002855CB" w:rsidP="008D63F5">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81CE6" w:rsidRPr="006B3799">
        <w:rPr>
          <w:rFonts w:ascii="Times New Roman" w:hAnsi="Times New Roman" w:cs="Times New Roman"/>
          <w:sz w:val="24"/>
          <w:szCs w:val="24"/>
        </w:rPr>
        <w:t>The intervie</w:t>
      </w:r>
      <w:r w:rsidR="00A81CE6" w:rsidRPr="0001001D">
        <w:rPr>
          <w:rFonts w:ascii="Times New Roman" w:hAnsi="Times New Roman" w:cs="Times New Roman"/>
          <w:color w:val="000000" w:themeColor="text1"/>
          <w:sz w:val="24"/>
          <w:szCs w:val="24"/>
        </w:rPr>
        <w:t>w</w:t>
      </w:r>
      <w:r w:rsidR="003F4958" w:rsidRPr="0001001D">
        <w:rPr>
          <w:rFonts w:ascii="Times New Roman" w:hAnsi="Times New Roman" w:cs="Times New Roman"/>
          <w:color w:val="000000" w:themeColor="text1"/>
          <w:sz w:val="24"/>
          <w:szCs w:val="24"/>
        </w:rPr>
        <w:t>ee</w:t>
      </w:r>
      <w:r w:rsidR="003360C0" w:rsidRPr="006B3799">
        <w:rPr>
          <w:rFonts w:ascii="Times New Roman" w:hAnsi="Times New Roman" w:cs="Times New Roman"/>
          <w:sz w:val="24"/>
          <w:szCs w:val="24"/>
        </w:rPr>
        <w:t xml:space="preserve"> were selected</w:t>
      </w:r>
      <w:r w:rsidR="00A81CE6" w:rsidRPr="006B3799">
        <w:rPr>
          <w:rFonts w:ascii="Times New Roman" w:hAnsi="Times New Roman" w:cs="Times New Roman"/>
          <w:sz w:val="24"/>
          <w:szCs w:val="24"/>
        </w:rPr>
        <w:t xml:space="preserve"> </w:t>
      </w:r>
      <w:r w:rsidR="004F626B">
        <w:rPr>
          <w:rFonts w:ascii="Times New Roman" w:hAnsi="Times New Roman" w:cs="Times New Roman"/>
          <w:sz w:val="24"/>
          <w:szCs w:val="24"/>
        </w:rPr>
        <w:t xml:space="preserve">from </w:t>
      </w:r>
      <w:r w:rsidR="00172D4B" w:rsidRPr="006B3799">
        <w:rPr>
          <w:rFonts w:ascii="Times New Roman" w:hAnsi="Times New Roman" w:cs="Times New Roman"/>
          <w:sz w:val="24"/>
          <w:szCs w:val="24"/>
        </w:rPr>
        <w:t>D</w:t>
      </w:r>
      <w:r w:rsidR="006444CA" w:rsidRPr="006B3799">
        <w:rPr>
          <w:rFonts w:ascii="Times New Roman" w:hAnsi="Times New Roman" w:cs="Times New Roman"/>
          <w:sz w:val="24"/>
          <w:szCs w:val="24"/>
        </w:rPr>
        <w:t>A</w:t>
      </w:r>
      <w:r w:rsidR="003360C0" w:rsidRPr="006B3799">
        <w:rPr>
          <w:rFonts w:ascii="Times New Roman" w:hAnsi="Times New Roman" w:cs="Times New Roman"/>
          <w:sz w:val="24"/>
          <w:szCs w:val="24"/>
        </w:rPr>
        <w:t>s</w:t>
      </w:r>
      <w:r w:rsidR="00FC57B1" w:rsidRPr="006B3799">
        <w:rPr>
          <w:rFonts w:ascii="Times New Roman" w:hAnsi="Times New Roman" w:cs="Times New Roman"/>
          <w:sz w:val="24"/>
          <w:szCs w:val="24"/>
        </w:rPr>
        <w:t>(4)</w:t>
      </w:r>
      <w:r w:rsidR="003360C0" w:rsidRPr="006B3799">
        <w:rPr>
          <w:rFonts w:ascii="Times New Roman" w:hAnsi="Times New Roman" w:cs="Times New Roman"/>
          <w:sz w:val="24"/>
          <w:szCs w:val="24"/>
        </w:rPr>
        <w:t>, agricultural office holders</w:t>
      </w:r>
      <w:r w:rsidR="00FC57B1" w:rsidRPr="006B3799">
        <w:rPr>
          <w:rFonts w:ascii="Times New Roman" w:hAnsi="Times New Roman" w:cs="Times New Roman"/>
          <w:sz w:val="24"/>
          <w:szCs w:val="24"/>
        </w:rPr>
        <w:t>(1)</w:t>
      </w:r>
      <w:r w:rsidR="00AB6A17" w:rsidRPr="006B3799">
        <w:rPr>
          <w:rFonts w:ascii="Times New Roman" w:hAnsi="Times New Roman" w:cs="Times New Roman"/>
          <w:sz w:val="24"/>
          <w:szCs w:val="24"/>
        </w:rPr>
        <w:t>,</w:t>
      </w:r>
      <w:r w:rsidR="003360C0" w:rsidRPr="006B3799">
        <w:rPr>
          <w:rFonts w:ascii="Times New Roman" w:hAnsi="Times New Roman" w:cs="Times New Roman"/>
          <w:sz w:val="24"/>
          <w:szCs w:val="24"/>
        </w:rPr>
        <w:t xml:space="preserve"> </w:t>
      </w:r>
      <w:r w:rsidR="00AB6A17" w:rsidRPr="006B3799">
        <w:rPr>
          <w:rFonts w:ascii="Times New Roman" w:hAnsi="Times New Roman" w:cs="Times New Roman"/>
          <w:i/>
          <w:iCs/>
          <w:sz w:val="24"/>
          <w:szCs w:val="24"/>
        </w:rPr>
        <w:t xml:space="preserve">kebele </w:t>
      </w:r>
      <w:r w:rsidR="00AB6A17" w:rsidRPr="006B3799">
        <w:rPr>
          <w:rFonts w:ascii="Times New Roman" w:hAnsi="Times New Roman" w:cs="Times New Roman"/>
          <w:sz w:val="24"/>
          <w:szCs w:val="24"/>
        </w:rPr>
        <w:t>administrators</w:t>
      </w:r>
      <w:r w:rsidR="00B16D53" w:rsidRPr="006B3799">
        <w:rPr>
          <w:rFonts w:ascii="Times New Roman" w:hAnsi="Times New Roman" w:cs="Times New Roman"/>
          <w:sz w:val="24"/>
          <w:szCs w:val="24"/>
        </w:rPr>
        <w:t xml:space="preserve"> </w:t>
      </w:r>
      <w:r w:rsidR="00FC57B1" w:rsidRPr="006B3799">
        <w:rPr>
          <w:rFonts w:ascii="Times New Roman" w:hAnsi="Times New Roman" w:cs="Times New Roman"/>
          <w:sz w:val="24"/>
          <w:szCs w:val="24"/>
        </w:rPr>
        <w:t>(4)</w:t>
      </w:r>
      <w:r w:rsidR="00AB6A17" w:rsidRPr="006B3799">
        <w:rPr>
          <w:rFonts w:ascii="Times New Roman" w:hAnsi="Times New Roman" w:cs="Times New Roman"/>
          <w:sz w:val="24"/>
          <w:szCs w:val="24"/>
        </w:rPr>
        <w:t xml:space="preserve"> </w:t>
      </w:r>
      <w:r w:rsidR="00172D4B" w:rsidRPr="006B3799">
        <w:rPr>
          <w:rFonts w:ascii="Times New Roman" w:hAnsi="Times New Roman" w:cs="Times New Roman"/>
          <w:sz w:val="24"/>
          <w:szCs w:val="24"/>
        </w:rPr>
        <w:t>and disaster prevention and</w:t>
      </w:r>
      <w:r w:rsidR="003360C0" w:rsidRPr="006B3799">
        <w:rPr>
          <w:rFonts w:ascii="Times New Roman" w:hAnsi="Times New Roman" w:cs="Times New Roman"/>
          <w:sz w:val="24"/>
          <w:szCs w:val="24"/>
        </w:rPr>
        <w:t xml:space="preserve"> </w:t>
      </w:r>
      <w:r w:rsidR="00BA7D07" w:rsidRPr="006B3799">
        <w:rPr>
          <w:rFonts w:ascii="Times New Roman" w:hAnsi="Times New Roman" w:cs="Times New Roman"/>
          <w:sz w:val="24"/>
          <w:szCs w:val="24"/>
        </w:rPr>
        <w:t xml:space="preserve">preparedness </w:t>
      </w:r>
      <w:r w:rsidR="003360C0" w:rsidRPr="006B3799">
        <w:rPr>
          <w:rFonts w:ascii="Times New Roman" w:hAnsi="Times New Roman" w:cs="Times New Roman"/>
          <w:sz w:val="24"/>
          <w:szCs w:val="24"/>
        </w:rPr>
        <w:t xml:space="preserve">office holders </w:t>
      </w:r>
      <w:r w:rsidR="00FC57B1" w:rsidRPr="006B3799">
        <w:rPr>
          <w:rFonts w:ascii="Times New Roman" w:hAnsi="Times New Roman" w:cs="Times New Roman"/>
          <w:sz w:val="24"/>
          <w:szCs w:val="24"/>
        </w:rPr>
        <w:t>(1)</w:t>
      </w:r>
      <w:r w:rsidR="003360C0" w:rsidRPr="006B3799">
        <w:rPr>
          <w:rFonts w:ascii="Times New Roman" w:hAnsi="Times New Roman" w:cs="Times New Roman"/>
          <w:sz w:val="24"/>
          <w:szCs w:val="24"/>
        </w:rPr>
        <w:t>.</w:t>
      </w:r>
      <w:r w:rsidR="00A81CE6" w:rsidRPr="006B3799">
        <w:rPr>
          <w:rFonts w:ascii="Times New Roman" w:hAnsi="Times New Roman" w:cs="Times New Roman"/>
          <w:sz w:val="24"/>
          <w:szCs w:val="24"/>
        </w:rPr>
        <w:t xml:space="preserve">The qualitative data </w:t>
      </w:r>
      <w:r w:rsidR="00FC2092">
        <w:rPr>
          <w:rFonts w:ascii="Times New Roman" w:hAnsi="Times New Roman" w:cs="Times New Roman"/>
          <w:sz w:val="24"/>
          <w:szCs w:val="24"/>
        </w:rPr>
        <w:t xml:space="preserve">also </w:t>
      </w:r>
      <w:r w:rsidR="00A81CE6" w:rsidRPr="006B3799">
        <w:rPr>
          <w:rFonts w:ascii="Times New Roman" w:hAnsi="Times New Roman" w:cs="Times New Roman"/>
          <w:sz w:val="24"/>
          <w:szCs w:val="24"/>
        </w:rPr>
        <w:t xml:space="preserve">found from the discussion </w:t>
      </w:r>
      <w:r w:rsidR="00BA7D07" w:rsidRPr="006B3799">
        <w:rPr>
          <w:rFonts w:ascii="Times New Roman" w:hAnsi="Times New Roman" w:cs="Times New Roman"/>
          <w:sz w:val="24"/>
          <w:szCs w:val="24"/>
        </w:rPr>
        <w:t xml:space="preserve"> by using</w:t>
      </w:r>
      <w:r w:rsidR="00A81CE6" w:rsidRPr="006B3799">
        <w:rPr>
          <w:rFonts w:ascii="Times New Roman" w:hAnsi="Times New Roman" w:cs="Times New Roman"/>
          <w:sz w:val="24"/>
          <w:szCs w:val="24"/>
        </w:rPr>
        <w:t xml:space="preserve"> </w:t>
      </w:r>
      <w:r w:rsidR="00F21EDB" w:rsidRPr="006B3799">
        <w:rPr>
          <w:rFonts w:ascii="Times New Roman" w:hAnsi="Times New Roman" w:cs="Times New Roman"/>
          <w:sz w:val="24"/>
          <w:szCs w:val="24"/>
        </w:rPr>
        <w:t>four</w:t>
      </w:r>
      <w:r w:rsidR="00A81CE6" w:rsidRPr="006B3799">
        <w:rPr>
          <w:rFonts w:ascii="Times New Roman" w:hAnsi="Times New Roman" w:cs="Times New Roman"/>
          <w:sz w:val="24"/>
          <w:szCs w:val="24"/>
        </w:rPr>
        <w:t xml:space="preserve"> focus group members who were supposed to have clear insight about the overall context of </w:t>
      </w:r>
      <w:r w:rsidR="003360C0" w:rsidRPr="006B3799">
        <w:rPr>
          <w:rFonts w:ascii="Times New Roman" w:hAnsi="Times New Roman" w:cs="Times New Roman"/>
          <w:sz w:val="24"/>
          <w:szCs w:val="24"/>
        </w:rPr>
        <w:t>their own kebele</w:t>
      </w:r>
      <w:r w:rsidR="00FC57B1" w:rsidRPr="006B3799">
        <w:rPr>
          <w:rFonts w:ascii="Times New Roman" w:hAnsi="Times New Roman" w:cs="Times New Roman"/>
          <w:sz w:val="24"/>
          <w:szCs w:val="24"/>
        </w:rPr>
        <w:t>.</w:t>
      </w:r>
      <w:r w:rsidR="00A81CE6" w:rsidRPr="006B3799">
        <w:rPr>
          <w:rFonts w:ascii="Times New Roman" w:hAnsi="Times New Roman" w:cs="Times New Roman"/>
          <w:i/>
          <w:iCs/>
          <w:sz w:val="24"/>
          <w:szCs w:val="24"/>
        </w:rPr>
        <w:t xml:space="preserve"> </w:t>
      </w:r>
    </w:p>
    <w:p w:rsidR="00813983" w:rsidRPr="006B3799" w:rsidRDefault="000A279C" w:rsidP="00973108">
      <w:pPr>
        <w:pStyle w:val="Heading2"/>
        <w:rPr>
          <w:rFonts w:ascii="Times New Roman" w:hAnsi="Times New Roman" w:cs="Times New Roman"/>
          <w:b/>
          <w:color w:val="auto"/>
        </w:rPr>
      </w:pPr>
      <w:bookmarkStart w:id="163" w:name="_Toc16922363"/>
      <w:bookmarkStart w:id="164" w:name="_Toc17024593"/>
      <w:bookmarkStart w:id="165" w:name="_Toc17028112"/>
      <w:r w:rsidRPr="006B3799">
        <w:rPr>
          <w:rFonts w:ascii="Times New Roman" w:hAnsi="Times New Roman" w:cs="Times New Roman"/>
          <w:b/>
          <w:color w:val="auto"/>
        </w:rPr>
        <w:t>3.</w:t>
      </w:r>
      <w:r w:rsidR="00A261A5" w:rsidRPr="006B3799">
        <w:rPr>
          <w:rFonts w:ascii="Times New Roman" w:hAnsi="Times New Roman" w:cs="Times New Roman"/>
          <w:b/>
          <w:color w:val="auto"/>
        </w:rPr>
        <w:t>4</w:t>
      </w:r>
      <w:r w:rsidR="00565245">
        <w:rPr>
          <w:rFonts w:ascii="Times New Roman" w:hAnsi="Times New Roman" w:cs="Times New Roman"/>
          <w:b/>
          <w:color w:val="auto"/>
        </w:rPr>
        <w:t>. Method of Data A</w:t>
      </w:r>
      <w:r w:rsidR="00813983" w:rsidRPr="006B3799">
        <w:rPr>
          <w:rFonts w:ascii="Times New Roman" w:hAnsi="Times New Roman" w:cs="Times New Roman"/>
          <w:b/>
          <w:color w:val="auto"/>
        </w:rPr>
        <w:t>nalysis</w:t>
      </w:r>
      <w:bookmarkEnd w:id="163"/>
      <w:bookmarkEnd w:id="164"/>
      <w:bookmarkEnd w:id="165"/>
      <w:r w:rsidR="00AA4A83" w:rsidRPr="006B3799">
        <w:rPr>
          <w:rFonts w:ascii="Times New Roman" w:hAnsi="Times New Roman" w:cs="Times New Roman"/>
          <w:b/>
          <w:color w:val="auto"/>
        </w:rPr>
        <w:t xml:space="preserve"> </w:t>
      </w:r>
      <w:r w:rsidR="00172D4B" w:rsidRPr="006B3799">
        <w:rPr>
          <w:rFonts w:ascii="Times New Roman" w:hAnsi="Times New Roman" w:cs="Times New Roman"/>
          <w:b/>
          <w:color w:val="auto"/>
        </w:rPr>
        <w:t xml:space="preserve"> </w:t>
      </w:r>
    </w:p>
    <w:p w:rsidR="00515C87" w:rsidRPr="006B3799" w:rsidRDefault="000630BE" w:rsidP="00943E58">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5162F4" w:rsidRPr="006B3799">
        <w:rPr>
          <w:rFonts w:ascii="Times New Roman" w:hAnsi="Times New Roman" w:cs="Times New Roman"/>
          <w:sz w:val="24"/>
          <w:szCs w:val="24"/>
        </w:rPr>
        <w:t>Following</w:t>
      </w:r>
      <w:r w:rsidR="00FC57B1" w:rsidRPr="006B3799">
        <w:rPr>
          <w:rFonts w:ascii="Times New Roman" w:hAnsi="Times New Roman" w:cs="Times New Roman"/>
          <w:sz w:val="24"/>
          <w:szCs w:val="24"/>
        </w:rPr>
        <w:t xml:space="preserve"> </w:t>
      </w:r>
      <w:r w:rsidR="00EF0B95" w:rsidRPr="006B3799">
        <w:rPr>
          <w:rFonts w:ascii="Times New Roman" w:hAnsi="Times New Roman" w:cs="Times New Roman"/>
          <w:sz w:val="24"/>
          <w:szCs w:val="24"/>
        </w:rPr>
        <w:t>Data</w:t>
      </w:r>
      <w:r w:rsidR="005162F4" w:rsidRPr="006B3799">
        <w:rPr>
          <w:rFonts w:ascii="Times New Roman" w:hAnsi="Times New Roman" w:cs="Times New Roman"/>
          <w:sz w:val="24"/>
          <w:szCs w:val="24"/>
        </w:rPr>
        <w:t xml:space="preserve"> collection,</w:t>
      </w:r>
      <w:r w:rsidR="000C572C">
        <w:rPr>
          <w:rFonts w:ascii="Times New Roman" w:hAnsi="Times New Roman" w:cs="Times New Roman"/>
          <w:sz w:val="24"/>
          <w:szCs w:val="24"/>
        </w:rPr>
        <w:t xml:space="preserve"> </w:t>
      </w:r>
      <w:r w:rsidR="005162F4" w:rsidRPr="006B3799">
        <w:rPr>
          <w:rFonts w:ascii="Times New Roman" w:hAnsi="Times New Roman" w:cs="Times New Roman"/>
          <w:sz w:val="24"/>
          <w:szCs w:val="24"/>
        </w:rPr>
        <w:t xml:space="preserve">the </w:t>
      </w:r>
      <w:r w:rsidR="00E44F2B">
        <w:rPr>
          <w:rFonts w:ascii="Times New Roman" w:hAnsi="Times New Roman" w:cs="Times New Roman"/>
          <w:sz w:val="24"/>
          <w:szCs w:val="24"/>
        </w:rPr>
        <w:t xml:space="preserve">qualitative </w:t>
      </w:r>
      <w:r w:rsidR="005162F4" w:rsidRPr="006B3799">
        <w:rPr>
          <w:rFonts w:ascii="Times New Roman" w:hAnsi="Times New Roman" w:cs="Times New Roman"/>
          <w:sz w:val="24"/>
          <w:szCs w:val="24"/>
        </w:rPr>
        <w:t>data</w:t>
      </w:r>
      <w:r w:rsidR="00EF0B95" w:rsidRPr="006B3799">
        <w:rPr>
          <w:rFonts w:ascii="Times New Roman" w:hAnsi="Times New Roman" w:cs="Times New Roman"/>
          <w:sz w:val="24"/>
          <w:szCs w:val="24"/>
        </w:rPr>
        <w:t xml:space="preserve"> </w:t>
      </w:r>
      <w:r w:rsidR="005162F4" w:rsidRPr="006B3799">
        <w:rPr>
          <w:rFonts w:ascii="Times New Roman" w:hAnsi="Times New Roman" w:cs="Times New Roman"/>
          <w:sz w:val="24"/>
          <w:szCs w:val="24"/>
        </w:rPr>
        <w:t>were coded</w:t>
      </w:r>
      <w:r w:rsidR="00B205DB" w:rsidRPr="006B3799">
        <w:rPr>
          <w:rFonts w:ascii="Times New Roman" w:hAnsi="Times New Roman" w:cs="Times New Roman"/>
          <w:sz w:val="24"/>
          <w:szCs w:val="24"/>
        </w:rPr>
        <w:t xml:space="preserve"> and </w:t>
      </w:r>
      <w:r w:rsidR="00AB6A17" w:rsidRPr="006B3799">
        <w:rPr>
          <w:rFonts w:ascii="Times New Roman" w:hAnsi="Times New Roman" w:cs="Times New Roman"/>
          <w:sz w:val="24"/>
          <w:szCs w:val="24"/>
        </w:rPr>
        <w:t>e</w:t>
      </w:r>
      <w:r w:rsidR="00672526" w:rsidRPr="006B3799">
        <w:rPr>
          <w:rFonts w:ascii="Times New Roman" w:hAnsi="Times New Roman" w:cs="Times New Roman"/>
          <w:sz w:val="24"/>
          <w:szCs w:val="24"/>
        </w:rPr>
        <w:t>ntered, in to</w:t>
      </w:r>
      <w:r w:rsidR="00AB6A17" w:rsidRPr="006B3799">
        <w:rPr>
          <w:rFonts w:ascii="Times New Roman" w:hAnsi="Times New Roman" w:cs="Times New Roman"/>
          <w:sz w:val="24"/>
          <w:szCs w:val="24"/>
        </w:rPr>
        <w:t xml:space="preserve"> SPSS </w:t>
      </w:r>
      <w:r w:rsidR="00B34329" w:rsidRPr="006B3799">
        <w:rPr>
          <w:rFonts w:ascii="Times New Roman" w:hAnsi="Times New Roman" w:cs="Times New Roman"/>
          <w:sz w:val="24"/>
          <w:szCs w:val="24"/>
        </w:rPr>
        <w:t>version 20</w:t>
      </w:r>
      <w:r w:rsidR="00AB6A17" w:rsidRPr="006B3799">
        <w:rPr>
          <w:rFonts w:ascii="Times New Roman" w:hAnsi="Times New Roman" w:cs="Times New Roman"/>
          <w:sz w:val="24"/>
          <w:szCs w:val="24"/>
        </w:rPr>
        <w:t xml:space="preserve"> </w:t>
      </w:r>
      <w:r w:rsidR="005162F4" w:rsidRPr="006B3799">
        <w:rPr>
          <w:rFonts w:ascii="Times New Roman" w:hAnsi="Times New Roman" w:cs="Times New Roman"/>
          <w:sz w:val="24"/>
          <w:szCs w:val="24"/>
        </w:rPr>
        <w:t>computer soft ware.</w:t>
      </w:r>
      <w:r w:rsidR="00672526" w:rsidRPr="006B3799">
        <w:rPr>
          <w:rFonts w:ascii="Times New Roman" w:hAnsi="Times New Roman" w:cs="Times New Roman"/>
          <w:sz w:val="24"/>
          <w:szCs w:val="24"/>
        </w:rPr>
        <w:t xml:space="preserve"> The finding </w:t>
      </w:r>
      <w:r w:rsidR="00B34329" w:rsidRPr="006B3799">
        <w:rPr>
          <w:rFonts w:ascii="Times New Roman" w:hAnsi="Times New Roman" w:cs="Times New Roman"/>
          <w:sz w:val="24"/>
          <w:szCs w:val="24"/>
        </w:rPr>
        <w:t>was presented</w:t>
      </w:r>
      <w:r w:rsidR="00AB6A17" w:rsidRPr="006B3799">
        <w:rPr>
          <w:rFonts w:ascii="Times New Roman" w:hAnsi="Times New Roman" w:cs="Times New Roman"/>
          <w:sz w:val="24"/>
          <w:szCs w:val="24"/>
        </w:rPr>
        <w:t xml:space="preserve"> </w:t>
      </w:r>
      <w:r w:rsidR="00672526" w:rsidRPr="006B3799">
        <w:rPr>
          <w:rFonts w:ascii="Times New Roman" w:hAnsi="Times New Roman" w:cs="Times New Roman"/>
          <w:sz w:val="24"/>
          <w:szCs w:val="24"/>
        </w:rPr>
        <w:t>in descriptive statistics li</w:t>
      </w:r>
      <w:r w:rsidR="000C572C">
        <w:rPr>
          <w:rFonts w:ascii="Times New Roman" w:hAnsi="Times New Roman" w:cs="Times New Roman"/>
          <w:sz w:val="24"/>
          <w:szCs w:val="24"/>
        </w:rPr>
        <w:t xml:space="preserve">ke percentage, frequency, mean, </w:t>
      </w:r>
      <w:r w:rsidR="001447B3">
        <w:rPr>
          <w:rFonts w:ascii="Times New Roman" w:hAnsi="Times New Roman" w:cs="Times New Roman"/>
          <w:sz w:val="24"/>
          <w:szCs w:val="24"/>
        </w:rPr>
        <w:t xml:space="preserve">pi-chart, </w:t>
      </w:r>
      <w:r w:rsidR="000C572C" w:rsidRPr="006B3799">
        <w:rPr>
          <w:rFonts w:ascii="Times New Roman" w:hAnsi="Times New Roman" w:cs="Times New Roman"/>
          <w:sz w:val="24"/>
          <w:szCs w:val="24"/>
        </w:rPr>
        <w:t>Graphical</w:t>
      </w:r>
      <w:r w:rsidR="00E44F2B">
        <w:rPr>
          <w:rFonts w:ascii="Times New Roman" w:hAnsi="Times New Roman" w:cs="Times New Roman"/>
          <w:sz w:val="24"/>
          <w:szCs w:val="24"/>
        </w:rPr>
        <w:t xml:space="preserve"> and tabular forms and inferential statistics (Logistic regression).</w:t>
      </w:r>
    </w:p>
    <w:p w:rsidR="002F16A3" w:rsidRPr="006B3799" w:rsidRDefault="00515C87" w:rsidP="00943E58">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For measuring</w:t>
      </w:r>
      <w:r w:rsidR="00681E49" w:rsidRPr="006B3799">
        <w:rPr>
          <w:rFonts w:ascii="Times New Roman" w:hAnsi="Times New Roman" w:cs="Times New Roman"/>
          <w:sz w:val="24"/>
          <w:szCs w:val="24"/>
        </w:rPr>
        <w:t xml:space="preserve"> household food security status;</w:t>
      </w:r>
      <w:r w:rsidR="005162F4" w:rsidRPr="006B3799">
        <w:rPr>
          <w:rFonts w:ascii="Times New Roman" w:hAnsi="Times New Roman" w:cs="Times New Roman"/>
          <w:color w:val="000000"/>
        </w:rPr>
        <w:t xml:space="preserve"> </w:t>
      </w:r>
      <w:r w:rsidR="005162F4" w:rsidRPr="006B3799">
        <w:rPr>
          <w:rFonts w:ascii="Times New Roman" w:hAnsi="Times New Roman" w:cs="Times New Roman"/>
          <w:sz w:val="24"/>
          <w:szCs w:val="24"/>
        </w:rPr>
        <w:t xml:space="preserve">Following Federal Democratic Republic of Ethiopia (FDRE, 2001) the </w:t>
      </w:r>
      <w:r w:rsidR="005162F4" w:rsidRPr="0001001D">
        <w:rPr>
          <w:rFonts w:ascii="Times New Roman" w:hAnsi="Times New Roman" w:cs="Times New Roman"/>
          <w:color w:val="000000" w:themeColor="text1"/>
          <w:sz w:val="24"/>
          <w:szCs w:val="24"/>
        </w:rPr>
        <w:t>per capita</w:t>
      </w:r>
      <w:r w:rsidR="005162F4" w:rsidRPr="006B3799">
        <w:rPr>
          <w:rFonts w:ascii="Times New Roman" w:hAnsi="Times New Roman" w:cs="Times New Roman"/>
          <w:sz w:val="24"/>
          <w:szCs w:val="24"/>
        </w:rPr>
        <w:t xml:space="preserve"> kilocalorie available for the household was used to identify the sample household as food secure and insecure by comparing household’s available per capita kilocalorie against the minimum recommended per capita kilocalorie allowance of 2100 Kcal per adult equivalent per a day. If the household consumed less than this minimum amount of energy, it was food insecure and if the household consumed more than the threshold level, the household was concluded as food secure. During measurement</w:t>
      </w:r>
      <w:r w:rsidR="00747AE7" w:rsidRPr="006B3799">
        <w:rPr>
          <w:rFonts w:ascii="Times New Roman" w:hAnsi="Times New Roman" w:cs="Times New Roman"/>
          <w:sz w:val="24"/>
          <w:szCs w:val="24"/>
        </w:rPr>
        <w:t xml:space="preserve"> of kilocalorie</w:t>
      </w:r>
      <w:r w:rsidR="005162F4" w:rsidRPr="006B3799">
        <w:rPr>
          <w:rFonts w:ascii="Times New Roman" w:hAnsi="Times New Roman" w:cs="Times New Roman"/>
          <w:sz w:val="24"/>
          <w:szCs w:val="24"/>
        </w:rPr>
        <w:t>,</w:t>
      </w:r>
      <w:r w:rsidR="00747AE7" w:rsidRPr="006B3799">
        <w:rPr>
          <w:rFonts w:ascii="Times New Roman" w:hAnsi="Times New Roman" w:cs="Times New Roman"/>
          <w:sz w:val="24"/>
          <w:szCs w:val="24"/>
        </w:rPr>
        <w:t xml:space="preserve"> t</w:t>
      </w:r>
      <w:r w:rsidRPr="006B3799">
        <w:rPr>
          <w:rFonts w:ascii="Times New Roman" w:hAnsi="Times New Roman" w:cs="Times New Roman"/>
          <w:color w:val="000000"/>
          <w:sz w:val="24"/>
          <w:szCs w:val="24"/>
        </w:rPr>
        <w:t xml:space="preserve">he food items and quantities obtained and consumed by the sample households were </w:t>
      </w:r>
      <w:r w:rsidR="00394FF8">
        <w:rPr>
          <w:rFonts w:ascii="Times New Roman" w:hAnsi="Times New Roman" w:cs="Times New Roman"/>
          <w:color w:val="000000"/>
          <w:sz w:val="24"/>
          <w:szCs w:val="24"/>
        </w:rPr>
        <w:t xml:space="preserve">recorded and </w:t>
      </w:r>
      <w:r w:rsidRPr="006B3799">
        <w:rPr>
          <w:rFonts w:ascii="Times New Roman" w:hAnsi="Times New Roman" w:cs="Times New Roman"/>
          <w:color w:val="000000"/>
          <w:sz w:val="24"/>
          <w:szCs w:val="24"/>
        </w:rPr>
        <w:t>converted into their respective caloric contents based on EHNRI rep</w:t>
      </w:r>
      <w:r w:rsidR="0081465B" w:rsidRPr="006B3799">
        <w:rPr>
          <w:rFonts w:ascii="Times New Roman" w:hAnsi="Times New Roman" w:cs="Times New Roman"/>
          <w:color w:val="000000"/>
          <w:sz w:val="24"/>
          <w:szCs w:val="24"/>
        </w:rPr>
        <w:t>ort of 2000 (Appendix 6</w:t>
      </w:r>
      <w:r w:rsidRPr="006B3799">
        <w:rPr>
          <w:rFonts w:ascii="Times New Roman" w:hAnsi="Times New Roman" w:cs="Times New Roman"/>
          <w:color w:val="000000"/>
          <w:sz w:val="24"/>
          <w:szCs w:val="24"/>
        </w:rPr>
        <w:t>) using seven days recall metho</w:t>
      </w:r>
      <w:r w:rsidR="00394FF8">
        <w:rPr>
          <w:rFonts w:ascii="Times New Roman" w:hAnsi="Times New Roman" w:cs="Times New Roman"/>
          <w:color w:val="000000"/>
          <w:sz w:val="24"/>
          <w:szCs w:val="24"/>
        </w:rPr>
        <w:t>d</w:t>
      </w:r>
      <w:r w:rsidRPr="006B3799">
        <w:rPr>
          <w:rFonts w:ascii="Times New Roman" w:hAnsi="Times New Roman" w:cs="Times New Roman"/>
          <w:color w:val="000000"/>
          <w:sz w:val="24"/>
          <w:szCs w:val="24"/>
        </w:rPr>
        <w:t>. After converting the household size into adult e</w:t>
      </w:r>
      <w:r w:rsidR="0081465B" w:rsidRPr="006B3799">
        <w:rPr>
          <w:rFonts w:ascii="Times New Roman" w:hAnsi="Times New Roman" w:cs="Times New Roman"/>
          <w:color w:val="000000"/>
          <w:sz w:val="24"/>
          <w:szCs w:val="24"/>
        </w:rPr>
        <w:t>quivalent (AE)</w:t>
      </w:r>
      <w:r w:rsidR="00394FF8">
        <w:rPr>
          <w:rFonts w:ascii="Times New Roman" w:hAnsi="Times New Roman" w:cs="Times New Roman"/>
          <w:color w:val="000000"/>
          <w:sz w:val="24"/>
          <w:szCs w:val="24"/>
        </w:rPr>
        <w:t xml:space="preserve"> by using</w:t>
      </w:r>
      <w:r w:rsidR="0081465B" w:rsidRPr="006B3799">
        <w:rPr>
          <w:rFonts w:ascii="Times New Roman" w:hAnsi="Times New Roman" w:cs="Times New Roman"/>
          <w:color w:val="000000"/>
          <w:sz w:val="24"/>
          <w:szCs w:val="24"/>
        </w:rPr>
        <w:t xml:space="preserve"> (Appendix 7</w:t>
      </w:r>
      <w:r w:rsidRPr="006B3799">
        <w:rPr>
          <w:rFonts w:ascii="Times New Roman" w:hAnsi="Times New Roman" w:cs="Times New Roman"/>
          <w:color w:val="000000"/>
          <w:sz w:val="24"/>
          <w:szCs w:val="24"/>
        </w:rPr>
        <w:t>), the converted calorie consumption was divided into pre found adult equivalent and seven to find out a single day’s calorie co</w:t>
      </w:r>
      <w:r w:rsidR="00394FF8">
        <w:rPr>
          <w:rFonts w:ascii="Times New Roman" w:hAnsi="Times New Roman" w:cs="Times New Roman"/>
          <w:color w:val="000000"/>
          <w:sz w:val="24"/>
          <w:szCs w:val="24"/>
        </w:rPr>
        <w:t>nsumption per</w:t>
      </w:r>
      <w:r w:rsidRPr="006B3799">
        <w:rPr>
          <w:rFonts w:ascii="Times New Roman" w:hAnsi="Times New Roman" w:cs="Times New Roman"/>
          <w:color w:val="000000"/>
          <w:sz w:val="24"/>
          <w:szCs w:val="24"/>
        </w:rPr>
        <w:t xml:space="preserve"> adult equivalent</w:t>
      </w:r>
      <w:r w:rsidR="00394FF8">
        <w:rPr>
          <w:rFonts w:ascii="Times New Roman" w:hAnsi="Times New Roman" w:cs="Times New Roman"/>
          <w:color w:val="000000"/>
          <w:sz w:val="24"/>
          <w:szCs w:val="24"/>
        </w:rPr>
        <w:t xml:space="preserve"> shown in</w:t>
      </w:r>
      <w:r w:rsidR="00747AE7" w:rsidRPr="006B3799">
        <w:rPr>
          <w:rFonts w:ascii="Times New Roman" w:hAnsi="Times New Roman" w:cs="Times New Roman"/>
          <w:color w:val="000000"/>
          <w:sz w:val="24"/>
          <w:szCs w:val="24"/>
        </w:rPr>
        <w:t xml:space="preserve"> (Appendix 4)</w:t>
      </w:r>
      <w:r w:rsidR="005162F4" w:rsidRPr="006B3799">
        <w:rPr>
          <w:rFonts w:ascii="Times New Roman" w:hAnsi="Times New Roman" w:cs="Times New Roman"/>
          <w:color w:val="000000"/>
          <w:sz w:val="24"/>
          <w:szCs w:val="24"/>
        </w:rPr>
        <w:t>.</w:t>
      </w:r>
      <w:r w:rsidRPr="006B3799">
        <w:rPr>
          <w:rFonts w:ascii="Times New Roman" w:hAnsi="Times New Roman" w:cs="Times New Roman"/>
          <w:sz w:val="24"/>
          <w:szCs w:val="24"/>
        </w:rPr>
        <w:t xml:space="preserve"> </w:t>
      </w:r>
    </w:p>
    <w:p w:rsidR="00144162" w:rsidRPr="006B3799" w:rsidRDefault="00144162" w:rsidP="00943E58">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To identify the determinants of household food security status; the binary logist</w:t>
      </w:r>
      <w:r w:rsidR="00967FA9">
        <w:rPr>
          <w:rFonts w:ascii="Times New Roman" w:hAnsi="Times New Roman" w:cs="Times New Roman"/>
          <w:sz w:val="24"/>
          <w:szCs w:val="24"/>
        </w:rPr>
        <w:t>ic regression analysis model has</w:t>
      </w:r>
      <w:r w:rsidRPr="006B3799">
        <w:rPr>
          <w:rFonts w:ascii="Times New Roman" w:hAnsi="Times New Roman" w:cs="Times New Roman"/>
          <w:sz w:val="24"/>
          <w:szCs w:val="24"/>
        </w:rPr>
        <w:t xml:space="preserve"> been employed. According to </w:t>
      </w:r>
      <w:r w:rsidR="006025D1">
        <w:rPr>
          <w:rFonts w:ascii="Times New Roman" w:hAnsi="Times New Roman" w:cs="Times New Roman"/>
          <w:sz w:val="24"/>
          <w:szCs w:val="24"/>
        </w:rPr>
        <w:t>(</w:t>
      </w:r>
      <w:r w:rsidRPr="006B3799">
        <w:rPr>
          <w:rFonts w:ascii="Times New Roman" w:hAnsi="Times New Roman" w:cs="Times New Roman"/>
          <w:sz w:val="24"/>
          <w:szCs w:val="24"/>
        </w:rPr>
        <w:t>G</w:t>
      </w:r>
      <w:r w:rsidR="006025D1">
        <w:rPr>
          <w:rFonts w:ascii="Times New Roman" w:hAnsi="Times New Roman" w:cs="Times New Roman"/>
          <w:sz w:val="24"/>
          <w:szCs w:val="24"/>
        </w:rPr>
        <w:t>ujarati, 1995</w:t>
      </w:r>
      <w:r w:rsidRPr="006B3799">
        <w:rPr>
          <w:rFonts w:ascii="Times New Roman" w:hAnsi="Times New Roman" w:cs="Times New Roman"/>
          <w:sz w:val="24"/>
          <w:szCs w:val="24"/>
        </w:rPr>
        <w:t xml:space="preserve">) logistic regression is regularly used rather than discriminate analysis, when there are two categories of the dependent variable. Logistic regression also easier to use with SPSS than discriminate analysis, when there is a combination of numerical and categorical independent variables. Thus where the independent variables are categorical or the combination of categorical and continuous and the dependent </w:t>
      </w:r>
      <w:r w:rsidRPr="006B3799">
        <w:rPr>
          <w:rFonts w:ascii="Times New Roman" w:hAnsi="Times New Roman" w:cs="Times New Roman"/>
          <w:sz w:val="24"/>
          <w:szCs w:val="24"/>
        </w:rPr>
        <w:lastRenderedPageBreak/>
        <w:t>variables are categorical, using Binary logistic regression is necessary.</w:t>
      </w:r>
      <w:r w:rsidR="00EA1992">
        <w:rPr>
          <w:rFonts w:ascii="Times New Roman" w:hAnsi="Times New Roman" w:cs="Times New Roman"/>
          <w:sz w:val="24"/>
          <w:szCs w:val="24"/>
        </w:rPr>
        <w:t xml:space="preserve"> </w:t>
      </w:r>
      <w:r w:rsidRPr="006B3799">
        <w:rPr>
          <w:rFonts w:ascii="Times New Roman" w:hAnsi="Times New Roman" w:cs="Times New Roman"/>
          <w:sz w:val="24"/>
          <w:szCs w:val="24"/>
        </w:rPr>
        <w:t>It uses to present the significant variable for the finding and clearly show the effect of independent variables on outcome variables. When the variable P-value less than 0.05 which considered as a significant variable with 95% CI in binary logistic regression.</w:t>
      </w:r>
    </w:p>
    <w:p w:rsidR="00323113" w:rsidRPr="006B3799" w:rsidRDefault="00323113" w:rsidP="00943E58">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Descriptive statistics (percentage and frequencies) were employed for iden</w:t>
      </w:r>
      <w:r w:rsidR="0056622E">
        <w:rPr>
          <w:rFonts w:ascii="Times New Roman" w:hAnsi="Times New Roman" w:cs="Times New Roman"/>
          <w:sz w:val="24"/>
          <w:szCs w:val="24"/>
        </w:rPr>
        <w:t>tifying the</w:t>
      </w:r>
      <w:r w:rsidRPr="006B3799">
        <w:rPr>
          <w:rFonts w:ascii="Times New Roman" w:hAnsi="Times New Roman" w:cs="Times New Roman"/>
          <w:sz w:val="24"/>
          <w:szCs w:val="24"/>
        </w:rPr>
        <w:t xml:space="preserve"> coping strategies</w:t>
      </w:r>
      <w:r w:rsidR="00FC2092">
        <w:rPr>
          <w:rFonts w:ascii="Times New Roman" w:hAnsi="Times New Roman" w:cs="Times New Roman"/>
          <w:sz w:val="24"/>
          <w:szCs w:val="24"/>
        </w:rPr>
        <w:t>/mechanisms</w:t>
      </w:r>
      <w:r w:rsidRPr="006B3799">
        <w:rPr>
          <w:rFonts w:ascii="Times New Roman" w:hAnsi="Times New Roman" w:cs="Times New Roman"/>
          <w:sz w:val="24"/>
          <w:szCs w:val="24"/>
        </w:rPr>
        <w:t xml:space="preserve"> of household food insecurity.</w:t>
      </w:r>
    </w:p>
    <w:p w:rsidR="00F52348" w:rsidRPr="006B3799" w:rsidRDefault="00EF0B95" w:rsidP="00943E58">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Information generate</w:t>
      </w:r>
      <w:r w:rsidR="006719DD" w:rsidRPr="006B3799">
        <w:rPr>
          <w:rFonts w:ascii="Times New Roman" w:hAnsi="Times New Roman" w:cs="Times New Roman"/>
          <w:sz w:val="24"/>
          <w:szCs w:val="24"/>
        </w:rPr>
        <w:t xml:space="preserve">d from key informant interview and </w:t>
      </w:r>
      <w:r w:rsidRPr="006B3799">
        <w:rPr>
          <w:rFonts w:ascii="Times New Roman" w:hAnsi="Times New Roman" w:cs="Times New Roman"/>
          <w:sz w:val="24"/>
          <w:szCs w:val="24"/>
        </w:rPr>
        <w:t>focus group discussion was analyzed qualitatively by</w:t>
      </w:r>
      <w:r w:rsidR="00681E49" w:rsidRPr="006B3799">
        <w:rPr>
          <w:rFonts w:ascii="Times New Roman" w:hAnsi="Times New Roman" w:cs="Times New Roman"/>
          <w:sz w:val="24"/>
          <w:szCs w:val="24"/>
        </w:rPr>
        <w:t xml:space="preserve"> narration of in depth of words</w:t>
      </w:r>
      <w:r w:rsidR="00FC4868" w:rsidRPr="006B3799">
        <w:rPr>
          <w:rFonts w:ascii="Times New Roman" w:hAnsi="Times New Roman" w:cs="Times New Roman"/>
          <w:sz w:val="24"/>
          <w:szCs w:val="24"/>
        </w:rPr>
        <w:t xml:space="preserve"> </w:t>
      </w:r>
      <w:r w:rsidR="00B34329" w:rsidRPr="006B3799">
        <w:rPr>
          <w:rFonts w:ascii="Times New Roman" w:hAnsi="Times New Roman" w:cs="Times New Roman"/>
          <w:sz w:val="24"/>
          <w:szCs w:val="24"/>
        </w:rPr>
        <w:t>without</w:t>
      </w:r>
      <w:r w:rsidR="00FC4868" w:rsidRPr="006B3799">
        <w:rPr>
          <w:rFonts w:ascii="Times New Roman" w:hAnsi="Times New Roman" w:cs="Times New Roman"/>
          <w:sz w:val="24"/>
          <w:szCs w:val="24"/>
        </w:rPr>
        <w:t xml:space="preserve"> changing the </w:t>
      </w:r>
      <w:r w:rsidR="00504917" w:rsidRPr="006B3799">
        <w:rPr>
          <w:rFonts w:ascii="Times New Roman" w:hAnsi="Times New Roman" w:cs="Times New Roman"/>
          <w:sz w:val="24"/>
          <w:szCs w:val="24"/>
        </w:rPr>
        <w:t>respondent’s</w:t>
      </w:r>
      <w:r w:rsidR="00681E49" w:rsidRPr="006B3799">
        <w:rPr>
          <w:rFonts w:ascii="Times New Roman" w:hAnsi="Times New Roman" w:cs="Times New Roman"/>
          <w:sz w:val="24"/>
          <w:szCs w:val="24"/>
        </w:rPr>
        <w:t xml:space="preserve"> opinions</w:t>
      </w:r>
      <w:r w:rsidR="00FC4868" w:rsidRPr="006B3799">
        <w:rPr>
          <w:rFonts w:ascii="Times New Roman" w:hAnsi="Times New Roman" w:cs="Times New Roman"/>
          <w:sz w:val="24"/>
          <w:szCs w:val="24"/>
        </w:rPr>
        <w:t>.</w:t>
      </w:r>
      <w:r w:rsidRPr="006B3799">
        <w:rPr>
          <w:rFonts w:ascii="Times New Roman" w:hAnsi="Times New Roman" w:cs="Times New Roman"/>
          <w:sz w:val="24"/>
          <w:szCs w:val="24"/>
        </w:rPr>
        <w:t xml:space="preserve"> </w:t>
      </w:r>
      <w:r w:rsidR="00681E49" w:rsidRPr="006B3799">
        <w:rPr>
          <w:rFonts w:ascii="Times New Roman" w:hAnsi="Times New Roman" w:cs="Times New Roman"/>
          <w:color w:val="000000"/>
          <w:sz w:val="24"/>
          <w:szCs w:val="24"/>
        </w:rPr>
        <w:t>Conceptual generalization was used to analyze qualitative data</w:t>
      </w:r>
      <w:r w:rsidR="00681E49" w:rsidRPr="006B3799">
        <w:rPr>
          <w:rFonts w:ascii="Times New Roman" w:hAnsi="Times New Roman" w:cs="Times New Roman"/>
          <w:sz w:val="24"/>
          <w:szCs w:val="24"/>
        </w:rPr>
        <w:t>.</w:t>
      </w:r>
    </w:p>
    <w:p w:rsidR="00A061A3" w:rsidRPr="006B3799" w:rsidRDefault="00A261A5" w:rsidP="00973108">
      <w:pPr>
        <w:pStyle w:val="ListParagraph"/>
        <w:spacing w:before="120" w:after="120" w:line="360" w:lineRule="auto"/>
        <w:ind w:left="0"/>
        <w:jc w:val="both"/>
        <w:outlineLvl w:val="1"/>
        <w:rPr>
          <w:rFonts w:ascii="Times New Roman" w:hAnsi="Times New Roman" w:cs="Times New Roman"/>
          <w:sz w:val="26"/>
          <w:szCs w:val="26"/>
        </w:rPr>
      </w:pPr>
      <w:bookmarkStart w:id="166" w:name="_Toc16922364"/>
      <w:bookmarkStart w:id="167" w:name="_Toc17024594"/>
      <w:bookmarkStart w:id="168" w:name="_Toc17028113"/>
      <w:r w:rsidRPr="006B3799">
        <w:rPr>
          <w:rFonts w:ascii="Times New Roman" w:hAnsi="Times New Roman" w:cs="Times New Roman"/>
          <w:b/>
          <w:bCs/>
          <w:sz w:val="26"/>
          <w:szCs w:val="26"/>
        </w:rPr>
        <w:t>3.5</w:t>
      </w:r>
      <w:r w:rsidR="00106FCB" w:rsidRPr="006B3799">
        <w:rPr>
          <w:rFonts w:ascii="Times New Roman" w:hAnsi="Times New Roman" w:cs="Times New Roman"/>
          <w:b/>
          <w:bCs/>
          <w:sz w:val="26"/>
          <w:szCs w:val="26"/>
        </w:rPr>
        <w:t xml:space="preserve">. </w:t>
      </w:r>
      <w:r w:rsidR="00567ECF" w:rsidRPr="006B3799">
        <w:rPr>
          <w:rFonts w:ascii="Times New Roman" w:hAnsi="Times New Roman" w:cs="Times New Roman"/>
          <w:b/>
          <w:bCs/>
          <w:sz w:val="26"/>
          <w:szCs w:val="26"/>
        </w:rPr>
        <w:t>The Study V</w:t>
      </w:r>
      <w:r w:rsidR="00F978DD" w:rsidRPr="006B3799">
        <w:rPr>
          <w:rFonts w:ascii="Times New Roman" w:hAnsi="Times New Roman" w:cs="Times New Roman"/>
          <w:b/>
          <w:bCs/>
          <w:sz w:val="26"/>
          <w:szCs w:val="26"/>
        </w:rPr>
        <w:t>ariables</w:t>
      </w:r>
      <w:r w:rsidR="00967FA9">
        <w:rPr>
          <w:rFonts w:ascii="Times New Roman" w:hAnsi="Times New Roman" w:cs="Times New Roman"/>
          <w:b/>
          <w:bCs/>
          <w:sz w:val="26"/>
          <w:szCs w:val="26"/>
        </w:rPr>
        <w:t xml:space="preserve"> and</w:t>
      </w:r>
      <w:r w:rsidR="00567ECF" w:rsidRPr="006B3799">
        <w:rPr>
          <w:rFonts w:ascii="Times New Roman" w:hAnsi="Times New Roman" w:cs="Times New Roman"/>
          <w:b/>
          <w:bCs/>
          <w:sz w:val="26"/>
          <w:szCs w:val="26"/>
        </w:rPr>
        <w:t xml:space="preserve"> H</w:t>
      </w:r>
      <w:r w:rsidR="001F73FE" w:rsidRPr="006B3799">
        <w:rPr>
          <w:rFonts w:ascii="Times New Roman" w:hAnsi="Times New Roman" w:cs="Times New Roman"/>
          <w:b/>
          <w:bCs/>
          <w:sz w:val="26"/>
          <w:szCs w:val="26"/>
        </w:rPr>
        <w:t>ypothesis</w:t>
      </w:r>
      <w:bookmarkEnd w:id="166"/>
      <w:bookmarkEnd w:id="167"/>
      <w:bookmarkEnd w:id="168"/>
    </w:p>
    <w:p w:rsidR="00A2436E" w:rsidRPr="006B3799" w:rsidRDefault="00567ECF" w:rsidP="00973108">
      <w:pPr>
        <w:pStyle w:val="Heading3"/>
        <w:rPr>
          <w:rFonts w:ascii="Times New Roman" w:hAnsi="Times New Roman" w:cs="Times New Roman"/>
          <w:color w:val="auto"/>
        </w:rPr>
      </w:pPr>
      <w:bookmarkStart w:id="169" w:name="_Toc16922365"/>
      <w:bookmarkStart w:id="170" w:name="_Toc17024595"/>
      <w:bookmarkStart w:id="171" w:name="_Toc17028114"/>
      <w:r w:rsidRPr="006B3799">
        <w:rPr>
          <w:rFonts w:ascii="Times New Roman" w:hAnsi="Times New Roman" w:cs="Times New Roman"/>
          <w:b/>
          <w:bCs/>
          <w:color w:val="auto"/>
        </w:rPr>
        <w:t>Dependent V</w:t>
      </w:r>
      <w:r w:rsidR="00106FCB" w:rsidRPr="006B3799">
        <w:rPr>
          <w:rFonts w:ascii="Times New Roman" w:hAnsi="Times New Roman" w:cs="Times New Roman"/>
          <w:b/>
          <w:bCs/>
          <w:color w:val="auto"/>
        </w:rPr>
        <w:t>ariable</w:t>
      </w:r>
      <w:bookmarkEnd w:id="169"/>
      <w:bookmarkEnd w:id="170"/>
      <w:bookmarkEnd w:id="171"/>
      <w:r w:rsidR="00A2436E" w:rsidRPr="006B3799">
        <w:rPr>
          <w:rFonts w:ascii="Times New Roman" w:hAnsi="Times New Roman" w:cs="Times New Roman"/>
          <w:color w:val="auto"/>
        </w:rPr>
        <w:t xml:space="preserve"> </w:t>
      </w:r>
      <w:r w:rsidR="00216122" w:rsidRPr="006B3799">
        <w:rPr>
          <w:rFonts w:ascii="Times New Roman" w:hAnsi="Times New Roman" w:cs="Times New Roman"/>
          <w:color w:val="auto"/>
        </w:rPr>
        <w:tab/>
      </w:r>
    </w:p>
    <w:p w:rsidR="005264DD" w:rsidRPr="006B3799" w:rsidRDefault="00A2436E" w:rsidP="00943E58">
      <w:pPr>
        <w:spacing w:before="120" w:after="120" w:line="360" w:lineRule="auto"/>
        <w:jc w:val="both"/>
        <w:rPr>
          <w:rFonts w:ascii="Times New Roman" w:hAnsi="Times New Roman" w:cs="Times New Roman"/>
          <w:sz w:val="28"/>
          <w:szCs w:val="24"/>
        </w:rPr>
      </w:pPr>
      <w:r w:rsidRPr="006B3799">
        <w:rPr>
          <w:rFonts w:ascii="Times New Roman" w:hAnsi="Times New Roman" w:cs="Times New Roman"/>
          <w:color w:val="000000"/>
          <w:sz w:val="24"/>
        </w:rPr>
        <w:t xml:space="preserve">The status of household food security in terms of </w:t>
      </w:r>
      <w:r w:rsidR="008B5643" w:rsidRPr="006B3799">
        <w:rPr>
          <w:rFonts w:ascii="Times New Roman" w:hAnsi="Times New Roman" w:cs="Times New Roman"/>
          <w:color w:val="000000"/>
          <w:sz w:val="24"/>
        </w:rPr>
        <w:t xml:space="preserve">the available </w:t>
      </w:r>
      <w:r w:rsidRPr="006B3799">
        <w:rPr>
          <w:rFonts w:ascii="Times New Roman" w:hAnsi="Times New Roman" w:cs="Times New Roman"/>
          <w:color w:val="000000"/>
          <w:sz w:val="24"/>
        </w:rPr>
        <w:t>per capita kilocalorie available to a household is the dependent variable</w:t>
      </w:r>
      <w:r w:rsidR="00323113" w:rsidRPr="006B3799">
        <w:rPr>
          <w:rFonts w:ascii="Times New Roman" w:hAnsi="Times New Roman" w:cs="Times New Roman"/>
          <w:color w:val="000000"/>
          <w:sz w:val="24"/>
        </w:rPr>
        <w:t xml:space="preserve"> for the model analysis,</w:t>
      </w:r>
      <w:r w:rsidR="00195E68" w:rsidRPr="006B3799">
        <w:rPr>
          <w:rFonts w:ascii="Times New Roman" w:hAnsi="Times New Roman" w:cs="Times New Roman"/>
          <w:color w:val="000000"/>
          <w:sz w:val="24"/>
        </w:rPr>
        <w:t xml:space="preserve"> </w:t>
      </w:r>
      <w:r w:rsidR="00323113" w:rsidRPr="006B3799">
        <w:rPr>
          <w:rFonts w:ascii="Times New Roman" w:hAnsi="Times New Roman" w:cs="Times New Roman"/>
          <w:color w:val="000000"/>
          <w:sz w:val="24"/>
        </w:rPr>
        <w:t>is a dichotomous variable which</w:t>
      </w:r>
      <w:r w:rsidR="003E5D5E">
        <w:rPr>
          <w:rFonts w:ascii="Times New Roman" w:hAnsi="Times New Roman" w:cs="Times New Roman"/>
          <w:color w:val="000000"/>
          <w:sz w:val="24"/>
        </w:rPr>
        <w:t xml:space="preserve"> </w:t>
      </w:r>
      <w:r w:rsidR="00304D8F">
        <w:rPr>
          <w:rFonts w:ascii="Times New Roman" w:hAnsi="Times New Roman" w:cs="Times New Roman"/>
          <w:color w:val="000000"/>
          <w:sz w:val="24"/>
        </w:rPr>
        <w:t xml:space="preserve">is </w:t>
      </w:r>
      <w:r w:rsidR="003E5D5E">
        <w:rPr>
          <w:rFonts w:ascii="Times New Roman" w:hAnsi="Times New Roman" w:cs="Times New Roman"/>
          <w:color w:val="000000"/>
          <w:sz w:val="24"/>
        </w:rPr>
        <w:t xml:space="preserve">1 </w:t>
      </w:r>
      <w:r w:rsidR="003E5D5E" w:rsidRPr="00935FD3">
        <w:rPr>
          <w:rFonts w:ascii="Times New Roman" w:hAnsi="Times New Roman" w:cs="Times New Roman"/>
          <w:sz w:val="24"/>
        </w:rPr>
        <w:t>if</w:t>
      </w:r>
      <w:r w:rsidR="00A43ADB" w:rsidRPr="006B3799">
        <w:rPr>
          <w:rFonts w:ascii="Times New Roman" w:hAnsi="Times New Roman" w:cs="Times New Roman"/>
          <w:color w:val="000000"/>
          <w:sz w:val="24"/>
        </w:rPr>
        <w:t xml:space="preserve"> the household is</w:t>
      </w:r>
      <w:r w:rsidR="005947C2" w:rsidRPr="006B3799">
        <w:rPr>
          <w:rFonts w:ascii="Times New Roman" w:hAnsi="Times New Roman" w:cs="Times New Roman"/>
          <w:color w:val="000000"/>
          <w:sz w:val="24"/>
        </w:rPr>
        <w:t xml:space="preserve"> </w:t>
      </w:r>
      <w:r w:rsidR="00323113" w:rsidRPr="006B3799">
        <w:rPr>
          <w:rFonts w:ascii="Times New Roman" w:hAnsi="Times New Roman" w:cs="Times New Roman"/>
          <w:color w:val="000000"/>
          <w:sz w:val="24"/>
        </w:rPr>
        <w:t>food secure</w:t>
      </w:r>
      <w:r w:rsidR="00A43ADB" w:rsidRPr="006B3799">
        <w:rPr>
          <w:rFonts w:ascii="Times New Roman" w:hAnsi="Times New Roman" w:cs="Times New Roman"/>
          <w:color w:val="000000"/>
          <w:sz w:val="24"/>
        </w:rPr>
        <w:t xml:space="preserve"> </w:t>
      </w:r>
      <w:r w:rsidR="00323113" w:rsidRPr="006B3799">
        <w:rPr>
          <w:rFonts w:ascii="Times New Roman" w:hAnsi="Times New Roman" w:cs="Times New Roman"/>
          <w:color w:val="000000"/>
          <w:sz w:val="24"/>
        </w:rPr>
        <w:t>and 0 if the household is food insecure.</w:t>
      </w:r>
      <w:r w:rsidR="00106FCB" w:rsidRPr="006B3799">
        <w:rPr>
          <w:rFonts w:ascii="Times New Roman" w:hAnsi="Times New Roman" w:cs="Times New Roman"/>
          <w:sz w:val="28"/>
          <w:szCs w:val="24"/>
        </w:rPr>
        <w:t xml:space="preserve"> </w:t>
      </w:r>
    </w:p>
    <w:p w:rsidR="005264DD" w:rsidRPr="006B3799" w:rsidRDefault="003646EE" w:rsidP="00943E58">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5264DD" w:rsidRPr="006B3799">
        <w:rPr>
          <w:rFonts w:ascii="Times New Roman" w:hAnsi="Times New Roman" w:cs="Times New Roman"/>
          <w:b/>
          <w:sz w:val="24"/>
          <w:szCs w:val="24"/>
        </w:rPr>
        <w:t>Yi</w:t>
      </w:r>
      <w:r w:rsidR="00E4280B">
        <w:rPr>
          <w:rFonts w:ascii="Times New Roman" w:hAnsi="Times New Roman" w:cs="Times New Roman"/>
          <w:b/>
          <w:sz w:val="24"/>
          <w:szCs w:val="24"/>
        </w:rPr>
        <w:t xml:space="preserve"> </w:t>
      </w:r>
      <w:r w:rsidR="00D57893" w:rsidRPr="006B3799">
        <w:rPr>
          <w:rFonts w:ascii="Times New Roman" w:hAnsi="Times New Roman" w:cs="Times New Roman"/>
          <w:b/>
          <w:sz w:val="24"/>
          <w:szCs w:val="24"/>
        </w:rPr>
        <w:t>= ≥</w:t>
      </w:r>
      <w:r w:rsidR="005264DD" w:rsidRPr="006B3799">
        <w:rPr>
          <w:rFonts w:ascii="Times New Roman" w:hAnsi="Times New Roman" w:cs="Times New Roman"/>
          <w:b/>
          <w:sz w:val="24"/>
          <w:szCs w:val="24"/>
        </w:rPr>
        <w:t xml:space="preserve"> 2100Kcal (Food secure),</w:t>
      </w:r>
    </w:p>
    <w:p w:rsidR="005264DD" w:rsidRPr="006B3799" w:rsidRDefault="005264DD" w:rsidP="00943E58">
      <w:pPr>
        <w:spacing w:before="120" w:after="120" w:line="360" w:lineRule="auto"/>
        <w:jc w:val="both"/>
        <w:rPr>
          <w:rFonts w:ascii="Times New Roman" w:hAnsi="Times New Roman" w:cs="Times New Roman"/>
          <w:b/>
          <w:sz w:val="24"/>
          <w:szCs w:val="24"/>
        </w:rPr>
      </w:pPr>
      <w:r w:rsidRPr="006B3799">
        <w:rPr>
          <w:rFonts w:ascii="Times New Roman" w:hAnsi="Times New Roman" w:cs="Times New Roman"/>
          <w:b/>
          <w:sz w:val="24"/>
          <w:szCs w:val="24"/>
        </w:rPr>
        <w:t xml:space="preserve">  </w:t>
      </w:r>
      <w:r w:rsidR="003646EE">
        <w:rPr>
          <w:rFonts w:ascii="Times New Roman" w:hAnsi="Times New Roman" w:cs="Times New Roman"/>
          <w:b/>
          <w:sz w:val="24"/>
          <w:szCs w:val="24"/>
        </w:rPr>
        <w:t xml:space="preserve">         </w:t>
      </w:r>
      <w:r w:rsidRPr="006B3799">
        <w:rPr>
          <w:rFonts w:ascii="Times New Roman" w:hAnsi="Times New Roman" w:cs="Times New Roman"/>
          <w:b/>
          <w:sz w:val="24"/>
          <w:szCs w:val="24"/>
        </w:rPr>
        <w:t>Yi</w:t>
      </w:r>
      <w:r w:rsidR="00E4280B">
        <w:rPr>
          <w:rFonts w:ascii="Times New Roman" w:hAnsi="Times New Roman" w:cs="Times New Roman"/>
          <w:b/>
          <w:sz w:val="24"/>
          <w:szCs w:val="24"/>
        </w:rPr>
        <w:t xml:space="preserve"> </w:t>
      </w:r>
      <w:r w:rsidR="00D57893" w:rsidRPr="006B3799">
        <w:rPr>
          <w:rFonts w:ascii="Times New Roman" w:hAnsi="Times New Roman" w:cs="Times New Roman"/>
          <w:b/>
          <w:sz w:val="24"/>
          <w:szCs w:val="24"/>
        </w:rPr>
        <w:t>= &lt;</w:t>
      </w:r>
      <w:r w:rsidRPr="006B3799">
        <w:rPr>
          <w:rFonts w:ascii="Times New Roman" w:hAnsi="Times New Roman" w:cs="Times New Roman"/>
          <w:b/>
          <w:sz w:val="24"/>
          <w:szCs w:val="24"/>
        </w:rPr>
        <w:t xml:space="preserve"> 2100Kcal (Food insecure), </w:t>
      </w:r>
    </w:p>
    <w:p w:rsidR="00EC31AF" w:rsidRPr="003646EE" w:rsidRDefault="005264DD" w:rsidP="00943E58">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Where Yi is food security status of the i</w:t>
      </w:r>
      <w:r w:rsidRPr="006B3799">
        <w:rPr>
          <w:rFonts w:ascii="Times New Roman" w:hAnsi="Times New Roman" w:cs="Times New Roman"/>
          <w:sz w:val="24"/>
          <w:szCs w:val="24"/>
          <w:vertAlign w:val="superscript"/>
        </w:rPr>
        <w:t>th</w:t>
      </w:r>
      <w:r w:rsidRPr="006B3799">
        <w:rPr>
          <w:rFonts w:ascii="Times New Roman" w:hAnsi="Times New Roman" w:cs="Times New Roman"/>
          <w:sz w:val="24"/>
          <w:szCs w:val="24"/>
        </w:rPr>
        <w:t xml:space="preserve"> hous</w:t>
      </w:r>
      <w:r w:rsidR="00D57893">
        <w:rPr>
          <w:rFonts w:ascii="Times New Roman" w:hAnsi="Times New Roman" w:cs="Times New Roman"/>
          <w:sz w:val="24"/>
          <w:szCs w:val="24"/>
        </w:rPr>
        <w:t>ehold,    i= 1,2,3,4...,……….151</w:t>
      </w:r>
      <w:r w:rsidRPr="006B3799">
        <w:rPr>
          <w:rFonts w:ascii="Times New Roman" w:hAnsi="Times New Roman" w:cs="Times New Roman"/>
          <w:sz w:val="24"/>
          <w:szCs w:val="24"/>
        </w:rPr>
        <w:t xml:space="preserve"> (Appendix 4)</w:t>
      </w:r>
    </w:p>
    <w:p w:rsidR="00A061A3" w:rsidRPr="006B3799" w:rsidRDefault="00567ECF" w:rsidP="00973108">
      <w:pPr>
        <w:pStyle w:val="Heading3"/>
        <w:rPr>
          <w:rFonts w:ascii="Times New Roman" w:hAnsi="Times New Roman" w:cs="Times New Roman"/>
          <w:color w:val="auto"/>
        </w:rPr>
      </w:pPr>
      <w:bookmarkStart w:id="172" w:name="_Toc16922366"/>
      <w:bookmarkStart w:id="173" w:name="_Toc17024596"/>
      <w:bookmarkStart w:id="174" w:name="_Toc17028115"/>
      <w:r w:rsidRPr="006B3799">
        <w:rPr>
          <w:rFonts w:ascii="Times New Roman" w:hAnsi="Times New Roman" w:cs="Times New Roman"/>
          <w:b/>
          <w:bCs/>
          <w:color w:val="auto"/>
        </w:rPr>
        <w:t>Independent V</w:t>
      </w:r>
      <w:r w:rsidR="00A1607A" w:rsidRPr="006B3799">
        <w:rPr>
          <w:rFonts w:ascii="Times New Roman" w:hAnsi="Times New Roman" w:cs="Times New Roman"/>
          <w:b/>
          <w:bCs/>
          <w:color w:val="auto"/>
        </w:rPr>
        <w:t>ariables</w:t>
      </w:r>
      <w:bookmarkEnd w:id="172"/>
      <w:bookmarkEnd w:id="173"/>
      <w:bookmarkEnd w:id="174"/>
      <w:r w:rsidR="00A061A3" w:rsidRPr="006B3799">
        <w:rPr>
          <w:rFonts w:ascii="Times New Roman" w:hAnsi="Times New Roman" w:cs="Times New Roman"/>
          <w:color w:val="auto"/>
        </w:rPr>
        <w:t xml:space="preserve"> </w:t>
      </w:r>
    </w:p>
    <w:p w:rsidR="000D2199" w:rsidRPr="006B3799" w:rsidRDefault="00A061A3"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Based on the reviewed literatures,</w:t>
      </w:r>
      <w:r w:rsidR="00323113" w:rsidRPr="006B3799">
        <w:rPr>
          <w:rFonts w:ascii="Times New Roman" w:hAnsi="Times New Roman" w:cs="Times New Roman"/>
          <w:color w:val="000000" w:themeColor="text1"/>
          <w:sz w:val="24"/>
          <w:szCs w:val="24"/>
        </w:rPr>
        <w:t xml:space="preserve"> past research findings and experts opinion</w:t>
      </w:r>
      <w:r w:rsidRPr="006B3799">
        <w:rPr>
          <w:rFonts w:ascii="Times New Roman" w:hAnsi="Times New Roman" w:cs="Times New Roman"/>
          <w:color w:val="000000" w:themeColor="text1"/>
          <w:sz w:val="24"/>
          <w:szCs w:val="24"/>
        </w:rPr>
        <w:t xml:space="preserve"> some of the common predictors that were expected to ha</w:t>
      </w:r>
      <w:r w:rsidR="002D5ADB" w:rsidRPr="006B3799">
        <w:rPr>
          <w:rFonts w:ascii="Times New Roman" w:hAnsi="Times New Roman" w:cs="Times New Roman"/>
          <w:color w:val="000000" w:themeColor="text1"/>
          <w:sz w:val="24"/>
          <w:szCs w:val="24"/>
        </w:rPr>
        <w:t xml:space="preserve">ve influence on </w:t>
      </w:r>
      <w:r w:rsidR="00940EB2" w:rsidRPr="006B3799">
        <w:rPr>
          <w:rFonts w:ascii="Times New Roman" w:hAnsi="Times New Roman" w:cs="Times New Roman"/>
          <w:color w:val="000000" w:themeColor="text1"/>
          <w:sz w:val="24"/>
          <w:szCs w:val="24"/>
        </w:rPr>
        <w:t xml:space="preserve"> </w:t>
      </w:r>
      <w:r w:rsidR="002D5ADB" w:rsidRPr="006B3799">
        <w:rPr>
          <w:rFonts w:ascii="Times New Roman" w:hAnsi="Times New Roman" w:cs="Times New Roman"/>
          <w:color w:val="000000" w:themeColor="text1"/>
          <w:sz w:val="24"/>
          <w:szCs w:val="24"/>
        </w:rPr>
        <w:t xml:space="preserve"> </w:t>
      </w:r>
      <w:r w:rsidR="00940EB2" w:rsidRPr="006B3799">
        <w:rPr>
          <w:rFonts w:ascii="Times New Roman" w:hAnsi="Times New Roman" w:cs="Times New Roman"/>
          <w:color w:val="000000" w:themeColor="text1"/>
          <w:sz w:val="24"/>
          <w:szCs w:val="24"/>
        </w:rPr>
        <w:t>household’s</w:t>
      </w:r>
      <w:r w:rsidRPr="006B3799">
        <w:rPr>
          <w:rFonts w:ascii="Times New Roman" w:hAnsi="Times New Roman" w:cs="Times New Roman"/>
          <w:color w:val="000000" w:themeColor="text1"/>
          <w:sz w:val="24"/>
          <w:szCs w:val="24"/>
        </w:rPr>
        <w:t xml:space="preserve"> food security status in the study area </w:t>
      </w:r>
      <w:r w:rsidR="008B5643" w:rsidRPr="006B3799">
        <w:rPr>
          <w:rFonts w:ascii="Times New Roman" w:hAnsi="Times New Roman" w:cs="Times New Roman"/>
          <w:color w:val="000000" w:themeColor="text1"/>
          <w:sz w:val="24"/>
          <w:szCs w:val="24"/>
        </w:rPr>
        <w:t>are listed below.</w:t>
      </w:r>
    </w:p>
    <w:p w:rsidR="00080A4C" w:rsidRPr="006B3799" w:rsidRDefault="00565245" w:rsidP="00943E58">
      <w:pPr>
        <w:pStyle w:val="ListParagraph"/>
        <w:spacing w:before="120" w:after="120" w:line="36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Sex of Household H</w:t>
      </w:r>
      <w:r w:rsidR="00080A4C" w:rsidRPr="006B3799">
        <w:rPr>
          <w:rFonts w:ascii="Times New Roman" w:hAnsi="Times New Roman" w:cs="Times New Roman"/>
          <w:b/>
          <w:color w:val="000000" w:themeColor="text1"/>
          <w:sz w:val="24"/>
          <w:szCs w:val="24"/>
        </w:rPr>
        <w:t xml:space="preserve">ead  </w:t>
      </w:r>
    </w:p>
    <w:p w:rsidR="00080A4C" w:rsidRPr="003C33FA" w:rsidRDefault="00080A4C"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 xml:space="preserve"> Household head is </w:t>
      </w:r>
      <w:r w:rsidR="00CF6FEE">
        <w:rPr>
          <w:rFonts w:ascii="Times New Roman" w:hAnsi="Times New Roman" w:cs="Times New Roman"/>
          <w:color w:val="000000" w:themeColor="text1"/>
          <w:sz w:val="24"/>
          <w:szCs w:val="24"/>
        </w:rPr>
        <w:t xml:space="preserve">a </w:t>
      </w:r>
      <w:r w:rsidRPr="006B3799">
        <w:rPr>
          <w:rFonts w:ascii="Times New Roman" w:hAnsi="Times New Roman" w:cs="Times New Roman"/>
          <w:color w:val="000000" w:themeColor="text1"/>
          <w:sz w:val="24"/>
          <w:szCs w:val="24"/>
        </w:rPr>
        <w:t>person who economically supports or manages the household or for some reason of age or respect is considered as head by other members of the household. It could be male or a female. Male-headed households have more access to agricultural technologies, more labor power and farm</w:t>
      </w:r>
      <w:r w:rsidR="00D73D8D">
        <w:rPr>
          <w:rFonts w:ascii="Times New Roman" w:hAnsi="Times New Roman" w:cs="Times New Roman"/>
          <w:color w:val="000000" w:themeColor="text1"/>
          <w:sz w:val="24"/>
          <w:szCs w:val="24"/>
        </w:rPr>
        <w:t xml:space="preserve"> </w:t>
      </w:r>
      <w:r w:rsidRPr="006B3799">
        <w:rPr>
          <w:rFonts w:ascii="Times New Roman" w:hAnsi="Times New Roman" w:cs="Times New Roman"/>
          <w:color w:val="000000" w:themeColor="text1"/>
          <w:sz w:val="24"/>
          <w:szCs w:val="24"/>
        </w:rPr>
        <w:t xml:space="preserve">land as compared to female-headed households. Women farmer may need a long adjustment period to diversify their income sources fully and become food secure (Beyene and Muche, 2010). As most female headed- households lack labor, they often rent their land on a </w:t>
      </w:r>
      <w:r w:rsidRPr="006B3799">
        <w:rPr>
          <w:rFonts w:ascii="Times New Roman" w:hAnsi="Times New Roman" w:cs="Times New Roman"/>
          <w:color w:val="000000" w:themeColor="text1"/>
          <w:sz w:val="24"/>
          <w:szCs w:val="24"/>
        </w:rPr>
        <w:lastRenderedPageBreak/>
        <w:t>share cropping basis. Hence, male-headed households are in a better position to pull labor force than the female-headed ones. Moreover, with regard to farming experience and access to technology males are better than female farmers. So</w:t>
      </w:r>
      <w:r w:rsidR="00D73D8D">
        <w:rPr>
          <w:rFonts w:ascii="Times New Roman" w:hAnsi="Times New Roman" w:cs="Times New Roman"/>
          <w:color w:val="000000" w:themeColor="text1"/>
          <w:sz w:val="24"/>
          <w:szCs w:val="24"/>
        </w:rPr>
        <w:t>,</w:t>
      </w:r>
      <w:r w:rsidRPr="006B3799">
        <w:rPr>
          <w:rFonts w:ascii="Times New Roman" w:hAnsi="Times New Roman" w:cs="Times New Roman"/>
          <w:color w:val="000000" w:themeColor="text1"/>
          <w:sz w:val="24"/>
          <w:szCs w:val="24"/>
        </w:rPr>
        <w:t xml:space="preserve"> sex of household head is an important determinant of food security and it is represented in the model by dummy variable. Therefore, it is hypothesized male headed households are more likely to be food secure than female headed households.</w:t>
      </w:r>
    </w:p>
    <w:p w:rsidR="002D5ADB" w:rsidRPr="006B3799" w:rsidRDefault="00565245" w:rsidP="00943E58">
      <w:pPr>
        <w:pStyle w:val="ListParagraph"/>
        <w:spacing w:before="120" w:after="120" w:line="36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Age of Household H</w:t>
      </w:r>
      <w:r w:rsidR="000A61B0" w:rsidRPr="006B3799">
        <w:rPr>
          <w:rFonts w:ascii="Times New Roman" w:hAnsi="Times New Roman" w:cs="Times New Roman"/>
          <w:b/>
          <w:color w:val="000000" w:themeColor="text1"/>
          <w:sz w:val="24"/>
          <w:szCs w:val="24"/>
        </w:rPr>
        <w:t xml:space="preserve">ead </w:t>
      </w:r>
      <w:r w:rsidR="002D5ADB" w:rsidRPr="006B3799">
        <w:rPr>
          <w:rFonts w:ascii="Times New Roman" w:hAnsi="Times New Roman" w:cs="Times New Roman"/>
          <w:b/>
          <w:color w:val="000000" w:themeColor="text1"/>
          <w:sz w:val="24"/>
          <w:szCs w:val="24"/>
        </w:rPr>
        <w:t xml:space="preserve"> </w:t>
      </w:r>
      <w:r w:rsidR="000A61B0" w:rsidRPr="006B3799">
        <w:rPr>
          <w:rFonts w:ascii="Times New Roman" w:hAnsi="Times New Roman" w:cs="Times New Roman"/>
          <w:b/>
          <w:color w:val="000000" w:themeColor="text1"/>
          <w:sz w:val="24"/>
          <w:szCs w:val="24"/>
        </w:rPr>
        <w:t xml:space="preserve"> </w:t>
      </w:r>
    </w:p>
    <w:p w:rsidR="000D2199" w:rsidRPr="006B3799" w:rsidRDefault="000A61B0"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Age is a continuous explanatory variable measured in</w:t>
      </w:r>
      <w:r w:rsidR="004D34D7" w:rsidRPr="006B3799">
        <w:rPr>
          <w:rFonts w:ascii="Times New Roman" w:hAnsi="Times New Roman" w:cs="Times New Roman"/>
          <w:color w:val="000000" w:themeColor="text1"/>
          <w:sz w:val="24"/>
          <w:szCs w:val="24"/>
        </w:rPr>
        <w:t xml:space="preserve"> years. Older </w:t>
      </w:r>
      <w:r w:rsidRPr="006B3799">
        <w:rPr>
          <w:rFonts w:ascii="Times New Roman" w:hAnsi="Times New Roman" w:cs="Times New Roman"/>
          <w:color w:val="000000" w:themeColor="text1"/>
          <w:sz w:val="24"/>
          <w:szCs w:val="24"/>
        </w:rPr>
        <w:t>people have relatively richer experiences of the social and physical environ</w:t>
      </w:r>
      <w:r w:rsidR="004D34D7" w:rsidRPr="006B3799">
        <w:rPr>
          <w:rFonts w:ascii="Times New Roman" w:hAnsi="Times New Roman" w:cs="Times New Roman"/>
          <w:color w:val="000000" w:themeColor="text1"/>
          <w:sz w:val="24"/>
          <w:szCs w:val="24"/>
        </w:rPr>
        <w:t xml:space="preserve">ments and greater experience of </w:t>
      </w:r>
      <w:r w:rsidRPr="006B3799">
        <w:rPr>
          <w:rFonts w:ascii="Times New Roman" w:hAnsi="Times New Roman" w:cs="Times New Roman"/>
          <w:color w:val="000000" w:themeColor="text1"/>
          <w:sz w:val="24"/>
          <w:szCs w:val="24"/>
        </w:rPr>
        <w:t xml:space="preserve">farming activities. </w:t>
      </w:r>
      <w:r w:rsidR="006F19C3" w:rsidRPr="006B3799">
        <w:rPr>
          <w:rFonts w:ascii="Times New Roman" w:hAnsi="Times New Roman" w:cs="Times New Roman"/>
          <w:color w:val="000000" w:themeColor="text1"/>
          <w:sz w:val="24"/>
          <w:szCs w:val="24"/>
        </w:rPr>
        <w:t xml:space="preserve"> High aged</w:t>
      </w:r>
      <w:r w:rsidRPr="006B3799">
        <w:rPr>
          <w:rFonts w:ascii="Times New Roman" w:hAnsi="Times New Roman" w:cs="Times New Roman"/>
          <w:color w:val="000000" w:themeColor="text1"/>
          <w:sz w:val="24"/>
          <w:szCs w:val="24"/>
        </w:rPr>
        <w:t xml:space="preserve"> household heads are expected to have better access to l</w:t>
      </w:r>
      <w:r w:rsidR="006F19C3" w:rsidRPr="006B3799">
        <w:rPr>
          <w:rFonts w:ascii="Times New Roman" w:hAnsi="Times New Roman" w:cs="Times New Roman"/>
          <w:color w:val="000000" w:themeColor="text1"/>
          <w:sz w:val="24"/>
          <w:szCs w:val="24"/>
        </w:rPr>
        <w:t xml:space="preserve">and than younger heads, because </w:t>
      </w:r>
      <w:r w:rsidRPr="006B3799">
        <w:rPr>
          <w:rFonts w:ascii="Times New Roman" w:hAnsi="Times New Roman" w:cs="Times New Roman"/>
          <w:color w:val="000000" w:themeColor="text1"/>
          <w:sz w:val="24"/>
          <w:szCs w:val="24"/>
        </w:rPr>
        <w:t>younger men either have to wait for land redistribution, or have to share land with</w:t>
      </w:r>
      <w:r w:rsidR="004D34D7" w:rsidRPr="006B3799">
        <w:rPr>
          <w:rFonts w:ascii="Times New Roman" w:hAnsi="Times New Roman" w:cs="Times New Roman"/>
          <w:color w:val="000000" w:themeColor="text1"/>
          <w:sz w:val="24"/>
          <w:szCs w:val="24"/>
        </w:rPr>
        <w:t xml:space="preserve"> their families (</w:t>
      </w:r>
      <w:r w:rsidR="00D628FC" w:rsidRPr="006B3799">
        <w:rPr>
          <w:rFonts w:ascii="Times New Roman" w:hAnsi="Times New Roman" w:cs="Times New Roman"/>
          <w:color w:val="000000" w:themeColor="text1"/>
          <w:sz w:val="24"/>
          <w:szCs w:val="24"/>
        </w:rPr>
        <w:t xml:space="preserve"> Shishay &amp; Mesay, 2014</w:t>
      </w:r>
      <w:r w:rsidRPr="006B3799">
        <w:rPr>
          <w:rFonts w:ascii="Times New Roman" w:hAnsi="Times New Roman" w:cs="Times New Roman"/>
          <w:color w:val="000000" w:themeColor="text1"/>
          <w:sz w:val="24"/>
          <w:szCs w:val="24"/>
        </w:rPr>
        <w:t>). Thus, it is hypothesized that age of the household head and househo</w:t>
      </w:r>
      <w:r w:rsidR="004D34D7" w:rsidRPr="006B3799">
        <w:rPr>
          <w:rFonts w:ascii="Times New Roman" w:hAnsi="Times New Roman" w:cs="Times New Roman"/>
          <w:color w:val="000000" w:themeColor="text1"/>
          <w:sz w:val="24"/>
          <w:szCs w:val="24"/>
        </w:rPr>
        <w:t xml:space="preserve">ld food security are positively </w:t>
      </w:r>
      <w:r w:rsidRPr="006B3799">
        <w:rPr>
          <w:rFonts w:ascii="Times New Roman" w:hAnsi="Times New Roman" w:cs="Times New Roman"/>
          <w:color w:val="000000" w:themeColor="text1"/>
          <w:sz w:val="24"/>
          <w:szCs w:val="24"/>
        </w:rPr>
        <w:t>correlated.</w:t>
      </w:r>
      <w:r w:rsidR="00320D03" w:rsidRPr="006B3799">
        <w:rPr>
          <w:rFonts w:ascii="Times New Roman" w:hAnsi="Times New Roman" w:cs="Times New Roman"/>
          <w:color w:val="000000"/>
        </w:rPr>
        <w:t xml:space="preserve"> </w:t>
      </w:r>
      <w:r w:rsidR="00320D03" w:rsidRPr="006B3799">
        <w:rPr>
          <w:rFonts w:ascii="Times New Roman" w:hAnsi="Times New Roman" w:cs="Times New Roman"/>
          <w:color w:val="000000"/>
          <w:sz w:val="24"/>
          <w:szCs w:val="24"/>
        </w:rPr>
        <w:t>However, Babatunde (2007) and other related studies stated that young household heads were stronger and expected to cultivate larger-size farm than old heads. Hence, the expected effect of age on household food security could be positive or negative. A prior expectation is positive.</w:t>
      </w:r>
    </w:p>
    <w:p w:rsidR="002D5ADB" w:rsidRPr="006B3799" w:rsidRDefault="00D57893" w:rsidP="00943E58">
      <w:pPr>
        <w:pStyle w:val="ListParagraph"/>
        <w:spacing w:before="120" w:after="120" w:line="360" w:lineRule="auto"/>
        <w:ind w:left="0"/>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 </w:t>
      </w:r>
      <w:r w:rsidR="008F4745" w:rsidRPr="006B3799">
        <w:rPr>
          <w:rFonts w:ascii="Times New Roman" w:hAnsi="Times New Roman" w:cs="Times New Roman"/>
          <w:color w:val="000000" w:themeColor="text1"/>
          <w:sz w:val="24"/>
          <w:szCs w:val="24"/>
        </w:rPr>
        <w:t xml:space="preserve"> </w:t>
      </w:r>
      <w:r w:rsidR="00565245">
        <w:rPr>
          <w:rFonts w:ascii="Times New Roman" w:hAnsi="Times New Roman" w:cs="Times New Roman"/>
          <w:b/>
          <w:color w:val="000000" w:themeColor="text1"/>
          <w:sz w:val="24"/>
          <w:szCs w:val="24"/>
        </w:rPr>
        <w:t>Household S</w:t>
      </w:r>
      <w:r w:rsidR="002D5ADB" w:rsidRPr="006B3799">
        <w:rPr>
          <w:rFonts w:ascii="Times New Roman" w:hAnsi="Times New Roman" w:cs="Times New Roman"/>
          <w:b/>
          <w:color w:val="000000" w:themeColor="text1"/>
          <w:sz w:val="24"/>
          <w:szCs w:val="24"/>
        </w:rPr>
        <w:t>ize</w:t>
      </w:r>
    </w:p>
    <w:p w:rsidR="000D2199" w:rsidRPr="006B3799" w:rsidRDefault="000A61B0"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 xml:space="preserve"> It refers to the total number of household members who lived and eat with household</w:t>
      </w:r>
      <w:r w:rsidRPr="006B3799">
        <w:rPr>
          <w:rFonts w:ascii="Times New Roman" w:hAnsi="Times New Roman" w:cs="Times New Roman"/>
          <w:color w:val="000000" w:themeColor="text1"/>
          <w:sz w:val="24"/>
          <w:szCs w:val="24"/>
        </w:rPr>
        <w:br/>
        <w:t>at least for six months. It is an important variable which determines the state</w:t>
      </w:r>
      <w:r w:rsidR="004D34D7" w:rsidRPr="006B3799">
        <w:rPr>
          <w:rFonts w:ascii="Times New Roman" w:hAnsi="Times New Roman" w:cs="Times New Roman"/>
          <w:color w:val="000000" w:themeColor="text1"/>
          <w:sz w:val="24"/>
          <w:szCs w:val="24"/>
        </w:rPr>
        <w:t xml:space="preserve"> of household food security and </w:t>
      </w:r>
      <w:r w:rsidRPr="006B3799">
        <w:rPr>
          <w:rFonts w:ascii="Times New Roman" w:hAnsi="Times New Roman" w:cs="Times New Roman"/>
          <w:color w:val="000000" w:themeColor="text1"/>
          <w:sz w:val="24"/>
          <w:szCs w:val="24"/>
        </w:rPr>
        <w:t>expected to have negative effect on household food security (Beyene and Muche, 2</w:t>
      </w:r>
      <w:r w:rsidR="004D34D7" w:rsidRPr="006B3799">
        <w:rPr>
          <w:rFonts w:ascii="Times New Roman" w:hAnsi="Times New Roman" w:cs="Times New Roman"/>
          <w:color w:val="000000" w:themeColor="text1"/>
          <w:sz w:val="24"/>
          <w:szCs w:val="24"/>
        </w:rPr>
        <w:t xml:space="preserve">010). </w:t>
      </w:r>
      <w:r w:rsidRPr="006B3799">
        <w:rPr>
          <w:rFonts w:ascii="Times New Roman" w:hAnsi="Times New Roman" w:cs="Times New Roman"/>
          <w:color w:val="000000" w:themeColor="text1"/>
          <w:sz w:val="24"/>
          <w:szCs w:val="24"/>
        </w:rPr>
        <w:t>According to reviewed literatures, increasing family size tends to exert mo</w:t>
      </w:r>
      <w:r w:rsidR="004D34D7" w:rsidRPr="006B3799">
        <w:rPr>
          <w:rFonts w:ascii="Times New Roman" w:hAnsi="Times New Roman" w:cs="Times New Roman"/>
          <w:color w:val="000000" w:themeColor="text1"/>
          <w:sz w:val="24"/>
          <w:szCs w:val="24"/>
        </w:rPr>
        <w:t xml:space="preserve">re pressure on consumption than </w:t>
      </w:r>
      <w:r w:rsidRPr="006B3799">
        <w:rPr>
          <w:rFonts w:ascii="Times New Roman" w:hAnsi="Times New Roman" w:cs="Times New Roman"/>
          <w:color w:val="000000" w:themeColor="text1"/>
          <w:sz w:val="24"/>
          <w:szCs w:val="24"/>
        </w:rPr>
        <w:t>contribution to production (Tsegay, 2009).</w:t>
      </w:r>
    </w:p>
    <w:p w:rsidR="002D5ADB" w:rsidRPr="006B3799" w:rsidRDefault="00083DFB" w:rsidP="00943E58">
      <w:pPr>
        <w:pStyle w:val="ListParagraph"/>
        <w:spacing w:before="120" w:after="120" w:line="36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Off-farm and </w:t>
      </w:r>
      <w:r w:rsidR="000A61B0" w:rsidRPr="006B3799">
        <w:rPr>
          <w:rFonts w:ascii="Times New Roman" w:hAnsi="Times New Roman" w:cs="Times New Roman"/>
          <w:b/>
          <w:color w:val="000000" w:themeColor="text1"/>
          <w:sz w:val="24"/>
          <w:szCs w:val="24"/>
        </w:rPr>
        <w:t xml:space="preserve">non-farm income </w:t>
      </w:r>
      <w:r w:rsidR="002D5ADB" w:rsidRPr="006B3799">
        <w:rPr>
          <w:rFonts w:ascii="Times New Roman" w:hAnsi="Times New Roman" w:cs="Times New Roman"/>
          <w:b/>
          <w:color w:val="000000" w:themeColor="text1"/>
          <w:sz w:val="24"/>
          <w:szCs w:val="24"/>
        </w:rPr>
        <w:t xml:space="preserve"> </w:t>
      </w:r>
    </w:p>
    <w:p w:rsidR="00080A4C" w:rsidRDefault="000A61B0"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 xml:space="preserve"> Various researche</w:t>
      </w:r>
      <w:r w:rsidR="004D34D7" w:rsidRPr="006B3799">
        <w:rPr>
          <w:rFonts w:ascii="Times New Roman" w:hAnsi="Times New Roman" w:cs="Times New Roman"/>
          <w:color w:val="000000" w:themeColor="text1"/>
          <w:sz w:val="24"/>
          <w:szCs w:val="24"/>
        </w:rPr>
        <w:t xml:space="preserve">s revealed that income from the </w:t>
      </w:r>
      <w:r w:rsidRPr="006B3799">
        <w:rPr>
          <w:rFonts w:ascii="Times New Roman" w:hAnsi="Times New Roman" w:cs="Times New Roman"/>
          <w:color w:val="000000" w:themeColor="text1"/>
          <w:sz w:val="24"/>
          <w:szCs w:val="24"/>
        </w:rPr>
        <w:t>agricultural production may not be the only source of income for the rural house</w:t>
      </w:r>
      <w:r w:rsidR="004D34D7" w:rsidRPr="006B3799">
        <w:rPr>
          <w:rFonts w:ascii="Times New Roman" w:hAnsi="Times New Roman" w:cs="Times New Roman"/>
          <w:color w:val="000000" w:themeColor="text1"/>
          <w:sz w:val="24"/>
          <w:szCs w:val="24"/>
        </w:rPr>
        <w:t xml:space="preserve">hold. The success of households </w:t>
      </w:r>
      <w:r w:rsidRPr="006B3799">
        <w:rPr>
          <w:rFonts w:ascii="Times New Roman" w:hAnsi="Times New Roman" w:cs="Times New Roman"/>
          <w:color w:val="000000" w:themeColor="text1"/>
          <w:sz w:val="24"/>
          <w:szCs w:val="24"/>
        </w:rPr>
        <w:t xml:space="preserve">and their members in managing food insecurity is largely dependent on their ability to get access to </w:t>
      </w:r>
      <w:r w:rsidR="0086317D" w:rsidRPr="006B3799">
        <w:rPr>
          <w:rFonts w:ascii="Times New Roman" w:hAnsi="Times New Roman" w:cs="Times New Roman"/>
          <w:color w:val="000000" w:themeColor="text1"/>
          <w:sz w:val="24"/>
          <w:szCs w:val="24"/>
        </w:rPr>
        <w:t xml:space="preserve">off </w:t>
      </w:r>
      <w:r w:rsidRPr="006B3799">
        <w:rPr>
          <w:rFonts w:ascii="Times New Roman" w:hAnsi="Times New Roman" w:cs="Times New Roman"/>
          <w:color w:val="000000" w:themeColor="text1"/>
          <w:sz w:val="24"/>
          <w:szCs w:val="24"/>
        </w:rPr>
        <w:t>arm/non-farm job opportunities which could serve as livelihood diversifica</w:t>
      </w:r>
      <w:r w:rsidR="00B369F3">
        <w:rPr>
          <w:rFonts w:ascii="Times New Roman" w:hAnsi="Times New Roman" w:cs="Times New Roman"/>
          <w:color w:val="000000" w:themeColor="text1"/>
          <w:sz w:val="24"/>
          <w:szCs w:val="24"/>
        </w:rPr>
        <w:t>tion strategies (</w:t>
      </w:r>
      <w:r w:rsidR="0086317D" w:rsidRPr="006B3799">
        <w:rPr>
          <w:rFonts w:ascii="Times New Roman" w:hAnsi="Times New Roman" w:cs="Times New Roman"/>
          <w:color w:val="000000" w:themeColor="text1"/>
          <w:sz w:val="24"/>
          <w:szCs w:val="24"/>
        </w:rPr>
        <w:t xml:space="preserve"> </w:t>
      </w:r>
      <w:r w:rsidRPr="006B3799">
        <w:rPr>
          <w:rFonts w:ascii="Times New Roman" w:hAnsi="Times New Roman" w:cs="Times New Roman"/>
          <w:color w:val="000000" w:themeColor="text1"/>
          <w:sz w:val="24"/>
          <w:szCs w:val="24"/>
        </w:rPr>
        <w:t>Beyene and Muche, 2010). Hence, it is hypothesized that the availability</w:t>
      </w:r>
      <w:r w:rsidR="004D34D7" w:rsidRPr="006B3799">
        <w:rPr>
          <w:rFonts w:ascii="Times New Roman" w:hAnsi="Times New Roman" w:cs="Times New Roman"/>
          <w:color w:val="000000" w:themeColor="text1"/>
          <w:sz w:val="24"/>
          <w:szCs w:val="24"/>
        </w:rPr>
        <w:t xml:space="preserve"> of off-farm/non-farm income is </w:t>
      </w:r>
      <w:r w:rsidRPr="006B3799">
        <w:rPr>
          <w:rFonts w:ascii="Times New Roman" w:hAnsi="Times New Roman" w:cs="Times New Roman"/>
          <w:color w:val="000000" w:themeColor="text1"/>
          <w:sz w:val="24"/>
          <w:szCs w:val="24"/>
        </w:rPr>
        <w:t>positively associated with household food security.</w:t>
      </w:r>
    </w:p>
    <w:p w:rsidR="002D5ADB" w:rsidRPr="00080A4C" w:rsidRDefault="008F4745"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lastRenderedPageBreak/>
        <w:t xml:space="preserve">  </w:t>
      </w:r>
      <w:r w:rsidR="00565245">
        <w:rPr>
          <w:rFonts w:ascii="Times New Roman" w:hAnsi="Times New Roman" w:cs="Times New Roman"/>
          <w:b/>
          <w:color w:val="000000" w:themeColor="text1"/>
          <w:sz w:val="24"/>
          <w:szCs w:val="24"/>
        </w:rPr>
        <w:t>Size of F</w:t>
      </w:r>
      <w:r w:rsidR="00EA1992">
        <w:rPr>
          <w:rFonts w:ascii="Times New Roman" w:hAnsi="Times New Roman" w:cs="Times New Roman"/>
          <w:b/>
          <w:color w:val="000000" w:themeColor="text1"/>
          <w:sz w:val="24"/>
          <w:szCs w:val="24"/>
        </w:rPr>
        <w:t xml:space="preserve">arm </w:t>
      </w:r>
      <w:r w:rsidR="00565245">
        <w:rPr>
          <w:rFonts w:ascii="Times New Roman" w:hAnsi="Times New Roman" w:cs="Times New Roman"/>
          <w:b/>
          <w:color w:val="000000" w:themeColor="text1"/>
          <w:sz w:val="24"/>
          <w:szCs w:val="24"/>
        </w:rPr>
        <w:t>L</w:t>
      </w:r>
      <w:r w:rsidR="000A61B0" w:rsidRPr="006B3799">
        <w:rPr>
          <w:rFonts w:ascii="Times New Roman" w:hAnsi="Times New Roman" w:cs="Times New Roman"/>
          <w:b/>
          <w:color w:val="000000" w:themeColor="text1"/>
          <w:sz w:val="24"/>
          <w:szCs w:val="24"/>
        </w:rPr>
        <w:t xml:space="preserve">and </w:t>
      </w:r>
      <w:r w:rsidR="002D5ADB" w:rsidRPr="006B3799">
        <w:rPr>
          <w:rFonts w:ascii="Times New Roman" w:hAnsi="Times New Roman" w:cs="Times New Roman"/>
          <w:b/>
          <w:color w:val="000000" w:themeColor="text1"/>
          <w:sz w:val="24"/>
          <w:szCs w:val="24"/>
        </w:rPr>
        <w:t xml:space="preserve"> </w:t>
      </w:r>
    </w:p>
    <w:p w:rsidR="000D2199" w:rsidRPr="006B3799" w:rsidRDefault="000A61B0"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 xml:space="preserve"> </w:t>
      </w:r>
      <w:r w:rsidR="00EA3833" w:rsidRPr="006B3799">
        <w:rPr>
          <w:rFonts w:ascii="Times New Roman" w:hAnsi="Times New Roman" w:cs="Times New Roman"/>
          <w:color w:val="000000"/>
          <w:sz w:val="24"/>
          <w:szCs w:val="24"/>
        </w:rPr>
        <w:t xml:space="preserve">In this study, farm land size is the total farm land measured in </w:t>
      </w:r>
      <w:r w:rsidR="000C572C" w:rsidRPr="006B3799">
        <w:rPr>
          <w:rFonts w:ascii="Times New Roman" w:hAnsi="Times New Roman" w:cs="Times New Roman"/>
          <w:color w:val="000000"/>
          <w:sz w:val="24"/>
          <w:szCs w:val="24"/>
        </w:rPr>
        <w:t>hectare</w:t>
      </w:r>
      <w:r w:rsidR="00EA3833" w:rsidRPr="006B3799">
        <w:rPr>
          <w:rFonts w:ascii="Times New Roman" w:hAnsi="Times New Roman" w:cs="Times New Roman"/>
          <w:color w:val="000000"/>
          <w:sz w:val="24"/>
          <w:szCs w:val="24"/>
        </w:rPr>
        <w:t xml:space="preserve"> cultivated by the respondent household for crop productio</w:t>
      </w:r>
      <w:r w:rsidR="00080A4C">
        <w:rPr>
          <w:rFonts w:ascii="Times New Roman" w:hAnsi="Times New Roman" w:cs="Times New Roman"/>
          <w:color w:val="000000"/>
          <w:sz w:val="24"/>
          <w:szCs w:val="24"/>
        </w:rPr>
        <w:t xml:space="preserve">n. According to Haile, (2005) </w:t>
      </w:r>
      <w:r w:rsidR="00EA3833" w:rsidRPr="006B3799">
        <w:rPr>
          <w:rFonts w:ascii="Times New Roman" w:hAnsi="Times New Roman" w:cs="Times New Roman"/>
          <w:color w:val="000000"/>
          <w:sz w:val="24"/>
          <w:szCs w:val="24"/>
        </w:rPr>
        <w:t>and other literatures, food production can be increased extensively through expansion of area under cultivation. Thus, in this study households with larger size of farm land were expected to be more food secure than those with smaller size of farm land.</w:t>
      </w:r>
      <w:r w:rsidR="00EA3833" w:rsidRPr="006B3799">
        <w:rPr>
          <w:rFonts w:ascii="Times New Roman" w:hAnsi="Times New Roman" w:cs="Times New Roman"/>
          <w:color w:val="000000" w:themeColor="text1"/>
          <w:sz w:val="24"/>
          <w:szCs w:val="24"/>
        </w:rPr>
        <w:t xml:space="preserve"> </w:t>
      </w:r>
    </w:p>
    <w:p w:rsidR="0012705C" w:rsidRPr="006B3799" w:rsidRDefault="00565245" w:rsidP="00943E58">
      <w:pPr>
        <w:pStyle w:val="ListParagraph"/>
        <w:spacing w:before="120" w:after="120" w:line="36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Livestock O</w:t>
      </w:r>
      <w:r w:rsidR="000A61B0" w:rsidRPr="006B3799">
        <w:rPr>
          <w:rFonts w:ascii="Times New Roman" w:hAnsi="Times New Roman" w:cs="Times New Roman"/>
          <w:b/>
          <w:color w:val="000000" w:themeColor="text1"/>
          <w:sz w:val="24"/>
          <w:szCs w:val="24"/>
        </w:rPr>
        <w:t xml:space="preserve">wnership </w:t>
      </w:r>
    </w:p>
    <w:p w:rsidR="00826ABF" w:rsidRPr="006B3799" w:rsidRDefault="002D5ADB" w:rsidP="00943E58">
      <w:pPr>
        <w:spacing w:before="120" w:after="120" w:line="360" w:lineRule="auto"/>
        <w:jc w:val="both"/>
        <w:rPr>
          <w:rFonts w:ascii="Times New Roman" w:hAnsi="Times New Roman" w:cs="Times New Roman"/>
          <w:b/>
          <w:color w:val="000000" w:themeColor="text1"/>
          <w:sz w:val="24"/>
          <w:szCs w:val="24"/>
        </w:rPr>
      </w:pPr>
      <w:r w:rsidRPr="006B3799">
        <w:rPr>
          <w:rFonts w:ascii="Times New Roman" w:hAnsi="Times New Roman" w:cs="Times New Roman"/>
          <w:b/>
          <w:color w:val="000000" w:themeColor="text1"/>
          <w:sz w:val="24"/>
          <w:szCs w:val="24"/>
        </w:rPr>
        <w:t xml:space="preserve"> </w:t>
      </w:r>
      <w:r w:rsidR="0012705C" w:rsidRPr="006B3799">
        <w:rPr>
          <w:rFonts w:ascii="Times New Roman" w:hAnsi="Times New Roman" w:cs="Times New Roman"/>
          <w:color w:val="000000"/>
          <w:sz w:val="24"/>
          <w:szCs w:val="24"/>
        </w:rPr>
        <w:t>It is a continuous variabl</w:t>
      </w:r>
      <w:r w:rsidR="005947C2" w:rsidRPr="006B3799">
        <w:rPr>
          <w:rFonts w:ascii="Times New Roman" w:hAnsi="Times New Roman" w:cs="Times New Roman"/>
          <w:color w:val="000000"/>
          <w:sz w:val="24"/>
          <w:szCs w:val="24"/>
        </w:rPr>
        <w:t>e</w:t>
      </w:r>
      <w:r w:rsidR="0012705C" w:rsidRPr="006B3799">
        <w:rPr>
          <w:rFonts w:ascii="Times New Roman" w:hAnsi="Times New Roman" w:cs="Times New Roman"/>
          <w:color w:val="000000"/>
          <w:sz w:val="24"/>
          <w:szCs w:val="24"/>
        </w:rPr>
        <w:t xml:space="preserve"> measured in TLU and is important s</w:t>
      </w:r>
      <w:r w:rsidR="000C572C">
        <w:rPr>
          <w:rFonts w:ascii="Times New Roman" w:hAnsi="Times New Roman" w:cs="Times New Roman"/>
          <w:color w:val="000000"/>
          <w:sz w:val="24"/>
          <w:szCs w:val="24"/>
        </w:rPr>
        <w:t xml:space="preserve">ource of food. It contributes a </w:t>
      </w:r>
      <w:r w:rsidR="0012705C" w:rsidRPr="006B3799">
        <w:rPr>
          <w:rFonts w:ascii="Times New Roman" w:hAnsi="Times New Roman" w:cs="Times New Roman"/>
          <w:color w:val="000000"/>
          <w:sz w:val="24"/>
          <w:szCs w:val="24"/>
        </w:rPr>
        <w:t>source of transport, nutrition, and income. It also serves as a means of coping mechanism during shortage of food (Almaz et al., 2015). The types of animal reared in the study area include cattle, sheep, goat, donkey</w:t>
      </w:r>
      <w:r w:rsidR="009D5661">
        <w:rPr>
          <w:rFonts w:ascii="Times New Roman" w:hAnsi="Times New Roman" w:cs="Times New Roman"/>
          <w:color w:val="000000"/>
          <w:sz w:val="24"/>
          <w:szCs w:val="24"/>
        </w:rPr>
        <w:t>, horse</w:t>
      </w:r>
      <w:r w:rsidR="0012705C" w:rsidRPr="006B3799">
        <w:rPr>
          <w:rFonts w:ascii="Times New Roman" w:hAnsi="Times New Roman" w:cs="Times New Roman"/>
          <w:color w:val="000000"/>
          <w:sz w:val="24"/>
          <w:szCs w:val="24"/>
        </w:rPr>
        <w:t xml:space="preserve"> and chicken. Therefore, it is expected a household with a larger number of livestock owned to be more food secure than a household with a smaller number of livestock owned.</w:t>
      </w:r>
      <w:r w:rsidR="000A61B0" w:rsidRPr="006B3799">
        <w:rPr>
          <w:rFonts w:ascii="Times New Roman" w:hAnsi="Times New Roman" w:cs="Times New Roman"/>
          <w:color w:val="000000" w:themeColor="text1"/>
          <w:sz w:val="24"/>
          <w:szCs w:val="24"/>
        </w:rPr>
        <w:t xml:space="preserve"> </w:t>
      </w:r>
    </w:p>
    <w:p w:rsidR="002D5ADB" w:rsidRPr="006B3799" w:rsidRDefault="002D5ADB" w:rsidP="00943E58">
      <w:pPr>
        <w:pStyle w:val="ListParagraph"/>
        <w:spacing w:before="120" w:after="120" w:line="360" w:lineRule="auto"/>
        <w:ind w:left="0"/>
        <w:jc w:val="both"/>
        <w:rPr>
          <w:rFonts w:ascii="Times New Roman" w:hAnsi="Times New Roman" w:cs="Times New Roman"/>
          <w:b/>
          <w:color w:val="000000" w:themeColor="text1"/>
          <w:sz w:val="24"/>
          <w:szCs w:val="24"/>
        </w:rPr>
      </w:pPr>
      <w:r w:rsidRPr="006B3799">
        <w:rPr>
          <w:rFonts w:ascii="Times New Roman" w:hAnsi="Times New Roman" w:cs="Times New Roman"/>
          <w:b/>
          <w:color w:val="000000" w:themeColor="text1"/>
          <w:sz w:val="24"/>
          <w:szCs w:val="24"/>
        </w:rPr>
        <w:t>N</w:t>
      </w:r>
      <w:r w:rsidR="00565245">
        <w:rPr>
          <w:rFonts w:ascii="Times New Roman" w:hAnsi="Times New Roman" w:cs="Times New Roman"/>
          <w:b/>
          <w:color w:val="000000" w:themeColor="text1"/>
          <w:sz w:val="24"/>
          <w:szCs w:val="24"/>
        </w:rPr>
        <w:t>umber of Oxen O</w:t>
      </w:r>
      <w:r w:rsidRPr="006B3799">
        <w:rPr>
          <w:rFonts w:ascii="Times New Roman" w:hAnsi="Times New Roman" w:cs="Times New Roman"/>
          <w:b/>
          <w:color w:val="000000" w:themeColor="text1"/>
          <w:sz w:val="24"/>
          <w:szCs w:val="24"/>
        </w:rPr>
        <w:t>wned</w:t>
      </w:r>
    </w:p>
    <w:p w:rsidR="00080A4C" w:rsidRDefault="000A61B0" w:rsidP="0097310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Oxen are the most important means of land c</w:t>
      </w:r>
      <w:r w:rsidR="008F4745" w:rsidRPr="006B3799">
        <w:rPr>
          <w:rFonts w:ascii="Times New Roman" w:hAnsi="Times New Roman" w:cs="Times New Roman"/>
          <w:color w:val="000000" w:themeColor="text1"/>
          <w:sz w:val="24"/>
          <w:szCs w:val="24"/>
        </w:rPr>
        <w:t xml:space="preserve">ultivation and basic factors of </w:t>
      </w:r>
      <w:r w:rsidRPr="006B3799">
        <w:rPr>
          <w:rFonts w:ascii="Times New Roman" w:hAnsi="Times New Roman" w:cs="Times New Roman"/>
          <w:color w:val="000000" w:themeColor="text1"/>
          <w:sz w:val="24"/>
          <w:szCs w:val="24"/>
        </w:rPr>
        <w:t>production and it is continuous variabl</w:t>
      </w:r>
      <w:r w:rsidR="00044C7F" w:rsidRPr="006B3799">
        <w:rPr>
          <w:rFonts w:ascii="Times New Roman" w:hAnsi="Times New Roman" w:cs="Times New Roman"/>
          <w:color w:val="000000" w:themeColor="text1"/>
          <w:sz w:val="24"/>
          <w:szCs w:val="24"/>
        </w:rPr>
        <w:t>e which is measured in numbers.</w:t>
      </w:r>
      <w:r w:rsidR="00044C7F" w:rsidRPr="006B3799">
        <w:rPr>
          <w:rFonts w:ascii="Times New Roman" w:hAnsi="Times New Roman" w:cs="Times New Roman"/>
          <w:color w:val="000000"/>
          <w:sz w:val="24"/>
          <w:szCs w:val="24"/>
        </w:rPr>
        <w:t xml:space="preserve"> Oxen serve as a source of traction in many developing countries and in the study area as well, thereby significantly affecting household’s crop production. Animal traction power enables the households to cultivate greater source of land and to execute agricultural operations timely (Hail </w:t>
      </w:r>
      <w:r w:rsidR="00044C7F" w:rsidRPr="006B3799">
        <w:rPr>
          <w:rFonts w:ascii="Times New Roman" w:hAnsi="Times New Roman" w:cs="Times New Roman"/>
          <w:i/>
          <w:iCs/>
          <w:color w:val="000000"/>
          <w:sz w:val="24"/>
          <w:szCs w:val="24"/>
        </w:rPr>
        <w:t>e,</w:t>
      </w:r>
      <w:r w:rsidR="00044C7F" w:rsidRPr="006B3799">
        <w:rPr>
          <w:rFonts w:ascii="Times New Roman" w:hAnsi="Times New Roman" w:cs="Times New Roman"/>
          <w:color w:val="000000"/>
          <w:sz w:val="24"/>
          <w:szCs w:val="24"/>
        </w:rPr>
        <w:t xml:space="preserve"> 2005). Therefore, there is a positive statistical relationship   between oxen ownership and</w:t>
      </w:r>
      <w:r w:rsidR="0089098C">
        <w:rPr>
          <w:rFonts w:ascii="Times New Roman" w:hAnsi="Times New Roman" w:cs="Times New Roman"/>
          <w:color w:val="000000"/>
          <w:sz w:val="24"/>
          <w:szCs w:val="24"/>
        </w:rPr>
        <w:t xml:space="preserve"> household food security status.</w:t>
      </w:r>
      <w:r w:rsidR="00044C7F" w:rsidRPr="006B3799">
        <w:rPr>
          <w:rFonts w:ascii="Times New Roman" w:hAnsi="Times New Roman" w:cs="Times New Roman"/>
          <w:color w:val="000000"/>
          <w:sz w:val="24"/>
          <w:szCs w:val="24"/>
        </w:rPr>
        <w:t xml:space="preserve"> </w:t>
      </w:r>
    </w:p>
    <w:p w:rsidR="00397989" w:rsidRPr="006B3799" w:rsidRDefault="00565245" w:rsidP="00943E58">
      <w:pPr>
        <w:pStyle w:val="ListParagraph"/>
        <w:spacing w:before="120" w:after="120" w:line="36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Educational Status of Household H</w:t>
      </w:r>
      <w:r w:rsidR="000A61B0" w:rsidRPr="006B3799">
        <w:rPr>
          <w:rFonts w:ascii="Times New Roman" w:hAnsi="Times New Roman" w:cs="Times New Roman"/>
          <w:b/>
          <w:color w:val="000000" w:themeColor="text1"/>
          <w:sz w:val="24"/>
          <w:szCs w:val="24"/>
        </w:rPr>
        <w:t xml:space="preserve">ead </w:t>
      </w:r>
      <w:r w:rsidR="00397989" w:rsidRPr="006B3799">
        <w:rPr>
          <w:rFonts w:ascii="Times New Roman" w:hAnsi="Times New Roman" w:cs="Times New Roman"/>
          <w:b/>
          <w:color w:val="000000" w:themeColor="text1"/>
          <w:sz w:val="24"/>
          <w:szCs w:val="24"/>
        </w:rPr>
        <w:t xml:space="preserve"> </w:t>
      </w:r>
    </w:p>
    <w:p w:rsidR="00826ABF" w:rsidRPr="006B3799" w:rsidRDefault="000A61B0"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 xml:space="preserve"> Educational status</w:t>
      </w:r>
      <w:r w:rsidR="008F4745" w:rsidRPr="006B3799">
        <w:rPr>
          <w:rFonts w:ascii="Times New Roman" w:hAnsi="Times New Roman" w:cs="Times New Roman"/>
          <w:color w:val="000000" w:themeColor="text1"/>
          <w:sz w:val="24"/>
          <w:szCs w:val="24"/>
        </w:rPr>
        <w:t xml:space="preserve"> of the househol</w:t>
      </w:r>
      <w:r w:rsidR="002A3CEE" w:rsidRPr="006B3799">
        <w:rPr>
          <w:rFonts w:ascii="Times New Roman" w:hAnsi="Times New Roman" w:cs="Times New Roman"/>
          <w:color w:val="000000" w:themeColor="text1"/>
          <w:sz w:val="24"/>
          <w:szCs w:val="24"/>
        </w:rPr>
        <w:t>d head is categorical</w:t>
      </w:r>
      <w:r w:rsidR="008F4745" w:rsidRPr="006B3799">
        <w:rPr>
          <w:rFonts w:ascii="Times New Roman" w:hAnsi="Times New Roman" w:cs="Times New Roman"/>
          <w:color w:val="000000" w:themeColor="text1"/>
          <w:sz w:val="24"/>
          <w:szCs w:val="24"/>
        </w:rPr>
        <w:t xml:space="preserve"> </w:t>
      </w:r>
      <w:r w:rsidRPr="006B3799">
        <w:rPr>
          <w:rFonts w:ascii="Times New Roman" w:hAnsi="Times New Roman" w:cs="Times New Roman"/>
          <w:color w:val="000000" w:themeColor="text1"/>
          <w:sz w:val="24"/>
          <w:szCs w:val="24"/>
        </w:rPr>
        <w:t>variable measured in whether the household head can read and write in la</w:t>
      </w:r>
      <w:r w:rsidR="008F4745" w:rsidRPr="006B3799">
        <w:rPr>
          <w:rFonts w:ascii="Times New Roman" w:hAnsi="Times New Roman" w:cs="Times New Roman"/>
          <w:color w:val="000000" w:themeColor="text1"/>
          <w:sz w:val="24"/>
          <w:szCs w:val="24"/>
        </w:rPr>
        <w:t xml:space="preserve">nguage and vice versa. </w:t>
      </w:r>
      <w:r w:rsidR="000C572C">
        <w:rPr>
          <w:rFonts w:ascii="Times New Roman" w:hAnsi="Times New Roman" w:cs="Times New Roman"/>
          <w:color w:val="000000"/>
          <w:sz w:val="24"/>
          <w:szCs w:val="24"/>
        </w:rPr>
        <w:t>E</w:t>
      </w:r>
      <w:r w:rsidR="002A3CEE" w:rsidRPr="006B3799">
        <w:rPr>
          <w:rFonts w:ascii="Times New Roman" w:hAnsi="Times New Roman" w:cs="Times New Roman"/>
          <w:color w:val="000000"/>
          <w:sz w:val="24"/>
          <w:szCs w:val="24"/>
        </w:rPr>
        <w:t>ducated household head has the capacity to innovate and to adopt timely technology and has better understanding of the cash crops that can help them to have a better income than the non-educated households (Fekadu, 2008). Thus, education</w:t>
      </w:r>
      <w:r w:rsidR="006D7CF1">
        <w:rPr>
          <w:rFonts w:ascii="Times New Roman" w:hAnsi="Times New Roman" w:cs="Times New Roman"/>
          <w:color w:val="000000"/>
          <w:sz w:val="24"/>
          <w:szCs w:val="24"/>
        </w:rPr>
        <w:t>al</w:t>
      </w:r>
      <w:r w:rsidR="002A3CEE" w:rsidRPr="006B3799">
        <w:rPr>
          <w:rFonts w:ascii="Times New Roman" w:hAnsi="Times New Roman" w:cs="Times New Roman"/>
          <w:color w:val="000000"/>
          <w:sz w:val="24"/>
          <w:szCs w:val="24"/>
        </w:rPr>
        <w:t xml:space="preserve"> status is hypothesized to have a positive effect on household food security status.</w:t>
      </w:r>
    </w:p>
    <w:p w:rsidR="00C734B3" w:rsidRDefault="00C734B3" w:rsidP="00943E58">
      <w:pPr>
        <w:pStyle w:val="ListParagraph"/>
        <w:spacing w:before="120" w:after="120" w:line="360" w:lineRule="auto"/>
        <w:ind w:left="0"/>
        <w:jc w:val="both"/>
        <w:rPr>
          <w:rFonts w:ascii="Times New Roman" w:hAnsi="Times New Roman" w:cs="Times New Roman"/>
          <w:b/>
          <w:color w:val="000000" w:themeColor="text1"/>
          <w:sz w:val="24"/>
          <w:szCs w:val="24"/>
        </w:rPr>
      </w:pPr>
    </w:p>
    <w:p w:rsidR="00C734B3" w:rsidRDefault="00C734B3" w:rsidP="00943E58">
      <w:pPr>
        <w:pStyle w:val="ListParagraph"/>
        <w:spacing w:before="120" w:after="120" w:line="360" w:lineRule="auto"/>
        <w:ind w:left="0"/>
        <w:jc w:val="both"/>
        <w:rPr>
          <w:rFonts w:ascii="Times New Roman" w:hAnsi="Times New Roman" w:cs="Times New Roman"/>
          <w:b/>
          <w:color w:val="000000" w:themeColor="text1"/>
          <w:sz w:val="24"/>
          <w:szCs w:val="24"/>
        </w:rPr>
      </w:pPr>
    </w:p>
    <w:p w:rsidR="00397989" w:rsidRPr="006B3799" w:rsidRDefault="00565245" w:rsidP="00943E58">
      <w:pPr>
        <w:pStyle w:val="ListParagraph"/>
        <w:spacing w:before="120" w:after="120" w:line="36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Chemical Fertilizer U</w:t>
      </w:r>
      <w:r w:rsidR="000A61B0" w:rsidRPr="006B3799">
        <w:rPr>
          <w:rFonts w:ascii="Times New Roman" w:hAnsi="Times New Roman" w:cs="Times New Roman"/>
          <w:b/>
          <w:color w:val="000000" w:themeColor="text1"/>
          <w:sz w:val="24"/>
          <w:szCs w:val="24"/>
        </w:rPr>
        <w:t xml:space="preserve">ses </w:t>
      </w:r>
      <w:r w:rsidR="00397989" w:rsidRPr="006B3799">
        <w:rPr>
          <w:rFonts w:ascii="Times New Roman" w:hAnsi="Times New Roman" w:cs="Times New Roman"/>
          <w:b/>
          <w:color w:val="000000" w:themeColor="text1"/>
          <w:sz w:val="24"/>
          <w:szCs w:val="24"/>
        </w:rPr>
        <w:t xml:space="preserve"> </w:t>
      </w:r>
    </w:p>
    <w:p w:rsidR="009F2BB3" w:rsidRDefault="000A61B0"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 xml:space="preserve"> Use </w:t>
      </w:r>
      <w:r w:rsidR="00A43ADB" w:rsidRPr="006B3799">
        <w:rPr>
          <w:rFonts w:ascii="Times New Roman" w:hAnsi="Times New Roman" w:cs="Times New Roman"/>
          <w:color w:val="000000" w:themeColor="text1"/>
          <w:sz w:val="24"/>
          <w:szCs w:val="24"/>
        </w:rPr>
        <w:t>of chemical fertilizer is a discreet variable.</w:t>
      </w:r>
      <w:r w:rsidR="00992756" w:rsidRPr="006B3799">
        <w:rPr>
          <w:rFonts w:ascii="Times New Roman" w:hAnsi="Times New Roman" w:cs="Times New Roman"/>
          <w:color w:val="000000" w:themeColor="text1"/>
          <w:sz w:val="24"/>
          <w:szCs w:val="24"/>
        </w:rPr>
        <w:t xml:space="preserve"> </w:t>
      </w:r>
      <w:r w:rsidRPr="006B3799">
        <w:rPr>
          <w:rFonts w:ascii="Times New Roman" w:hAnsi="Times New Roman" w:cs="Times New Roman"/>
          <w:color w:val="000000" w:themeColor="text1"/>
          <w:sz w:val="24"/>
          <w:szCs w:val="24"/>
        </w:rPr>
        <w:t>Fertilizer use enhances productivi</w:t>
      </w:r>
      <w:r w:rsidR="00144162" w:rsidRPr="006B3799">
        <w:rPr>
          <w:rFonts w:ascii="Times New Roman" w:hAnsi="Times New Roman" w:cs="Times New Roman"/>
          <w:color w:val="000000" w:themeColor="text1"/>
          <w:sz w:val="24"/>
          <w:szCs w:val="24"/>
        </w:rPr>
        <w:t xml:space="preserve">ty per unit of cultivated area. </w:t>
      </w:r>
      <w:r w:rsidRPr="006B3799">
        <w:rPr>
          <w:rFonts w:ascii="Times New Roman" w:hAnsi="Times New Roman" w:cs="Times New Roman"/>
          <w:color w:val="000000" w:themeColor="text1"/>
          <w:sz w:val="24"/>
          <w:szCs w:val="24"/>
        </w:rPr>
        <w:t>Households using fertilizer are expected to have better food production capacity a</w:t>
      </w:r>
      <w:r w:rsidR="008F4745" w:rsidRPr="006B3799">
        <w:rPr>
          <w:rFonts w:ascii="Times New Roman" w:hAnsi="Times New Roman" w:cs="Times New Roman"/>
          <w:color w:val="000000" w:themeColor="text1"/>
          <w:sz w:val="24"/>
          <w:szCs w:val="24"/>
        </w:rPr>
        <w:t>nd there</w:t>
      </w:r>
      <w:r w:rsidR="006D7CF1">
        <w:rPr>
          <w:rFonts w:ascii="Times New Roman" w:hAnsi="Times New Roman" w:cs="Times New Roman"/>
          <w:color w:val="000000" w:themeColor="text1"/>
          <w:sz w:val="24"/>
          <w:szCs w:val="24"/>
        </w:rPr>
        <w:t xml:space="preserve"> </w:t>
      </w:r>
      <w:r w:rsidR="008F4745" w:rsidRPr="006B3799">
        <w:rPr>
          <w:rFonts w:ascii="Times New Roman" w:hAnsi="Times New Roman" w:cs="Times New Roman"/>
          <w:color w:val="000000" w:themeColor="text1"/>
          <w:sz w:val="24"/>
          <w:szCs w:val="24"/>
        </w:rPr>
        <w:t xml:space="preserve">by better food security </w:t>
      </w:r>
      <w:r w:rsidRPr="006B3799">
        <w:rPr>
          <w:rFonts w:ascii="Times New Roman" w:hAnsi="Times New Roman" w:cs="Times New Roman"/>
          <w:color w:val="000000" w:themeColor="text1"/>
          <w:sz w:val="24"/>
          <w:szCs w:val="24"/>
        </w:rPr>
        <w:t>status than the</w:t>
      </w:r>
      <w:r w:rsidR="00144162" w:rsidRPr="006B3799">
        <w:rPr>
          <w:rFonts w:ascii="Times New Roman" w:hAnsi="Times New Roman" w:cs="Times New Roman"/>
          <w:color w:val="000000" w:themeColor="text1"/>
          <w:sz w:val="24"/>
          <w:szCs w:val="24"/>
        </w:rPr>
        <w:t xml:space="preserve"> non-users (Babu and Tashmatov,</w:t>
      </w:r>
      <w:r w:rsidR="006D7CF1">
        <w:rPr>
          <w:rFonts w:ascii="Times New Roman" w:hAnsi="Times New Roman" w:cs="Times New Roman"/>
          <w:color w:val="000000" w:themeColor="text1"/>
          <w:sz w:val="24"/>
          <w:szCs w:val="24"/>
        </w:rPr>
        <w:t xml:space="preserve"> </w:t>
      </w:r>
      <w:r w:rsidRPr="006B3799">
        <w:rPr>
          <w:rFonts w:ascii="Times New Roman" w:hAnsi="Times New Roman" w:cs="Times New Roman"/>
          <w:color w:val="000000" w:themeColor="text1"/>
          <w:sz w:val="24"/>
          <w:szCs w:val="24"/>
        </w:rPr>
        <w:t>1999).</w:t>
      </w:r>
      <w:r w:rsidR="006D7CF1">
        <w:rPr>
          <w:rFonts w:ascii="Times New Roman" w:hAnsi="Times New Roman" w:cs="Times New Roman"/>
          <w:color w:val="000000" w:themeColor="text1"/>
          <w:sz w:val="24"/>
          <w:szCs w:val="24"/>
        </w:rPr>
        <w:t xml:space="preserve"> </w:t>
      </w:r>
      <w:r w:rsidRPr="006B3799">
        <w:rPr>
          <w:rFonts w:ascii="Times New Roman" w:hAnsi="Times New Roman" w:cs="Times New Roman"/>
          <w:color w:val="000000" w:themeColor="text1"/>
          <w:sz w:val="24"/>
          <w:szCs w:val="24"/>
        </w:rPr>
        <w:t>Therefore, it is hypot</w:t>
      </w:r>
      <w:r w:rsidR="008F4745" w:rsidRPr="006B3799">
        <w:rPr>
          <w:rFonts w:ascii="Times New Roman" w:hAnsi="Times New Roman" w:cs="Times New Roman"/>
          <w:color w:val="000000" w:themeColor="text1"/>
          <w:sz w:val="24"/>
          <w:szCs w:val="24"/>
        </w:rPr>
        <w:t xml:space="preserve">hesized that households who use </w:t>
      </w:r>
      <w:r w:rsidRPr="006B3799">
        <w:rPr>
          <w:rFonts w:ascii="Times New Roman" w:hAnsi="Times New Roman" w:cs="Times New Roman"/>
          <w:color w:val="000000" w:themeColor="text1"/>
          <w:sz w:val="24"/>
          <w:szCs w:val="24"/>
        </w:rPr>
        <w:t>chemical fertilizer for their crop production have better food security status than the non-users.</w:t>
      </w:r>
    </w:p>
    <w:p w:rsidR="00397989" w:rsidRPr="009F2BB3" w:rsidRDefault="00565245" w:rsidP="00943E58">
      <w:pPr>
        <w:spacing w:before="120" w:after="12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Use of Improved S</w:t>
      </w:r>
      <w:r w:rsidR="000A61B0" w:rsidRPr="006B3799">
        <w:rPr>
          <w:rFonts w:ascii="Times New Roman" w:hAnsi="Times New Roman" w:cs="Times New Roman"/>
          <w:b/>
          <w:color w:val="000000" w:themeColor="text1"/>
          <w:sz w:val="24"/>
          <w:szCs w:val="24"/>
        </w:rPr>
        <w:t xml:space="preserve">eed </w:t>
      </w:r>
      <w:r w:rsidR="00397989" w:rsidRPr="006B3799">
        <w:rPr>
          <w:rFonts w:ascii="Times New Roman" w:hAnsi="Times New Roman" w:cs="Times New Roman"/>
          <w:b/>
          <w:color w:val="000000" w:themeColor="text1"/>
          <w:sz w:val="24"/>
          <w:szCs w:val="24"/>
        </w:rPr>
        <w:t xml:space="preserve"> </w:t>
      </w:r>
    </w:p>
    <w:p w:rsidR="000D2199" w:rsidRDefault="00A43ADB"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 xml:space="preserve"> Improved seed </w:t>
      </w:r>
      <w:r w:rsidR="005947C2" w:rsidRPr="006B3799">
        <w:rPr>
          <w:rFonts w:ascii="Times New Roman" w:hAnsi="Times New Roman" w:cs="Times New Roman"/>
          <w:color w:val="000000" w:themeColor="text1"/>
          <w:sz w:val="24"/>
          <w:szCs w:val="24"/>
        </w:rPr>
        <w:t>is a discreet</w:t>
      </w:r>
      <w:r w:rsidR="000A61B0" w:rsidRPr="006B3799">
        <w:rPr>
          <w:rFonts w:ascii="Times New Roman" w:hAnsi="Times New Roman" w:cs="Times New Roman"/>
          <w:color w:val="000000" w:themeColor="text1"/>
          <w:sz w:val="24"/>
          <w:szCs w:val="24"/>
        </w:rPr>
        <w:t xml:space="preserve"> variable</w:t>
      </w:r>
      <w:r w:rsidR="006D7CF1">
        <w:rPr>
          <w:rFonts w:ascii="Times New Roman" w:hAnsi="Times New Roman" w:cs="Times New Roman"/>
          <w:color w:val="000000" w:themeColor="text1"/>
          <w:sz w:val="24"/>
          <w:szCs w:val="24"/>
        </w:rPr>
        <w:t>.</w:t>
      </w:r>
      <w:r w:rsidR="000A61B0" w:rsidRPr="006B3799">
        <w:rPr>
          <w:rFonts w:ascii="Times New Roman" w:hAnsi="Times New Roman" w:cs="Times New Roman"/>
          <w:color w:val="000000" w:themeColor="text1"/>
          <w:sz w:val="24"/>
          <w:szCs w:val="24"/>
        </w:rPr>
        <w:t xml:space="preserve"> </w:t>
      </w:r>
      <w:r w:rsidRPr="006B3799">
        <w:rPr>
          <w:rFonts w:ascii="Times New Roman" w:hAnsi="Times New Roman" w:cs="Times New Roman"/>
          <w:color w:val="000000" w:themeColor="text1"/>
          <w:sz w:val="24"/>
          <w:szCs w:val="24"/>
        </w:rPr>
        <w:t xml:space="preserve">It is </w:t>
      </w:r>
      <w:r w:rsidR="000A61B0" w:rsidRPr="006B3799">
        <w:rPr>
          <w:rFonts w:ascii="Times New Roman" w:hAnsi="Times New Roman" w:cs="Times New Roman"/>
          <w:color w:val="000000" w:themeColor="text1"/>
          <w:sz w:val="24"/>
          <w:szCs w:val="24"/>
        </w:rPr>
        <w:t>essential agricultural input, which affects production</w:t>
      </w:r>
      <w:r w:rsidRPr="006B3799">
        <w:rPr>
          <w:rFonts w:ascii="Times New Roman" w:hAnsi="Times New Roman" w:cs="Times New Roman"/>
          <w:color w:val="000000" w:themeColor="text1"/>
          <w:sz w:val="24"/>
          <w:szCs w:val="24"/>
        </w:rPr>
        <w:t xml:space="preserve"> and increase crop production</w:t>
      </w:r>
      <w:r w:rsidR="000A61B0" w:rsidRPr="006B3799">
        <w:rPr>
          <w:rFonts w:ascii="Times New Roman" w:hAnsi="Times New Roman" w:cs="Times New Roman"/>
          <w:color w:val="000000" w:themeColor="text1"/>
          <w:sz w:val="24"/>
          <w:szCs w:val="24"/>
        </w:rPr>
        <w:t>. Improved seed</w:t>
      </w:r>
      <w:r w:rsidR="008F4745" w:rsidRPr="006B3799">
        <w:rPr>
          <w:rFonts w:ascii="Times New Roman" w:hAnsi="Times New Roman" w:cs="Times New Roman"/>
          <w:color w:val="000000" w:themeColor="text1"/>
          <w:sz w:val="24"/>
          <w:szCs w:val="24"/>
        </w:rPr>
        <w:t xml:space="preserve">s may </w:t>
      </w:r>
      <w:r w:rsidR="000A61B0" w:rsidRPr="006B3799">
        <w:rPr>
          <w:rFonts w:ascii="Times New Roman" w:hAnsi="Times New Roman" w:cs="Times New Roman"/>
          <w:color w:val="000000" w:themeColor="text1"/>
          <w:sz w:val="24"/>
          <w:szCs w:val="24"/>
        </w:rPr>
        <w:t xml:space="preserve">withstand drought and erratic rainfall distribution when they are resistant to moisture stress. They can </w:t>
      </w:r>
      <w:r w:rsidR="008F4745" w:rsidRPr="006B3799">
        <w:rPr>
          <w:rFonts w:ascii="Times New Roman" w:hAnsi="Times New Roman" w:cs="Times New Roman"/>
          <w:color w:val="000000" w:themeColor="text1"/>
          <w:sz w:val="24"/>
          <w:szCs w:val="24"/>
        </w:rPr>
        <w:t xml:space="preserve">increase </w:t>
      </w:r>
      <w:r w:rsidR="000A61B0" w:rsidRPr="006B3799">
        <w:rPr>
          <w:rFonts w:ascii="Times New Roman" w:hAnsi="Times New Roman" w:cs="Times New Roman"/>
          <w:color w:val="000000" w:themeColor="text1"/>
          <w:sz w:val="24"/>
          <w:szCs w:val="24"/>
        </w:rPr>
        <w:t>agricultural productivity by boosting overall production, which in turn contribute</w:t>
      </w:r>
      <w:r w:rsidR="008F4745" w:rsidRPr="006B3799">
        <w:rPr>
          <w:rFonts w:ascii="Times New Roman" w:hAnsi="Times New Roman" w:cs="Times New Roman"/>
          <w:color w:val="000000" w:themeColor="text1"/>
          <w:sz w:val="24"/>
          <w:szCs w:val="24"/>
        </w:rPr>
        <w:t xml:space="preserve">s to attaining food security at </w:t>
      </w:r>
      <w:r w:rsidR="000A61B0" w:rsidRPr="006B3799">
        <w:rPr>
          <w:rFonts w:ascii="Times New Roman" w:hAnsi="Times New Roman" w:cs="Times New Roman"/>
          <w:color w:val="000000" w:themeColor="text1"/>
          <w:sz w:val="24"/>
          <w:szCs w:val="24"/>
        </w:rPr>
        <w:t>the</w:t>
      </w:r>
      <w:r w:rsidR="000D0750" w:rsidRPr="006B3799">
        <w:rPr>
          <w:rFonts w:ascii="Times New Roman" w:hAnsi="Times New Roman" w:cs="Times New Roman"/>
          <w:color w:val="000000" w:themeColor="text1"/>
          <w:sz w:val="24"/>
          <w:szCs w:val="24"/>
        </w:rPr>
        <w:t xml:space="preserve"> household level (Lipton, 2005</w:t>
      </w:r>
      <w:r w:rsidR="000A61B0" w:rsidRPr="006B3799">
        <w:rPr>
          <w:rFonts w:ascii="Times New Roman" w:hAnsi="Times New Roman" w:cs="Times New Roman"/>
          <w:color w:val="000000" w:themeColor="text1"/>
          <w:sz w:val="24"/>
          <w:szCs w:val="24"/>
        </w:rPr>
        <w:t>). Thus, using improved</w:t>
      </w:r>
      <w:r w:rsidR="008F4745" w:rsidRPr="006B3799">
        <w:rPr>
          <w:rFonts w:ascii="Times New Roman" w:hAnsi="Times New Roman" w:cs="Times New Roman"/>
          <w:color w:val="000000" w:themeColor="text1"/>
          <w:sz w:val="24"/>
          <w:szCs w:val="24"/>
        </w:rPr>
        <w:t xml:space="preserve"> seeds has positive association </w:t>
      </w:r>
      <w:r w:rsidR="000A61B0" w:rsidRPr="006B3799">
        <w:rPr>
          <w:rFonts w:ascii="Times New Roman" w:hAnsi="Times New Roman" w:cs="Times New Roman"/>
          <w:color w:val="000000" w:themeColor="text1"/>
          <w:sz w:val="24"/>
          <w:szCs w:val="24"/>
        </w:rPr>
        <w:t>with household food security.</w:t>
      </w:r>
    </w:p>
    <w:p w:rsidR="00397989" w:rsidRPr="006B3799" w:rsidRDefault="00565245" w:rsidP="00943E58">
      <w:pPr>
        <w:pStyle w:val="ListParagraph"/>
        <w:spacing w:before="120" w:after="120" w:line="36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Access to C</w:t>
      </w:r>
      <w:r w:rsidR="000A61B0" w:rsidRPr="006B3799">
        <w:rPr>
          <w:rFonts w:ascii="Times New Roman" w:hAnsi="Times New Roman" w:cs="Times New Roman"/>
          <w:b/>
          <w:color w:val="000000" w:themeColor="text1"/>
          <w:sz w:val="24"/>
          <w:szCs w:val="24"/>
        </w:rPr>
        <w:t xml:space="preserve">redit </w:t>
      </w:r>
      <w:r w:rsidR="00397989" w:rsidRPr="006B3799">
        <w:rPr>
          <w:rFonts w:ascii="Times New Roman" w:hAnsi="Times New Roman" w:cs="Times New Roman"/>
          <w:b/>
          <w:color w:val="000000" w:themeColor="text1"/>
          <w:sz w:val="24"/>
          <w:szCs w:val="24"/>
        </w:rPr>
        <w:t xml:space="preserve"> </w:t>
      </w:r>
    </w:p>
    <w:p w:rsidR="005D1ACF" w:rsidRPr="006B3799" w:rsidRDefault="005947C2" w:rsidP="00943E58">
      <w:pPr>
        <w:spacing w:before="120" w:after="120" w:line="360" w:lineRule="auto"/>
        <w:jc w:val="both"/>
        <w:rPr>
          <w:rFonts w:ascii="Times New Roman" w:hAnsi="Times New Roman" w:cs="Times New Roman"/>
          <w:color w:val="000000" w:themeColor="text1"/>
          <w:sz w:val="24"/>
          <w:szCs w:val="24"/>
        </w:rPr>
      </w:pPr>
      <w:r w:rsidRPr="006B3799">
        <w:rPr>
          <w:rFonts w:ascii="Times New Roman" w:hAnsi="Times New Roman" w:cs="Times New Roman"/>
          <w:color w:val="000000" w:themeColor="text1"/>
          <w:sz w:val="24"/>
          <w:szCs w:val="24"/>
        </w:rPr>
        <w:t xml:space="preserve"> It is a discreet variable</w:t>
      </w:r>
      <w:r w:rsidR="000A61B0" w:rsidRPr="006B3799">
        <w:rPr>
          <w:rFonts w:ascii="Times New Roman" w:hAnsi="Times New Roman" w:cs="Times New Roman"/>
          <w:color w:val="000000" w:themeColor="text1"/>
          <w:sz w:val="24"/>
          <w:szCs w:val="24"/>
        </w:rPr>
        <w:t xml:space="preserve"> serves as a means to boost production and expa</w:t>
      </w:r>
      <w:r w:rsidR="000D0750" w:rsidRPr="006B3799">
        <w:rPr>
          <w:rFonts w:ascii="Times New Roman" w:hAnsi="Times New Roman" w:cs="Times New Roman"/>
          <w:color w:val="000000" w:themeColor="text1"/>
          <w:sz w:val="24"/>
          <w:szCs w:val="24"/>
        </w:rPr>
        <w:t>nd income generating activities.</w:t>
      </w:r>
      <w:r w:rsidR="000A61B0" w:rsidRPr="006B3799">
        <w:rPr>
          <w:rFonts w:ascii="Times New Roman" w:hAnsi="Times New Roman" w:cs="Times New Roman"/>
          <w:color w:val="000000" w:themeColor="text1"/>
          <w:sz w:val="24"/>
          <w:szCs w:val="24"/>
        </w:rPr>
        <w:t xml:space="preserve"> Thus, a household which has access to credit does initiate </w:t>
      </w:r>
      <w:r w:rsidR="008F4745" w:rsidRPr="006B3799">
        <w:rPr>
          <w:rFonts w:ascii="Times New Roman" w:hAnsi="Times New Roman" w:cs="Times New Roman"/>
          <w:color w:val="000000" w:themeColor="text1"/>
          <w:sz w:val="24"/>
          <w:szCs w:val="24"/>
        </w:rPr>
        <w:t xml:space="preserve">investment in farm and non-farm </w:t>
      </w:r>
      <w:r w:rsidR="000A61B0" w:rsidRPr="006B3799">
        <w:rPr>
          <w:rFonts w:ascii="Times New Roman" w:hAnsi="Times New Roman" w:cs="Times New Roman"/>
          <w:color w:val="000000" w:themeColor="text1"/>
          <w:sz w:val="24"/>
          <w:szCs w:val="24"/>
        </w:rPr>
        <w:t>activities and achieve food security (Beyene and Muche, 2010). Thus, it is hypo</w:t>
      </w:r>
      <w:r w:rsidR="008F4745" w:rsidRPr="006B3799">
        <w:rPr>
          <w:rFonts w:ascii="Times New Roman" w:hAnsi="Times New Roman" w:cs="Times New Roman"/>
          <w:color w:val="000000" w:themeColor="text1"/>
          <w:sz w:val="24"/>
          <w:szCs w:val="24"/>
        </w:rPr>
        <w:t xml:space="preserve">thesized that a household which </w:t>
      </w:r>
      <w:r w:rsidR="000A61B0" w:rsidRPr="006B3799">
        <w:rPr>
          <w:rFonts w:ascii="Times New Roman" w:hAnsi="Times New Roman" w:cs="Times New Roman"/>
          <w:color w:val="000000" w:themeColor="text1"/>
          <w:sz w:val="24"/>
          <w:szCs w:val="24"/>
        </w:rPr>
        <w:t>has access to credit is more likely to be food secure.</w:t>
      </w:r>
    </w:p>
    <w:p w:rsidR="005D1ACF" w:rsidRPr="006B3799" w:rsidRDefault="00565245" w:rsidP="00943E58">
      <w:pPr>
        <w:pStyle w:val="ListParagraph"/>
        <w:spacing w:before="120" w:after="120" w:line="360" w:lineRule="auto"/>
        <w:ind w:left="0"/>
        <w:jc w:val="both"/>
        <w:rPr>
          <w:rFonts w:ascii="Times New Roman" w:hAnsi="Times New Roman" w:cs="Times New Roman"/>
          <w:b/>
          <w:color w:val="000000"/>
          <w:sz w:val="24"/>
          <w:szCs w:val="24"/>
        </w:rPr>
      </w:pPr>
      <w:r>
        <w:rPr>
          <w:rFonts w:ascii="Times New Roman" w:hAnsi="Times New Roman" w:cs="Times New Roman"/>
          <w:b/>
          <w:color w:val="000000"/>
          <w:sz w:val="24"/>
          <w:szCs w:val="24"/>
        </w:rPr>
        <w:t>Total Annual Income of the H</w:t>
      </w:r>
      <w:r w:rsidR="007B04E7" w:rsidRPr="006B3799">
        <w:rPr>
          <w:rFonts w:ascii="Times New Roman" w:hAnsi="Times New Roman" w:cs="Times New Roman"/>
          <w:b/>
          <w:color w:val="000000"/>
          <w:sz w:val="24"/>
          <w:szCs w:val="24"/>
        </w:rPr>
        <w:t>ousehold</w:t>
      </w:r>
    </w:p>
    <w:p w:rsidR="00826ABF" w:rsidRPr="006B3799" w:rsidRDefault="007B04E7" w:rsidP="00943E58">
      <w:p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 xml:space="preserve">This is the total cash income of the household measured in Ethiopian birr for the period considered by the survey. The higher the household income, the better the household food security status is expected to be. This total annual income of the household includes the household’s income during the year (survey period) from different sources of cash income such as from own farm, off-farm and non-farm activities. Positive </w:t>
      </w:r>
      <w:r w:rsidR="0054738F" w:rsidRPr="006B3799">
        <w:rPr>
          <w:rFonts w:ascii="Times New Roman" w:hAnsi="Times New Roman" w:cs="Times New Roman"/>
          <w:color w:val="000000"/>
          <w:sz w:val="24"/>
          <w:szCs w:val="24"/>
        </w:rPr>
        <w:t>association</w:t>
      </w:r>
      <w:r w:rsidRPr="006B3799">
        <w:rPr>
          <w:rFonts w:ascii="Times New Roman" w:hAnsi="Times New Roman" w:cs="Times New Roman"/>
          <w:color w:val="000000"/>
          <w:sz w:val="24"/>
          <w:szCs w:val="24"/>
        </w:rPr>
        <w:t xml:space="preserve"> was expected between the household’s total annual income and the household’s food security status</w:t>
      </w:r>
      <w:r w:rsidR="000C572C">
        <w:rPr>
          <w:rFonts w:ascii="Times New Roman" w:hAnsi="Times New Roman" w:cs="Times New Roman"/>
          <w:color w:val="000000"/>
          <w:sz w:val="24"/>
          <w:szCs w:val="24"/>
        </w:rPr>
        <w:t>.</w:t>
      </w:r>
    </w:p>
    <w:p w:rsidR="005D1ACF" w:rsidRPr="006B3799" w:rsidRDefault="00DD4851" w:rsidP="00943E58">
      <w:pPr>
        <w:pStyle w:val="ListParagraph"/>
        <w:spacing w:before="120" w:after="120" w:line="360" w:lineRule="auto"/>
        <w:ind w:left="0"/>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Health Status of the Household members</w:t>
      </w:r>
    </w:p>
    <w:p w:rsidR="001D3F9E" w:rsidRPr="00802609" w:rsidRDefault="0054738F" w:rsidP="00943E58">
      <w:p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 xml:space="preserve">The household health status means the situation of health of household members of the respondent’s household for the period considered in the survey. </w:t>
      </w:r>
      <w:r w:rsidR="005D1ACF" w:rsidRPr="006B3799">
        <w:rPr>
          <w:rFonts w:ascii="Times New Roman" w:hAnsi="Times New Roman" w:cs="Times New Roman"/>
          <w:color w:val="000000"/>
          <w:sz w:val="24"/>
          <w:szCs w:val="24"/>
        </w:rPr>
        <w:t xml:space="preserve">The health problem is the other pressing factor which determines household food availability. The reason is obvious that health </w:t>
      </w:r>
      <w:r w:rsidR="005D1ACF" w:rsidRPr="006B3799">
        <w:rPr>
          <w:rFonts w:ascii="Times New Roman" w:hAnsi="Times New Roman" w:cs="Times New Roman"/>
          <w:color w:val="000000"/>
          <w:sz w:val="24"/>
          <w:szCs w:val="24"/>
        </w:rPr>
        <w:lastRenderedPageBreak/>
        <w:t xml:space="preserve">status of household members affects individual household engagement in any agricultural and non-agricultural activities. Hence, better health status of household was expected to have positive </w:t>
      </w:r>
      <w:r w:rsidRPr="006B3799">
        <w:rPr>
          <w:rFonts w:ascii="Times New Roman" w:hAnsi="Times New Roman" w:cs="Times New Roman"/>
          <w:color w:val="000000"/>
          <w:sz w:val="24"/>
          <w:szCs w:val="24"/>
        </w:rPr>
        <w:t>association</w:t>
      </w:r>
      <w:r w:rsidR="005D1ACF" w:rsidRPr="006B3799">
        <w:rPr>
          <w:rFonts w:ascii="Times New Roman" w:hAnsi="Times New Roman" w:cs="Times New Roman"/>
          <w:color w:val="000000"/>
          <w:sz w:val="24"/>
          <w:szCs w:val="24"/>
        </w:rPr>
        <w:t xml:space="preserve"> with status of household food security. </w:t>
      </w:r>
    </w:p>
    <w:p w:rsidR="001D38C2" w:rsidRPr="006B3799" w:rsidRDefault="00A261A5" w:rsidP="00973108">
      <w:pPr>
        <w:pStyle w:val="Heading2"/>
        <w:rPr>
          <w:rFonts w:ascii="Times New Roman" w:hAnsi="Times New Roman" w:cs="Times New Roman"/>
          <w:color w:val="auto"/>
        </w:rPr>
      </w:pPr>
      <w:bookmarkStart w:id="175" w:name="_Toc16922367"/>
      <w:bookmarkStart w:id="176" w:name="_Toc17024597"/>
      <w:bookmarkStart w:id="177" w:name="_Toc17028116"/>
      <w:r w:rsidRPr="006B3799">
        <w:rPr>
          <w:rFonts w:ascii="Times New Roman" w:hAnsi="Times New Roman" w:cs="Times New Roman"/>
          <w:b/>
          <w:color w:val="auto"/>
        </w:rPr>
        <w:t>3.6</w:t>
      </w:r>
      <w:r w:rsidR="001D38C2" w:rsidRPr="006B3799">
        <w:rPr>
          <w:rFonts w:ascii="Times New Roman" w:hAnsi="Times New Roman" w:cs="Times New Roman"/>
          <w:b/>
          <w:color w:val="auto"/>
        </w:rPr>
        <w:t>.</w:t>
      </w:r>
      <w:r w:rsidR="00172D4B" w:rsidRPr="006B3799">
        <w:rPr>
          <w:rFonts w:ascii="Times New Roman" w:hAnsi="Times New Roman" w:cs="Times New Roman"/>
          <w:b/>
          <w:color w:val="auto"/>
        </w:rPr>
        <w:t xml:space="preserve"> </w:t>
      </w:r>
      <w:r w:rsidR="001D38C2" w:rsidRPr="006B3799">
        <w:rPr>
          <w:rFonts w:ascii="Times New Roman" w:hAnsi="Times New Roman" w:cs="Times New Roman"/>
          <w:b/>
          <w:color w:val="auto"/>
        </w:rPr>
        <w:t>Ethical Considerations</w:t>
      </w:r>
      <w:bookmarkEnd w:id="175"/>
      <w:bookmarkEnd w:id="176"/>
      <w:bookmarkEnd w:id="177"/>
    </w:p>
    <w:p w:rsidR="001D38C2" w:rsidRPr="006B3799" w:rsidRDefault="001D38C2" w:rsidP="00943E58">
      <w:pPr>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The ethical </w:t>
      </w:r>
      <w:r w:rsidR="00096235">
        <w:rPr>
          <w:rFonts w:ascii="Times New Roman" w:hAnsi="Times New Roman" w:cs="Times New Roman"/>
          <w:sz w:val="24"/>
          <w:szCs w:val="24"/>
        </w:rPr>
        <w:t xml:space="preserve">clearance was obtained </w:t>
      </w:r>
      <w:r w:rsidR="00096235" w:rsidRPr="0001001D">
        <w:rPr>
          <w:rFonts w:ascii="Times New Roman" w:hAnsi="Times New Roman" w:cs="Times New Roman"/>
          <w:color w:val="000000" w:themeColor="text1"/>
          <w:sz w:val="24"/>
          <w:szCs w:val="24"/>
        </w:rPr>
        <w:t>from the</w:t>
      </w:r>
      <w:r w:rsidRPr="0001001D">
        <w:rPr>
          <w:rFonts w:ascii="Times New Roman" w:hAnsi="Times New Roman" w:cs="Times New Roman"/>
          <w:color w:val="000000" w:themeColor="text1"/>
          <w:sz w:val="24"/>
          <w:szCs w:val="24"/>
        </w:rPr>
        <w:t xml:space="preserve"> department of geography</w:t>
      </w:r>
      <w:r w:rsidRPr="006B3799">
        <w:rPr>
          <w:rFonts w:ascii="Times New Roman" w:hAnsi="Times New Roman" w:cs="Times New Roman"/>
          <w:sz w:val="24"/>
          <w:szCs w:val="24"/>
        </w:rPr>
        <w:t xml:space="preserve"> and environmental studie</w:t>
      </w:r>
      <w:r w:rsidR="00770187">
        <w:rPr>
          <w:rFonts w:ascii="Times New Roman" w:hAnsi="Times New Roman" w:cs="Times New Roman"/>
          <w:sz w:val="24"/>
          <w:szCs w:val="24"/>
        </w:rPr>
        <w:t>s of Arba M</w:t>
      </w:r>
      <w:r w:rsidRPr="006B3799">
        <w:rPr>
          <w:rFonts w:ascii="Times New Roman" w:hAnsi="Times New Roman" w:cs="Times New Roman"/>
          <w:sz w:val="24"/>
          <w:szCs w:val="24"/>
        </w:rPr>
        <w:t xml:space="preserve">inch </w:t>
      </w:r>
      <w:r w:rsidR="00770187" w:rsidRPr="006B3799">
        <w:rPr>
          <w:rFonts w:ascii="Times New Roman" w:hAnsi="Times New Roman" w:cs="Times New Roman"/>
          <w:sz w:val="24"/>
          <w:szCs w:val="24"/>
        </w:rPr>
        <w:t>University</w:t>
      </w:r>
      <w:r w:rsidRPr="006B3799">
        <w:rPr>
          <w:rFonts w:ascii="Times New Roman" w:hAnsi="Times New Roman" w:cs="Times New Roman"/>
          <w:sz w:val="24"/>
          <w:szCs w:val="24"/>
        </w:rPr>
        <w:t>. The purpose of the study was explained to  Before the data collection process is taking place, the objective and the benefit of the study was explained and written consent was obtained from each participant. The right of the participants to withdraw from the study whenever they want to do so would be respected. The anonymous questioner was used to protect the identity and confidentiality of the information obtained from individual participants.</w:t>
      </w:r>
    </w:p>
    <w:p w:rsidR="001D38C2" w:rsidRPr="006B3799" w:rsidRDefault="001D38C2" w:rsidP="00943E58">
      <w:pPr>
        <w:tabs>
          <w:tab w:val="left" w:pos="5685"/>
        </w:tabs>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 research was conducted by an individual with a post graduate for the fulfillments of Master of Arts Thesis in Arab Minch University. People were asked their will or consent to be a respondent. The people whom they are used for the sample were not be inanimately mentioned and are confidential for the information they had give in a respondent. The information of the respondents was done in a right, ethical and responsible procedure and the human and democratic rights of the resp</w:t>
      </w:r>
      <w:r w:rsidR="00C734B3">
        <w:rPr>
          <w:rFonts w:ascii="Times New Roman" w:hAnsi="Times New Roman" w:cs="Times New Roman"/>
          <w:sz w:val="24"/>
          <w:szCs w:val="24"/>
        </w:rPr>
        <w:t xml:space="preserve">ondents were kept. </w:t>
      </w:r>
      <w:r w:rsidR="00096235">
        <w:rPr>
          <w:rFonts w:ascii="Times New Roman" w:hAnsi="Times New Roman" w:cs="Times New Roman"/>
          <w:sz w:val="24"/>
          <w:szCs w:val="24"/>
        </w:rPr>
        <w:t xml:space="preserve">The study was </w:t>
      </w:r>
      <w:r w:rsidRPr="006B3799">
        <w:rPr>
          <w:rFonts w:ascii="Times New Roman" w:hAnsi="Times New Roman" w:cs="Times New Roman"/>
          <w:sz w:val="24"/>
          <w:szCs w:val="24"/>
        </w:rPr>
        <w:t>be</w:t>
      </w:r>
      <w:r w:rsidR="00096235">
        <w:rPr>
          <w:rFonts w:ascii="Times New Roman" w:hAnsi="Times New Roman" w:cs="Times New Roman"/>
          <w:sz w:val="24"/>
          <w:szCs w:val="24"/>
        </w:rPr>
        <w:t xml:space="preserve">en </w:t>
      </w:r>
      <w:r w:rsidRPr="006B3799">
        <w:rPr>
          <w:rFonts w:ascii="Times New Roman" w:hAnsi="Times New Roman" w:cs="Times New Roman"/>
          <w:sz w:val="24"/>
          <w:szCs w:val="24"/>
        </w:rPr>
        <w:t>free from any sort of political, religious and personal biases.</w:t>
      </w:r>
    </w:p>
    <w:p w:rsidR="00B94D97" w:rsidRPr="006B3799" w:rsidRDefault="00A261A5" w:rsidP="00973108">
      <w:pPr>
        <w:pStyle w:val="Heading2"/>
        <w:rPr>
          <w:rStyle w:val="fontstyle01"/>
          <w:b/>
          <w:sz w:val="26"/>
          <w:szCs w:val="26"/>
        </w:rPr>
      </w:pPr>
      <w:bookmarkStart w:id="178" w:name="_Toc16922368"/>
      <w:bookmarkStart w:id="179" w:name="_Toc17024598"/>
      <w:bookmarkStart w:id="180" w:name="_Toc17028117"/>
      <w:r w:rsidRPr="006B3799">
        <w:rPr>
          <w:rStyle w:val="fontstyle01"/>
          <w:b/>
          <w:sz w:val="26"/>
          <w:szCs w:val="26"/>
        </w:rPr>
        <w:t>3.7</w:t>
      </w:r>
      <w:r w:rsidR="0086317D" w:rsidRPr="006B3799">
        <w:rPr>
          <w:rStyle w:val="fontstyle01"/>
          <w:b/>
          <w:sz w:val="26"/>
          <w:szCs w:val="26"/>
        </w:rPr>
        <w:t>.</w:t>
      </w:r>
      <w:r w:rsidR="00567ECF" w:rsidRPr="006B3799">
        <w:rPr>
          <w:rStyle w:val="fontstyle01"/>
          <w:b/>
          <w:sz w:val="26"/>
          <w:szCs w:val="26"/>
        </w:rPr>
        <w:t xml:space="preserve"> Reliability and Validity of the I</w:t>
      </w:r>
      <w:r w:rsidR="003B1C23" w:rsidRPr="006B3799">
        <w:rPr>
          <w:rStyle w:val="fontstyle01"/>
          <w:b/>
          <w:sz w:val="26"/>
          <w:szCs w:val="26"/>
        </w:rPr>
        <w:t>nstruments</w:t>
      </w:r>
      <w:bookmarkEnd w:id="178"/>
      <w:bookmarkEnd w:id="179"/>
      <w:bookmarkEnd w:id="180"/>
    </w:p>
    <w:p w:rsidR="00992756" w:rsidRPr="006B3799" w:rsidRDefault="003B1C23" w:rsidP="00943E58">
      <w:pPr>
        <w:spacing w:before="120" w:after="120" w:line="360" w:lineRule="auto"/>
        <w:jc w:val="both"/>
        <w:rPr>
          <w:rStyle w:val="fontstyle01"/>
        </w:rPr>
      </w:pPr>
      <w:r w:rsidRPr="006B3799">
        <w:rPr>
          <w:rStyle w:val="fontstyle01"/>
        </w:rPr>
        <w:t>Reliability is the degree to which measures are free from error, and therefore yield consistent</w:t>
      </w:r>
      <w:r w:rsidRPr="006B3799">
        <w:rPr>
          <w:rFonts w:ascii="Times New Roman" w:hAnsi="Times New Roman" w:cs="Times New Roman"/>
          <w:color w:val="000000"/>
          <w:sz w:val="24"/>
          <w:szCs w:val="24"/>
        </w:rPr>
        <w:br/>
      </w:r>
      <w:r w:rsidRPr="006B3799">
        <w:rPr>
          <w:rStyle w:val="fontstyle01"/>
        </w:rPr>
        <w:t>results. It is the measure of consistency of a measurement procedure and the scores obtained.</w:t>
      </w:r>
      <w:r w:rsidRPr="006B3799">
        <w:rPr>
          <w:rFonts w:ascii="Times New Roman" w:hAnsi="Times New Roman" w:cs="Times New Roman"/>
          <w:color w:val="000000"/>
          <w:sz w:val="24"/>
          <w:szCs w:val="24"/>
        </w:rPr>
        <w:br/>
      </w:r>
      <w:r w:rsidRPr="006B3799">
        <w:rPr>
          <w:rStyle w:val="fontstyle01"/>
        </w:rPr>
        <w:t>Reliability involves the consistency of test scores, i.e., the degree to which one can expect</w:t>
      </w:r>
      <w:r w:rsidRPr="006B3799">
        <w:rPr>
          <w:rFonts w:ascii="Times New Roman" w:hAnsi="Times New Roman" w:cs="Times New Roman"/>
          <w:color w:val="000000"/>
          <w:sz w:val="24"/>
          <w:szCs w:val="24"/>
        </w:rPr>
        <w:br/>
      </w:r>
      <w:r w:rsidRPr="006B3799">
        <w:rPr>
          <w:rStyle w:val="fontstyle01"/>
        </w:rPr>
        <w:t>relatively constant deviation scores by individuals across testing situations on the same or</w:t>
      </w:r>
      <w:r w:rsidRPr="006B3799">
        <w:rPr>
          <w:rFonts w:ascii="Times New Roman" w:hAnsi="Times New Roman" w:cs="Times New Roman"/>
          <w:color w:val="000000"/>
          <w:sz w:val="24"/>
          <w:szCs w:val="24"/>
        </w:rPr>
        <w:br/>
      </w:r>
      <w:r w:rsidRPr="006B3799">
        <w:rPr>
          <w:rStyle w:val="fontstyle01"/>
        </w:rPr>
        <w:t>parallel testing instruments. Similarly, a test or an instrument has validity when it actually</w:t>
      </w:r>
      <w:r w:rsidRPr="006B3799">
        <w:rPr>
          <w:rFonts w:ascii="Times New Roman" w:hAnsi="Times New Roman" w:cs="Times New Roman"/>
          <w:color w:val="000000"/>
          <w:sz w:val="24"/>
          <w:szCs w:val="24"/>
        </w:rPr>
        <w:br/>
      </w:r>
      <w:r w:rsidRPr="006B3799">
        <w:rPr>
          <w:rStyle w:val="fontstyle01"/>
        </w:rPr>
        <w:t>measures what it is supposed to measure (Feldman, 2009).</w:t>
      </w:r>
    </w:p>
    <w:p w:rsidR="003B1C23" w:rsidRPr="006B3799" w:rsidRDefault="003B1C23" w:rsidP="00943E58">
      <w:pPr>
        <w:spacing w:before="120" w:after="120" w:line="360" w:lineRule="auto"/>
        <w:jc w:val="both"/>
        <w:rPr>
          <w:rFonts w:ascii="Times New Roman" w:hAnsi="Times New Roman" w:cs="Times New Roman"/>
          <w:sz w:val="24"/>
          <w:szCs w:val="24"/>
        </w:rPr>
      </w:pPr>
      <w:r w:rsidRPr="006B3799">
        <w:rPr>
          <w:rStyle w:val="fontstyle01"/>
        </w:rPr>
        <w:t>Validity, on the other hand, is the measure of the instruments’ usefulness. The validity of an</w:t>
      </w:r>
      <w:r w:rsidRPr="006B3799">
        <w:rPr>
          <w:rFonts w:ascii="Times New Roman" w:hAnsi="Times New Roman" w:cs="Times New Roman"/>
          <w:color w:val="000000"/>
          <w:sz w:val="24"/>
          <w:szCs w:val="24"/>
        </w:rPr>
        <w:br/>
      </w:r>
      <w:r w:rsidRPr="006B3799">
        <w:rPr>
          <w:rStyle w:val="fontstyle01"/>
        </w:rPr>
        <w:t>instrument refers to the extent to which the instrument measures what it is intended to</w:t>
      </w:r>
      <w:r w:rsidRPr="006B3799">
        <w:rPr>
          <w:rFonts w:ascii="Times New Roman" w:hAnsi="Times New Roman" w:cs="Times New Roman"/>
          <w:color w:val="000000"/>
          <w:sz w:val="24"/>
          <w:szCs w:val="24"/>
        </w:rPr>
        <w:br/>
      </w:r>
      <w:r w:rsidRPr="006B3799">
        <w:rPr>
          <w:rStyle w:val="fontstyle01"/>
        </w:rPr>
        <w:t>measure (Gray, 2004). The validity of a test or an instrument is the degree to which it</w:t>
      </w:r>
      <w:r w:rsidRPr="006B3799">
        <w:rPr>
          <w:rFonts w:ascii="Times New Roman" w:hAnsi="Times New Roman" w:cs="Times New Roman"/>
          <w:color w:val="000000"/>
          <w:sz w:val="24"/>
          <w:szCs w:val="24"/>
        </w:rPr>
        <w:br/>
      </w:r>
      <w:r w:rsidRPr="006B3799">
        <w:rPr>
          <w:rStyle w:val="fontstyle01"/>
        </w:rPr>
        <w:t>assesses what it is supposed to. Validity and reliability are prerequisites for the accurate</w:t>
      </w:r>
      <w:r w:rsidRPr="006B3799">
        <w:rPr>
          <w:rFonts w:ascii="Times New Roman" w:hAnsi="Times New Roman" w:cs="Times New Roman"/>
          <w:color w:val="000000"/>
          <w:sz w:val="24"/>
          <w:szCs w:val="24"/>
        </w:rPr>
        <w:br/>
      </w:r>
      <w:r w:rsidRPr="006B3799">
        <w:rPr>
          <w:rStyle w:val="fontstyle01"/>
        </w:rPr>
        <w:t>assessment of psychological constructs as well as for any other measurement task carried out</w:t>
      </w:r>
      <w:r w:rsidRPr="006B3799">
        <w:rPr>
          <w:rFonts w:ascii="Times New Roman" w:hAnsi="Times New Roman" w:cs="Times New Roman"/>
          <w:color w:val="000000"/>
          <w:sz w:val="24"/>
          <w:szCs w:val="24"/>
        </w:rPr>
        <w:br/>
      </w:r>
      <w:r w:rsidRPr="006B3799">
        <w:rPr>
          <w:rStyle w:val="fontstyle01"/>
        </w:rPr>
        <w:t>by pedagogues and psychologists (Feldman, 2009). Item-analysis is used to determine the</w:t>
      </w:r>
      <w:r w:rsidRPr="006B3799">
        <w:rPr>
          <w:rFonts w:ascii="Times New Roman" w:hAnsi="Times New Roman" w:cs="Times New Roman"/>
          <w:color w:val="000000"/>
          <w:sz w:val="24"/>
          <w:szCs w:val="24"/>
        </w:rPr>
        <w:br/>
      </w:r>
      <w:r w:rsidRPr="006B3799">
        <w:rPr>
          <w:rStyle w:val="fontstyle01"/>
        </w:rPr>
        <w:lastRenderedPageBreak/>
        <w:t>reliability of items. It is helpful to identify and retain relevant and effective items, and at the</w:t>
      </w:r>
      <w:r w:rsidRPr="006B3799">
        <w:rPr>
          <w:rFonts w:ascii="Times New Roman" w:hAnsi="Times New Roman" w:cs="Times New Roman"/>
          <w:color w:val="000000"/>
          <w:sz w:val="24"/>
          <w:szCs w:val="24"/>
        </w:rPr>
        <w:br/>
      </w:r>
      <w:r w:rsidRPr="006B3799">
        <w:rPr>
          <w:rStyle w:val="fontstyle01"/>
        </w:rPr>
        <w:t>same to exclude items which may be irrelevant (Feldman, 2009). In this study a continuous</w:t>
      </w:r>
      <w:r w:rsidRPr="006B3799">
        <w:rPr>
          <w:rFonts w:ascii="Times New Roman" w:hAnsi="Times New Roman" w:cs="Times New Roman"/>
          <w:color w:val="000000"/>
          <w:sz w:val="24"/>
          <w:szCs w:val="24"/>
        </w:rPr>
        <w:br/>
      </w:r>
      <w:r w:rsidRPr="006B3799">
        <w:rPr>
          <w:rStyle w:val="fontstyle01"/>
        </w:rPr>
        <w:t>effort was made to maintain the reliability of the study. This was done by checking the</w:t>
      </w:r>
      <w:r w:rsidRPr="006B3799">
        <w:rPr>
          <w:rFonts w:ascii="Times New Roman" w:hAnsi="Times New Roman" w:cs="Times New Roman"/>
          <w:color w:val="000000"/>
          <w:sz w:val="24"/>
          <w:szCs w:val="24"/>
        </w:rPr>
        <w:br/>
      </w:r>
      <w:r w:rsidRPr="006B3799">
        <w:rPr>
          <w:rStyle w:val="fontstyle01"/>
        </w:rPr>
        <w:t>consistency between the research questions, the research paradigm, the research</w:t>
      </w:r>
      <w:r w:rsidRPr="006B3799">
        <w:rPr>
          <w:rFonts w:ascii="Times New Roman" w:hAnsi="Times New Roman" w:cs="Times New Roman"/>
          <w:color w:val="000000"/>
          <w:sz w:val="24"/>
          <w:szCs w:val="24"/>
        </w:rPr>
        <w:br/>
      </w:r>
      <w:r w:rsidRPr="006B3799">
        <w:rPr>
          <w:rStyle w:val="fontstyle01"/>
        </w:rPr>
        <w:t>methodology, the methods of data analysis, the interpretations, the conclusions, as well as the</w:t>
      </w:r>
      <w:r w:rsidRPr="006B3799">
        <w:rPr>
          <w:rFonts w:ascii="Times New Roman" w:hAnsi="Times New Roman" w:cs="Times New Roman"/>
          <w:color w:val="000000"/>
          <w:sz w:val="24"/>
          <w:szCs w:val="24"/>
        </w:rPr>
        <w:br/>
      </w:r>
      <w:r w:rsidRPr="006B3799">
        <w:rPr>
          <w:rStyle w:val="fontstyle01"/>
        </w:rPr>
        <w:t>recommendations.</w:t>
      </w:r>
    </w:p>
    <w:p w:rsidR="001D38C2" w:rsidRPr="006B3799" w:rsidRDefault="001D38C2"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D1864" w:rsidRDefault="000D1864"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074F9D" w:rsidRDefault="00074F9D"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E43AF1" w:rsidRDefault="00E43AF1"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E43AF1" w:rsidRDefault="00E43AF1"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E43AF1" w:rsidRDefault="00E43AF1"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E43AF1" w:rsidRPr="006B3799" w:rsidRDefault="00E43AF1" w:rsidP="00943E58">
      <w:pPr>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4C2035" w:rsidRDefault="004C2035" w:rsidP="00953902">
      <w:pPr>
        <w:pStyle w:val="Heading1"/>
        <w:jc w:val="center"/>
        <w:rPr>
          <w:rFonts w:ascii="Times New Roman" w:hAnsi="Times New Roman" w:cs="Times New Roman"/>
          <w:b/>
          <w:color w:val="auto"/>
          <w:sz w:val="28"/>
          <w:szCs w:val="28"/>
        </w:rPr>
      </w:pPr>
      <w:bookmarkStart w:id="181" w:name="_Toc16922369"/>
      <w:bookmarkStart w:id="182" w:name="_Toc17024599"/>
      <w:bookmarkStart w:id="183" w:name="_Toc17028118"/>
    </w:p>
    <w:p w:rsidR="00C03780" w:rsidRPr="006B3799" w:rsidRDefault="0081276A" w:rsidP="00953902">
      <w:pPr>
        <w:pStyle w:val="Heading1"/>
        <w:jc w:val="center"/>
        <w:rPr>
          <w:rFonts w:ascii="Times New Roman" w:hAnsi="Times New Roman" w:cs="Times New Roman"/>
          <w:b/>
          <w:color w:val="auto"/>
          <w:sz w:val="28"/>
          <w:szCs w:val="28"/>
        </w:rPr>
      </w:pPr>
      <w:r w:rsidRPr="006B3799">
        <w:rPr>
          <w:rFonts w:ascii="Times New Roman" w:hAnsi="Times New Roman" w:cs="Times New Roman"/>
          <w:b/>
          <w:color w:val="auto"/>
          <w:sz w:val="28"/>
          <w:szCs w:val="28"/>
        </w:rPr>
        <w:t>CHAPTER FOUR</w:t>
      </w:r>
      <w:bookmarkEnd w:id="181"/>
      <w:bookmarkEnd w:id="182"/>
      <w:bookmarkEnd w:id="183"/>
    </w:p>
    <w:p w:rsidR="00C03780" w:rsidRPr="006B3799" w:rsidRDefault="0081276A" w:rsidP="00973108">
      <w:pPr>
        <w:pStyle w:val="Heading1"/>
        <w:rPr>
          <w:rFonts w:ascii="Times New Roman" w:hAnsi="Times New Roman" w:cs="Times New Roman"/>
          <w:b/>
          <w:sz w:val="28"/>
          <w:szCs w:val="28"/>
        </w:rPr>
      </w:pPr>
      <w:r w:rsidRPr="006B3799">
        <w:rPr>
          <w:rFonts w:ascii="Times New Roman" w:hAnsi="Times New Roman" w:cs="Times New Roman"/>
          <w:b/>
          <w:color w:val="auto"/>
          <w:sz w:val="28"/>
          <w:szCs w:val="28"/>
        </w:rPr>
        <w:t xml:space="preserve"> </w:t>
      </w:r>
      <w:bookmarkStart w:id="184" w:name="_Toc16922370"/>
      <w:bookmarkStart w:id="185" w:name="_Toc17024600"/>
      <w:bookmarkStart w:id="186" w:name="_Toc17028119"/>
      <w:r w:rsidR="00EE1D57" w:rsidRPr="006B3799">
        <w:rPr>
          <w:rFonts w:ascii="Times New Roman" w:hAnsi="Times New Roman" w:cs="Times New Roman"/>
          <w:b/>
          <w:color w:val="auto"/>
          <w:sz w:val="28"/>
          <w:szCs w:val="28"/>
        </w:rPr>
        <w:t xml:space="preserve">4. </w:t>
      </w:r>
      <w:r w:rsidRPr="006B3799">
        <w:rPr>
          <w:rFonts w:ascii="Times New Roman" w:hAnsi="Times New Roman" w:cs="Times New Roman"/>
          <w:b/>
          <w:color w:val="auto"/>
          <w:sz w:val="28"/>
          <w:szCs w:val="28"/>
        </w:rPr>
        <w:t>RESULTS AND DISCUSSION</w:t>
      </w:r>
      <w:bookmarkEnd w:id="184"/>
      <w:bookmarkEnd w:id="185"/>
      <w:bookmarkEnd w:id="186"/>
    </w:p>
    <w:p w:rsidR="00C03780" w:rsidRPr="006B3799" w:rsidRDefault="00C0378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color w:val="000000"/>
          <w:sz w:val="24"/>
          <w:szCs w:val="24"/>
        </w:rPr>
        <w:t xml:space="preserve">This chapter is concerned with the presentation, description and analysis of survey data and results of the study. </w:t>
      </w:r>
      <w:r w:rsidR="000B75D2" w:rsidRPr="006B3799">
        <w:rPr>
          <w:rFonts w:ascii="Times New Roman" w:hAnsi="Times New Roman" w:cs="Times New Roman"/>
          <w:color w:val="000000"/>
          <w:sz w:val="24"/>
          <w:szCs w:val="24"/>
        </w:rPr>
        <w:t xml:space="preserve">In the first section </w:t>
      </w:r>
      <w:r w:rsidR="0048554B" w:rsidRPr="006B3799">
        <w:rPr>
          <w:rFonts w:ascii="Times New Roman" w:hAnsi="Times New Roman" w:cs="Times New Roman"/>
          <w:color w:val="000000"/>
          <w:sz w:val="24"/>
          <w:szCs w:val="24"/>
        </w:rPr>
        <w:t>the status of household food security in the study area is presented in terms of per capita kilocalorie available to the sampled households</w:t>
      </w:r>
      <w:r w:rsidR="0048554B">
        <w:rPr>
          <w:rFonts w:ascii="Times New Roman" w:hAnsi="Times New Roman" w:cs="Times New Roman"/>
          <w:color w:val="000000"/>
          <w:sz w:val="24"/>
          <w:szCs w:val="24"/>
        </w:rPr>
        <w:t>.</w:t>
      </w:r>
      <w:r w:rsidR="0048554B" w:rsidRPr="006B3799">
        <w:rPr>
          <w:rFonts w:ascii="Times New Roman" w:hAnsi="Times New Roman" w:cs="Times New Roman"/>
          <w:color w:val="000000"/>
          <w:sz w:val="24"/>
          <w:szCs w:val="24"/>
        </w:rPr>
        <w:t xml:space="preserve"> In the second section</w:t>
      </w:r>
      <w:r w:rsidR="0048554B">
        <w:rPr>
          <w:rFonts w:ascii="Times New Roman" w:hAnsi="Times New Roman" w:cs="Times New Roman"/>
          <w:color w:val="000000"/>
          <w:sz w:val="24"/>
          <w:szCs w:val="24"/>
        </w:rPr>
        <w:t xml:space="preserve">, </w:t>
      </w:r>
      <w:r w:rsidR="000B75D2" w:rsidRPr="006B3799">
        <w:rPr>
          <w:rFonts w:ascii="Times New Roman" w:hAnsi="Times New Roman" w:cs="Times New Roman"/>
          <w:color w:val="000000"/>
          <w:sz w:val="24"/>
          <w:szCs w:val="24"/>
        </w:rPr>
        <w:t xml:space="preserve">the demographic and </w:t>
      </w:r>
      <w:r w:rsidR="00A95E2A" w:rsidRPr="006B3799">
        <w:rPr>
          <w:rFonts w:ascii="Times New Roman" w:hAnsi="Times New Roman" w:cs="Times New Roman"/>
          <w:color w:val="000000"/>
          <w:sz w:val="24"/>
          <w:szCs w:val="24"/>
        </w:rPr>
        <w:t>socio-economic characteristics of</w:t>
      </w:r>
      <w:r w:rsidR="000B75D2" w:rsidRPr="006B3799">
        <w:rPr>
          <w:rFonts w:ascii="Times New Roman" w:hAnsi="Times New Roman" w:cs="Times New Roman"/>
          <w:color w:val="000000"/>
          <w:sz w:val="24"/>
          <w:szCs w:val="24"/>
        </w:rPr>
        <w:t xml:space="preserve"> sample households</w:t>
      </w:r>
      <w:r w:rsidR="0048554B">
        <w:rPr>
          <w:rFonts w:ascii="Times New Roman" w:hAnsi="Times New Roman" w:cs="Times New Roman"/>
          <w:color w:val="000000"/>
          <w:sz w:val="24"/>
          <w:szCs w:val="24"/>
        </w:rPr>
        <w:t xml:space="preserve"> and their relationship with food security status of the study area</w:t>
      </w:r>
      <w:r w:rsidR="000B75D2" w:rsidRPr="006B3799">
        <w:rPr>
          <w:rFonts w:ascii="Times New Roman" w:hAnsi="Times New Roman" w:cs="Times New Roman"/>
          <w:color w:val="000000"/>
          <w:sz w:val="24"/>
          <w:szCs w:val="24"/>
        </w:rPr>
        <w:t xml:space="preserve"> is described.  </w:t>
      </w:r>
      <w:r w:rsidR="00DB2EEE" w:rsidRPr="006B3799">
        <w:rPr>
          <w:rFonts w:ascii="Times New Roman" w:hAnsi="Times New Roman" w:cs="Times New Roman"/>
          <w:color w:val="000000"/>
          <w:sz w:val="24"/>
          <w:szCs w:val="24"/>
        </w:rPr>
        <w:t>The third</w:t>
      </w:r>
      <w:r w:rsidRPr="006B3799">
        <w:rPr>
          <w:rFonts w:ascii="Times New Roman" w:hAnsi="Times New Roman" w:cs="Times New Roman"/>
          <w:color w:val="000000"/>
          <w:sz w:val="24"/>
          <w:szCs w:val="24"/>
        </w:rPr>
        <w:t xml:space="preserve"> section deals </w:t>
      </w:r>
      <w:r w:rsidR="0048554B">
        <w:rPr>
          <w:rFonts w:ascii="Times New Roman" w:hAnsi="Times New Roman" w:cs="Times New Roman"/>
          <w:color w:val="000000"/>
          <w:sz w:val="24"/>
          <w:szCs w:val="24"/>
        </w:rPr>
        <w:t>about</w:t>
      </w:r>
      <w:r w:rsidRPr="006B3799">
        <w:rPr>
          <w:rFonts w:ascii="Times New Roman" w:hAnsi="Times New Roman" w:cs="Times New Roman"/>
          <w:color w:val="000000"/>
          <w:sz w:val="24"/>
          <w:szCs w:val="24"/>
        </w:rPr>
        <w:t xml:space="preserve"> </w:t>
      </w:r>
      <w:r w:rsidR="0048554B">
        <w:rPr>
          <w:rFonts w:ascii="Times New Roman" w:hAnsi="Times New Roman" w:cs="Times New Roman"/>
          <w:color w:val="000000"/>
          <w:sz w:val="24"/>
          <w:szCs w:val="24"/>
        </w:rPr>
        <w:t xml:space="preserve">identifying the </w:t>
      </w:r>
      <w:r w:rsidRPr="006B3799">
        <w:rPr>
          <w:rFonts w:ascii="Times New Roman" w:hAnsi="Times New Roman" w:cs="Times New Roman"/>
          <w:color w:val="000000"/>
          <w:sz w:val="24"/>
          <w:szCs w:val="24"/>
        </w:rPr>
        <w:t>determinants of household food</w:t>
      </w:r>
      <w:r w:rsidR="0048554B">
        <w:rPr>
          <w:rFonts w:ascii="Times New Roman" w:hAnsi="Times New Roman" w:cs="Times New Roman"/>
          <w:color w:val="000000"/>
          <w:sz w:val="24"/>
          <w:szCs w:val="24"/>
        </w:rPr>
        <w:t xml:space="preserve"> security in</w:t>
      </w:r>
      <w:r w:rsidR="00172D4B" w:rsidRPr="006B3799">
        <w:rPr>
          <w:rFonts w:ascii="Times New Roman" w:hAnsi="Times New Roman" w:cs="Times New Roman"/>
          <w:color w:val="000000"/>
          <w:sz w:val="24"/>
          <w:szCs w:val="24"/>
        </w:rPr>
        <w:t xml:space="preserve"> Ambo, </w:t>
      </w:r>
      <w:r w:rsidR="00456699" w:rsidRPr="0048554B">
        <w:rPr>
          <w:rFonts w:ascii="Times New Roman" w:hAnsi="Times New Roman" w:cs="Times New Roman"/>
          <w:i/>
          <w:color w:val="000000"/>
          <w:sz w:val="24"/>
          <w:szCs w:val="24"/>
        </w:rPr>
        <w:t>woreda</w:t>
      </w:r>
      <w:r w:rsidR="0048554B">
        <w:rPr>
          <w:rFonts w:ascii="Times New Roman" w:hAnsi="Times New Roman" w:cs="Times New Roman"/>
          <w:color w:val="000000"/>
          <w:sz w:val="24"/>
          <w:szCs w:val="24"/>
        </w:rPr>
        <w:t xml:space="preserve"> </w:t>
      </w:r>
      <w:r w:rsidR="00676B83" w:rsidRPr="006B3799">
        <w:rPr>
          <w:rFonts w:ascii="Times New Roman" w:hAnsi="Times New Roman" w:cs="Times New Roman"/>
          <w:color w:val="000000"/>
          <w:sz w:val="24"/>
          <w:szCs w:val="24"/>
        </w:rPr>
        <w:t xml:space="preserve">by using </w:t>
      </w:r>
      <w:r w:rsidR="0048554B">
        <w:rPr>
          <w:rFonts w:ascii="Times New Roman" w:hAnsi="Times New Roman" w:cs="Times New Roman"/>
          <w:color w:val="000000"/>
          <w:sz w:val="24"/>
          <w:szCs w:val="24"/>
        </w:rPr>
        <w:t xml:space="preserve">binary logistic </w:t>
      </w:r>
      <w:r w:rsidR="00DB2EEE" w:rsidRPr="006B3799">
        <w:rPr>
          <w:rFonts w:ascii="Times New Roman" w:hAnsi="Times New Roman" w:cs="Times New Roman"/>
          <w:color w:val="000000"/>
          <w:sz w:val="24"/>
          <w:szCs w:val="24"/>
        </w:rPr>
        <w:t>re</w:t>
      </w:r>
      <w:r w:rsidR="00A95E2A" w:rsidRPr="006B3799">
        <w:rPr>
          <w:rFonts w:ascii="Times New Roman" w:hAnsi="Times New Roman" w:cs="Times New Roman"/>
          <w:color w:val="000000"/>
          <w:sz w:val="24"/>
          <w:szCs w:val="24"/>
        </w:rPr>
        <w:t>gress</w:t>
      </w:r>
      <w:r w:rsidR="00DB2EEE" w:rsidRPr="006B3799">
        <w:rPr>
          <w:rFonts w:ascii="Times New Roman" w:hAnsi="Times New Roman" w:cs="Times New Roman"/>
          <w:color w:val="000000"/>
          <w:sz w:val="24"/>
          <w:szCs w:val="24"/>
        </w:rPr>
        <w:t>ion</w:t>
      </w:r>
      <w:r w:rsidR="0048554B">
        <w:rPr>
          <w:rFonts w:ascii="Times New Roman" w:hAnsi="Times New Roman" w:cs="Times New Roman"/>
          <w:color w:val="000000"/>
          <w:sz w:val="24"/>
          <w:szCs w:val="24"/>
        </w:rPr>
        <w:t xml:space="preserve"> model. </w:t>
      </w:r>
      <w:r w:rsidRPr="006B3799">
        <w:rPr>
          <w:rFonts w:ascii="Times New Roman" w:hAnsi="Times New Roman" w:cs="Times New Roman"/>
          <w:color w:val="000000"/>
          <w:sz w:val="24"/>
          <w:szCs w:val="24"/>
        </w:rPr>
        <w:t>Finally, the chapter tries to present the copping strategies of households during food shortage times in the study area.</w:t>
      </w:r>
      <w:r w:rsidR="00B708BF">
        <w:rPr>
          <w:rFonts w:ascii="Times New Roman" w:hAnsi="Times New Roman" w:cs="Times New Roman"/>
          <w:color w:val="000000"/>
          <w:sz w:val="24"/>
          <w:szCs w:val="24"/>
        </w:rPr>
        <w:t xml:space="preserve">  </w:t>
      </w:r>
      <w:r w:rsidR="001A1236">
        <w:rPr>
          <w:rFonts w:ascii="Times New Roman" w:hAnsi="Times New Roman" w:cs="Times New Roman"/>
          <w:color w:val="000000"/>
          <w:sz w:val="24"/>
          <w:szCs w:val="24"/>
        </w:rPr>
        <w:t xml:space="preserve"> </w:t>
      </w:r>
      <w:r w:rsidR="00111B4B">
        <w:rPr>
          <w:rFonts w:ascii="Times New Roman" w:hAnsi="Times New Roman" w:cs="Times New Roman"/>
          <w:color w:val="000000"/>
          <w:sz w:val="24"/>
          <w:szCs w:val="24"/>
        </w:rPr>
        <w:t xml:space="preserve"> </w:t>
      </w:r>
      <w:r w:rsidR="00B708BF">
        <w:rPr>
          <w:rFonts w:ascii="Times New Roman" w:hAnsi="Times New Roman" w:cs="Times New Roman"/>
          <w:color w:val="000000"/>
          <w:sz w:val="24"/>
          <w:szCs w:val="24"/>
        </w:rPr>
        <w:t xml:space="preserve"> </w:t>
      </w:r>
    </w:p>
    <w:p w:rsidR="003A4935" w:rsidRPr="006B3799" w:rsidRDefault="008B5643" w:rsidP="00973108">
      <w:pPr>
        <w:pStyle w:val="Heading2"/>
        <w:rPr>
          <w:rFonts w:ascii="Times New Roman" w:hAnsi="Times New Roman" w:cs="Times New Roman"/>
          <w:b/>
          <w:bCs/>
          <w:color w:val="000000"/>
        </w:rPr>
      </w:pPr>
      <w:r w:rsidRPr="006B3799">
        <w:rPr>
          <w:rFonts w:ascii="Times New Roman" w:hAnsi="Times New Roman" w:cs="Times New Roman"/>
          <w:b/>
          <w:bCs/>
          <w:color w:val="000000"/>
          <w:sz w:val="24"/>
          <w:szCs w:val="24"/>
        </w:rPr>
        <w:t xml:space="preserve">  </w:t>
      </w:r>
      <w:bookmarkStart w:id="187" w:name="_Toc16922371"/>
      <w:bookmarkStart w:id="188" w:name="_Toc17024601"/>
      <w:bookmarkStart w:id="189" w:name="_Toc17028120"/>
      <w:r w:rsidRPr="006B3799">
        <w:rPr>
          <w:rFonts w:ascii="Times New Roman" w:hAnsi="Times New Roman" w:cs="Times New Roman"/>
          <w:b/>
          <w:bCs/>
          <w:color w:val="000000"/>
        </w:rPr>
        <w:t xml:space="preserve">4.1. </w:t>
      </w:r>
      <w:r w:rsidR="00C03780" w:rsidRPr="006B3799">
        <w:rPr>
          <w:rFonts w:ascii="Times New Roman" w:hAnsi="Times New Roman" w:cs="Times New Roman"/>
          <w:b/>
          <w:bCs/>
          <w:color w:val="000000"/>
        </w:rPr>
        <w:t>Food Security Status</w:t>
      </w:r>
      <w:r w:rsidR="009B58B2" w:rsidRPr="006B3799">
        <w:rPr>
          <w:rFonts w:ascii="Times New Roman" w:hAnsi="Times New Roman" w:cs="Times New Roman"/>
          <w:b/>
          <w:bCs/>
          <w:color w:val="000000"/>
        </w:rPr>
        <w:t xml:space="preserve"> </w:t>
      </w:r>
      <w:r w:rsidR="00334FB6" w:rsidRPr="006B3799">
        <w:rPr>
          <w:rFonts w:ascii="Times New Roman" w:hAnsi="Times New Roman" w:cs="Times New Roman"/>
          <w:b/>
          <w:bCs/>
          <w:color w:val="000000"/>
        </w:rPr>
        <w:t>at</w:t>
      </w:r>
      <w:r w:rsidR="00567ECF" w:rsidRPr="006B3799">
        <w:rPr>
          <w:rFonts w:ascii="Times New Roman" w:hAnsi="Times New Roman" w:cs="Times New Roman"/>
          <w:b/>
          <w:bCs/>
          <w:color w:val="000000"/>
        </w:rPr>
        <w:t xml:space="preserve"> H</w:t>
      </w:r>
      <w:r w:rsidRPr="006B3799">
        <w:rPr>
          <w:rFonts w:ascii="Times New Roman" w:hAnsi="Times New Roman" w:cs="Times New Roman"/>
          <w:b/>
          <w:bCs/>
          <w:color w:val="000000"/>
        </w:rPr>
        <w:t>ouseholds</w:t>
      </w:r>
      <w:r w:rsidR="00C070A6" w:rsidRPr="006B3799">
        <w:rPr>
          <w:rFonts w:ascii="Times New Roman" w:hAnsi="Times New Roman" w:cs="Times New Roman"/>
        </w:rPr>
        <w:t xml:space="preserve"> </w:t>
      </w:r>
      <w:r w:rsidR="00334FB6" w:rsidRPr="006B3799">
        <w:rPr>
          <w:rFonts w:ascii="Times New Roman" w:hAnsi="Times New Roman" w:cs="Times New Roman"/>
          <w:b/>
          <w:color w:val="auto"/>
        </w:rPr>
        <w:t>level</w:t>
      </w:r>
      <w:bookmarkEnd w:id="187"/>
      <w:bookmarkEnd w:id="188"/>
      <w:bookmarkEnd w:id="189"/>
    </w:p>
    <w:p w:rsidR="00C03780" w:rsidRPr="006B3799" w:rsidRDefault="00E54CC9" w:rsidP="00304D8F">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Household food security status</w:t>
      </w:r>
      <w:r w:rsidR="00304D8F">
        <w:rPr>
          <w:rFonts w:ascii="Times New Roman" w:hAnsi="Times New Roman" w:cs="Times New Roman"/>
          <w:sz w:val="24"/>
          <w:szCs w:val="24"/>
        </w:rPr>
        <w:t xml:space="preserve"> (Available Kcal)</w:t>
      </w:r>
      <w:r w:rsidRPr="006B3799">
        <w:rPr>
          <w:rFonts w:ascii="Times New Roman" w:hAnsi="Times New Roman" w:cs="Times New Roman"/>
          <w:sz w:val="24"/>
          <w:szCs w:val="24"/>
        </w:rPr>
        <w:t xml:space="preserve"> was measured by converting the </w:t>
      </w:r>
      <w:r w:rsidR="00C03780" w:rsidRPr="006B3799">
        <w:rPr>
          <w:rFonts w:ascii="Times New Roman" w:hAnsi="Times New Roman" w:cs="Times New Roman"/>
          <w:sz w:val="24"/>
          <w:szCs w:val="24"/>
        </w:rPr>
        <w:t>amount</w:t>
      </w:r>
      <w:r w:rsidR="00152B7A" w:rsidRPr="006B3799">
        <w:rPr>
          <w:rFonts w:ascii="Times New Roman" w:hAnsi="Times New Roman" w:cs="Times New Roman"/>
          <w:sz w:val="24"/>
          <w:szCs w:val="24"/>
        </w:rPr>
        <w:t xml:space="preserve"> of products</w:t>
      </w:r>
      <w:r w:rsidR="00C03780" w:rsidRPr="006B3799">
        <w:rPr>
          <w:rFonts w:ascii="Times New Roman" w:hAnsi="Times New Roman" w:cs="Times New Roman"/>
          <w:sz w:val="24"/>
          <w:szCs w:val="24"/>
        </w:rPr>
        <w:t xml:space="preserve"> consumed by a household in a week </w:t>
      </w:r>
      <w:r w:rsidRPr="006B3799">
        <w:rPr>
          <w:rFonts w:ascii="Times New Roman" w:hAnsi="Times New Roman" w:cs="Times New Roman"/>
          <w:sz w:val="24"/>
          <w:szCs w:val="24"/>
        </w:rPr>
        <w:t>in</w:t>
      </w:r>
      <w:r w:rsidR="00C03780" w:rsidRPr="006B3799">
        <w:rPr>
          <w:rFonts w:ascii="Times New Roman" w:hAnsi="Times New Roman" w:cs="Times New Roman"/>
          <w:sz w:val="24"/>
          <w:szCs w:val="24"/>
        </w:rPr>
        <w:t xml:space="preserve"> to calorie. Then after, it was divided by househ</w:t>
      </w:r>
      <w:r w:rsidRPr="006B3799">
        <w:rPr>
          <w:rFonts w:ascii="Times New Roman" w:hAnsi="Times New Roman" w:cs="Times New Roman"/>
          <w:sz w:val="24"/>
          <w:szCs w:val="24"/>
        </w:rPr>
        <w:t>old size</w:t>
      </w:r>
      <w:r w:rsidR="001004CE">
        <w:rPr>
          <w:rFonts w:ascii="Times New Roman" w:hAnsi="Times New Roman" w:cs="Times New Roman"/>
          <w:sz w:val="24"/>
          <w:szCs w:val="24"/>
        </w:rPr>
        <w:t xml:space="preserve"> in AE</w:t>
      </w:r>
      <w:r w:rsidR="00F704BA">
        <w:rPr>
          <w:rFonts w:ascii="Times New Roman" w:hAnsi="Times New Roman" w:cs="Times New Roman"/>
          <w:sz w:val="24"/>
          <w:szCs w:val="24"/>
        </w:rPr>
        <w:t>, after changing household in to AE</w:t>
      </w:r>
      <w:r w:rsidR="001004CE">
        <w:rPr>
          <w:rFonts w:ascii="Times New Roman" w:hAnsi="Times New Roman" w:cs="Times New Roman"/>
          <w:sz w:val="24"/>
          <w:szCs w:val="24"/>
        </w:rPr>
        <w:t>.</w:t>
      </w:r>
      <w:r w:rsidR="001004CE" w:rsidRPr="001004CE">
        <w:rPr>
          <w:rFonts w:ascii="Times New Roman" w:hAnsi="Times New Roman" w:cs="Times New Roman"/>
          <w:sz w:val="24"/>
          <w:szCs w:val="24"/>
        </w:rPr>
        <w:t xml:space="preserve"> </w:t>
      </w:r>
      <w:r w:rsidR="001004CE">
        <w:rPr>
          <w:rFonts w:ascii="Times New Roman" w:hAnsi="Times New Roman" w:cs="Times New Roman"/>
          <w:sz w:val="24"/>
          <w:szCs w:val="24"/>
        </w:rPr>
        <w:t>T</w:t>
      </w:r>
      <w:r w:rsidR="001004CE" w:rsidRPr="006B3799">
        <w:rPr>
          <w:rFonts w:ascii="Times New Roman" w:hAnsi="Times New Roman" w:cs="Times New Roman"/>
          <w:sz w:val="24"/>
          <w:szCs w:val="24"/>
        </w:rPr>
        <w:t>hen</w:t>
      </w:r>
      <w:r w:rsidR="00304D8F">
        <w:rPr>
          <w:rFonts w:ascii="Times New Roman" w:hAnsi="Times New Roman" w:cs="Times New Roman"/>
          <w:sz w:val="24"/>
          <w:szCs w:val="24"/>
        </w:rPr>
        <w:t>, divide</w:t>
      </w:r>
      <w:r w:rsidR="001004CE" w:rsidRPr="006B3799">
        <w:rPr>
          <w:rFonts w:ascii="Times New Roman" w:hAnsi="Times New Roman" w:cs="Times New Roman"/>
          <w:sz w:val="24"/>
          <w:szCs w:val="24"/>
        </w:rPr>
        <w:t xml:space="preserve"> by seven</w:t>
      </w:r>
      <w:r w:rsidR="00304D8F">
        <w:rPr>
          <w:rFonts w:ascii="Times New Roman" w:hAnsi="Times New Roman" w:cs="Times New Roman"/>
          <w:sz w:val="24"/>
          <w:szCs w:val="24"/>
        </w:rPr>
        <w:t xml:space="preserve"> </w:t>
      </w:r>
      <w:r w:rsidR="001004CE" w:rsidRPr="006B3799">
        <w:rPr>
          <w:rFonts w:ascii="Times New Roman" w:hAnsi="Times New Roman" w:cs="Times New Roman"/>
          <w:sz w:val="24"/>
          <w:szCs w:val="24"/>
        </w:rPr>
        <w:t>to get daily consumption</w:t>
      </w:r>
      <w:r w:rsidRPr="006B3799">
        <w:rPr>
          <w:rFonts w:ascii="Times New Roman" w:hAnsi="Times New Roman" w:cs="Times New Roman"/>
          <w:sz w:val="24"/>
          <w:szCs w:val="24"/>
        </w:rPr>
        <w:t>.</w:t>
      </w:r>
      <w:r w:rsidR="00C03780" w:rsidRPr="006B3799">
        <w:rPr>
          <w:rFonts w:ascii="Times New Roman" w:hAnsi="Times New Roman" w:cs="Times New Roman"/>
          <w:sz w:val="24"/>
          <w:szCs w:val="24"/>
        </w:rPr>
        <w:t xml:space="preserve"> The result was compared with the minimum recommended calorie of 2100kcal per AE per day.  </w:t>
      </w:r>
    </w:p>
    <w:p w:rsidR="002B6DB5" w:rsidRDefault="00E54CC9" w:rsidP="00943E58">
      <w:pPr>
        <w:autoSpaceDE w:val="0"/>
        <w:autoSpaceDN w:val="0"/>
        <w:adjustRightInd w:val="0"/>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sz w:val="24"/>
          <w:szCs w:val="24"/>
        </w:rPr>
        <w:t>The result</w:t>
      </w:r>
      <w:r w:rsidR="00E81677">
        <w:rPr>
          <w:rFonts w:ascii="Times New Roman" w:hAnsi="Times New Roman" w:cs="Times New Roman"/>
          <w:sz w:val="24"/>
          <w:szCs w:val="24"/>
        </w:rPr>
        <w:t xml:space="preserve"> in Figure</w:t>
      </w:r>
      <w:r w:rsidR="000D3669" w:rsidRPr="006B3799">
        <w:rPr>
          <w:rFonts w:ascii="Times New Roman" w:hAnsi="Times New Roman" w:cs="Times New Roman"/>
          <w:sz w:val="24"/>
          <w:szCs w:val="24"/>
        </w:rPr>
        <w:t xml:space="preserve"> 4.1</w:t>
      </w:r>
      <w:r w:rsidRPr="006B3799">
        <w:rPr>
          <w:rFonts w:ascii="Times New Roman" w:hAnsi="Times New Roman" w:cs="Times New Roman"/>
          <w:sz w:val="24"/>
          <w:szCs w:val="24"/>
        </w:rPr>
        <w:t xml:space="preserve"> revealed that</w:t>
      </w:r>
      <w:r w:rsidR="00E81677">
        <w:rPr>
          <w:rFonts w:ascii="Times New Roman" w:hAnsi="Times New Roman" w:cs="Times New Roman"/>
          <w:sz w:val="24"/>
          <w:szCs w:val="24"/>
        </w:rPr>
        <w:t>,</w:t>
      </w:r>
      <w:r w:rsidRPr="006B3799">
        <w:rPr>
          <w:rFonts w:ascii="Times New Roman" w:hAnsi="Times New Roman" w:cs="Times New Roman"/>
          <w:sz w:val="24"/>
          <w:szCs w:val="24"/>
        </w:rPr>
        <w:t xml:space="preserve"> from the total 151 sample households </w:t>
      </w:r>
      <w:r w:rsidR="00797A78">
        <w:rPr>
          <w:rFonts w:ascii="Times New Roman" w:hAnsi="Times New Roman" w:cs="Times New Roman"/>
          <w:sz w:val="24"/>
          <w:szCs w:val="24"/>
        </w:rPr>
        <w:t>27</w:t>
      </w:r>
      <w:r w:rsidR="00797A78" w:rsidRPr="00505267">
        <w:rPr>
          <w:rFonts w:ascii="Times New Roman" w:hAnsi="Times New Roman" w:cs="Times New Roman"/>
          <w:sz w:val="24"/>
          <w:szCs w:val="24"/>
        </w:rPr>
        <w:t>%</w:t>
      </w:r>
      <w:r w:rsidR="00797A78">
        <w:rPr>
          <w:rFonts w:ascii="Times New Roman" w:hAnsi="Times New Roman" w:cs="Times New Roman"/>
          <w:sz w:val="24"/>
          <w:szCs w:val="24"/>
        </w:rPr>
        <w:t xml:space="preserve"> (41)</w:t>
      </w:r>
      <w:r w:rsidR="00505267">
        <w:rPr>
          <w:rFonts w:ascii="Times New Roman" w:hAnsi="Times New Roman" w:cs="Times New Roman"/>
          <w:sz w:val="24"/>
          <w:szCs w:val="24"/>
        </w:rPr>
        <w:t xml:space="preserve"> of the sample </w:t>
      </w:r>
      <w:r w:rsidRPr="006B3799">
        <w:rPr>
          <w:rFonts w:ascii="Times New Roman" w:hAnsi="Times New Roman" w:cs="Times New Roman"/>
          <w:sz w:val="24"/>
          <w:szCs w:val="24"/>
        </w:rPr>
        <w:t>households in the study area were found</w:t>
      </w:r>
      <w:r w:rsidR="00C03780" w:rsidRPr="006B3799">
        <w:rPr>
          <w:rFonts w:ascii="Times New Roman" w:hAnsi="Times New Roman" w:cs="Times New Roman"/>
          <w:sz w:val="24"/>
          <w:szCs w:val="24"/>
        </w:rPr>
        <w:t xml:space="preserve"> food insecure and the remaining </w:t>
      </w:r>
      <w:r w:rsidR="00797A78">
        <w:rPr>
          <w:rFonts w:ascii="Times New Roman" w:hAnsi="Times New Roman" w:cs="Times New Roman"/>
          <w:sz w:val="24"/>
          <w:szCs w:val="24"/>
        </w:rPr>
        <w:t>73</w:t>
      </w:r>
      <w:r w:rsidR="00C03780" w:rsidRPr="00505267">
        <w:rPr>
          <w:rFonts w:ascii="Times New Roman" w:hAnsi="Times New Roman" w:cs="Times New Roman"/>
          <w:sz w:val="24"/>
          <w:szCs w:val="24"/>
        </w:rPr>
        <w:t>%</w:t>
      </w:r>
      <w:r w:rsidR="00797A78">
        <w:rPr>
          <w:rFonts w:ascii="Times New Roman" w:hAnsi="Times New Roman" w:cs="Times New Roman"/>
          <w:sz w:val="24"/>
          <w:szCs w:val="24"/>
        </w:rPr>
        <w:t xml:space="preserve"> (110)</w:t>
      </w:r>
      <w:r w:rsidR="006F4B89">
        <w:rPr>
          <w:rFonts w:ascii="Times New Roman" w:hAnsi="Times New Roman" w:cs="Times New Roman"/>
          <w:sz w:val="24"/>
          <w:szCs w:val="24"/>
        </w:rPr>
        <w:t xml:space="preserve"> households</w:t>
      </w:r>
      <w:r w:rsidRPr="006B3799">
        <w:rPr>
          <w:rFonts w:ascii="Times New Roman" w:hAnsi="Times New Roman" w:cs="Times New Roman"/>
          <w:sz w:val="24"/>
          <w:szCs w:val="24"/>
        </w:rPr>
        <w:t xml:space="preserve"> were</w:t>
      </w:r>
      <w:r w:rsidR="00C03780" w:rsidRPr="006B3799">
        <w:rPr>
          <w:rFonts w:ascii="Times New Roman" w:hAnsi="Times New Roman" w:cs="Times New Roman"/>
          <w:sz w:val="24"/>
          <w:szCs w:val="24"/>
        </w:rPr>
        <w:t xml:space="preserve"> found </w:t>
      </w:r>
      <w:r w:rsidR="000B20C4">
        <w:rPr>
          <w:rFonts w:ascii="Times New Roman" w:hAnsi="Times New Roman" w:cs="Times New Roman"/>
          <w:sz w:val="24"/>
          <w:szCs w:val="24"/>
        </w:rPr>
        <w:t xml:space="preserve">food </w:t>
      </w:r>
      <w:r w:rsidR="00C03780" w:rsidRPr="006B3799">
        <w:rPr>
          <w:rFonts w:ascii="Times New Roman" w:hAnsi="Times New Roman" w:cs="Times New Roman"/>
          <w:sz w:val="24"/>
          <w:szCs w:val="24"/>
        </w:rPr>
        <w:t xml:space="preserve">secure. </w:t>
      </w:r>
      <w:r w:rsidR="003230EE" w:rsidRPr="006B3799">
        <w:rPr>
          <w:rFonts w:ascii="Times New Roman" w:hAnsi="Times New Roman" w:cs="Times New Roman"/>
          <w:color w:val="000000"/>
          <w:sz w:val="24"/>
          <w:szCs w:val="24"/>
        </w:rPr>
        <w:t xml:space="preserve"> Thus, the</w:t>
      </w:r>
      <w:r w:rsidR="00504493" w:rsidRPr="006B3799">
        <w:rPr>
          <w:rFonts w:ascii="Times New Roman" w:hAnsi="Times New Roman" w:cs="Times New Roman"/>
          <w:color w:val="000000"/>
          <w:sz w:val="24"/>
          <w:szCs w:val="24"/>
        </w:rPr>
        <w:t xml:space="preserve"> majority of </w:t>
      </w:r>
      <w:r w:rsidR="000B20C4">
        <w:rPr>
          <w:rFonts w:ascii="Times New Roman" w:hAnsi="Times New Roman" w:cs="Times New Roman"/>
          <w:color w:val="000000"/>
          <w:sz w:val="24"/>
          <w:szCs w:val="24"/>
        </w:rPr>
        <w:t xml:space="preserve">sample </w:t>
      </w:r>
      <w:r w:rsidR="00504493" w:rsidRPr="006B3799">
        <w:rPr>
          <w:rFonts w:ascii="Times New Roman" w:hAnsi="Times New Roman" w:cs="Times New Roman"/>
          <w:color w:val="000000"/>
          <w:sz w:val="24"/>
          <w:szCs w:val="24"/>
        </w:rPr>
        <w:t>households in the study area could be regarded</w:t>
      </w:r>
      <w:r w:rsidR="00E176EE">
        <w:rPr>
          <w:rFonts w:ascii="Times New Roman" w:hAnsi="Times New Roman" w:cs="Times New Roman"/>
          <w:color w:val="000000"/>
          <w:sz w:val="24"/>
          <w:szCs w:val="24"/>
        </w:rPr>
        <w:t xml:space="preserve"> as food secure</w:t>
      </w:r>
      <w:r w:rsidR="00D2748D">
        <w:rPr>
          <w:rFonts w:ascii="Times New Roman" w:hAnsi="Times New Roman" w:cs="Times New Roman"/>
          <w:color w:val="000000"/>
          <w:sz w:val="24"/>
          <w:szCs w:val="24"/>
        </w:rPr>
        <w:t>. They</w:t>
      </w:r>
      <w:r w:rsidR="00504493" w:rsidRPr="006B3799">
        <w:rPr>
          <w:rFonts w:ascii="Times New Roman" w:hAnsi="Times New Roman" w:cs="Times New Roman"/>
          <w:color w:val="000000"/>
          <w:sz w:val="24"/>
          <w:szCs w:val="24"/>
        </w:rPr>
        <w:t xml:space="preserve"> were able to meet the recommended calorie intake of 2,100 Kcal per person per a day.</w:t>
      </w:r>
      <w:r w:rsidR="00E176EE">
        <w:rPr>
          <w:rFonts w:ascii="Times New Roman" w:hAnsi="Times New Roman" w:cs="Times New Roman"/>
          <w:color w:val="000000"/>
          <w:sz w:val="18"/>
          <w:szCs w:val="18"/>
        </w:rPr>
        <w:t xml:space="preserve"> </w:t>
      </w:r>
      <w:r w:rsidR="00E176EE" w:rsidRPr="00E176EE">
        <w:rPr>
          <w:rFonts w:ascii="Times New Roman" w:hAnsi="Times New Roman" w:cs="Times New Roman"/>
          <w:color w:val="000000"/>
          <w:sz w:val="24"/>
          <w:szCs w:val="24"/>
        </w:rPr>
        <w:t>And the mean Kilo</w:t>
      </w:r>
      <w:r w:rsidR="00E176EE">
        <w:rPr>
          <w:rFonts w:ascii="Times New Roman" w:hAnsi="Times New Roman" w:cs="Times New Roman"/>
          <w:color w:val="000000"/>
          <w:sz w:val="24"/>
          <w:szCs w:val="24"/>
        </w:rPr>
        <w:t xml:space="preserve"> </w:t>
      </w:r>
      <w:r w:rsidR="000B20C4">
        <w:rPr>
          <w:rFonts w:ascii="Times New Roman" w:hAnsi="Times New Roman" w:cs="Times New Roman"/>
          <w:color w:val="000000"/>
          <w:sz w:val="24"/>
          <w:szCs w:val="24"/>
        </w:rPr>
        <w:t xml:space="preserve">calorie </w:t>
      </w:r>
      <w:r w:rsidR="00E176EE" w:rsidRPr="00E176EE">
        <w:rPr>
          <w:rFonts w:ascii="Times New Roman" w:hAnsi="Times New Roman" w:cs="Times New Roman"/>
          <w:color w:val="000000"/>
          <w:sz w:val="24"/>
          <w:szCs w:val="24"/>
        </w:rPr>
        <w:t>of total sample households is 2397.</w:t>
      </w:r>
      <w:r w:rsidR="00E176EE" w:rsidRPr="0001001D">
        <w:rPr>
          <w:rFonts w:ascii="Times New Roman" w:hAnsi="Times New Roman" w:cs="Times New Roman"/>
          <w:color w:val="000000" w:themeColor="text1"/>
          <w:sz w:val="24"/>
          <w:szCs w:val="24"/>
        </w:rPr>
        <w:t>2</w:t>
      </w:r>
      <w:r w:rsidR="00D1007C" w:rsidRPr="0001001D">
        <w:rPr>
          <w:rFonts w:ascii="Times New Roman" w:hAnsi="Times New Roman" w:cs="Times New Roman"/>
          <w:color w:val="000000" w:themeColor="text1"/>
          <w:sz w:val="24"/>
          <w:szCs w:val="24"/>
        </w:rPr>
        <w:t>7</w:t>
      </w:r>
      <w:r w:rsidR="00D2748D">
        <w:rPr>
          <w:rFonts w:ascii="Times New Roman" w:hAnsi="Times New Roman" w:cs="Times New Roman"/>
          <w:color w:val="000000"/>
          <w:sz w:val="24"/>
          <w:szCs w:val="24"/>
        </w:rPr>
        <w:t xml:space="preserve"> </w:t>
      </w:r>
      <w:r w:rsidR="000B20C4">
        <w:rPr>
          <w:rFonts w:ascii="Times New Roman" w:hAnsi="Times New Roman" w:cs="Times New Roman"/>
          <w:color w:val="000000"/>
          <w:sz w:val="24"/>
          <w:szCs w:val="24"/>
        </w:rPr>
        <w:t>Kcal which is greater than 2100.</w:t>
      </w:r>
    </w:p>
    <w:p w:rsidR="00797A78" w:rsidRDefault="00797A78" w:rsidP="00943E58">
      <w:pPr>
        <w:autoSpaceDE w:val="0"/>
        <w:autoSpaceDN w:val="0"/>
        <w:adjustRightInd w:val="0"/>
        <w:spacing w:before="120" w:after="120" w:line="360" w:lineRule="auto"/>
        <w:jc w:val="both"/>
        <w:rPr>
          <w:rFonts w:ascii="Times New Roman" w:hAnsi="Times New Roman" w:cs="Times New Roman"/>
          <w:color w:val="000000"/>
          <w:sz w:val="24"/>
          <w:szCs w:val="24"/>
        </w:rPr>
      </w:pPr>
      <w:r w:rsidRPr="00797A78">
        <w:rPr>
          <w:rFonts w:ascii="Times New Roman" w:hAnsi="Times New Roman" w:cs="Times New Roman"/>
          <w:noProof/>
          <w:color w:val="000000"/>
          <w:sz w:val="24"/>
          <w:szCs w:val="24"/>
        </w:rPr>
        <w:lastRenderedPageBreak/>
        <w:drawing>
          <wp:inline distT="0" distB="0" distL="0" distR="0">
            <wp:extent cx="5882020" cy="3753293"/>
            <wp:effectExtent l="19050" t="0" r="2348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97A78" w:rsidRPr="00973108" w:rsidRDefault="00797A78" w:rsidP="00973108">
      <w:pPr>
        <w:pStyle w:val="Heading1"/>
        <w:rPr>
          <w:rFonts w:ascii="Times New Roman" w:hAnsi="Times New Roman" w:cs="Times New Roman"/>
          <w:b/>
          <w:color w:val="auto"/>
          <w:sz w:val="24"/>
          <w:szCs w:val="24"/>
        </w:rPr>
      </w:pPr>
      <w:bookmarkStart w:id="190" w:name="_Toc17024352"/>
      <w:bookmarkStart w:id="191" w:name="_Toc17024602"/>
      <w:bookmarkStart w:id="192" w:name="_Toc17026433"/>
      <w:bookmarkStart w:id="193" w:name="_Toc17027764"/>
      <w:bookmarkStart w:id="194" w:name="_Toc17028121"/>
      <w:r w:rsidRPr="00973108">
        <w:rPr>
          <w:rFonts w:ascii="Times New Roman" w:hAnsi="Times New Roman" w:cs="Times New Roman"/>
          <w:b/>
          <w:color w:val="auto"/>
          <w:sz w:val="24"/>
          <w:szCs w:val="24"/>
        </w:rPr>
        <w:t>Figure 4.1 Percentage of food insecure and food secure sam</w:t>
      </w:r>
      <w:r w:rsidR="00006463" w:rsidRPr="00973108">
        <w:rPr>
          <w:rFonts w:ascii="Times New Roman" w:hAnsi="Times New Roman" w:cs="Times New Roman"/>
          <w:b/>
          <w:color w:val="auto"/>
          <w:sz w:val="24"/>
          <w:szCs w:val="24"/>
        </w:rPr>
        <w:t>ple households of Ambo woreda</w:t>
      </w:r>
      <w:bookmarkEnd w:id="190"/>
      <w:bookmarkEnd w:id="191"/>
      <w:bookmarkEnd w:id="192"/>
      <w:bookmarkEnd w:id="193"/>
      <w:bookmarkEnd w:id="194"/>
    </w:p>
    <w:p w:rsidR="008233E3" w:rsidRPr="006B3799" w:rsidRDefault="00B60CF6"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As T</w:t>
      </w:r>
      <w:r w:rsidR="00CB5F59" w:rsidRPr="006B3799">
        <w:rPr>
          <w:rFonts w:ascii="Times New Roman" w:hAnsi="Times New Roman" w:cs="Times New Roman"/>
          <w:sz w:val="24"/>
          <w:szCs w:val="24"/>
        </w:rPr>
        <w:t xml:space="preserve">able </w:t>
      </w:r>
      <w:r w:rsidR="000D3669" w:rsidRPr="006B3799">
        <w:rPr>
          <w:rFonts w:ascii="Times New Roman" w:hAnsi="Times New Roman" w:cs="Times New Roman"/>
          <w:sz w:val="24"/>
          <w:szCs w:val="24"/>
        </w:rPr>
        <w:t>4.</w:t>
      </w:r>
      <w:r w:rsidR="00E81677">
        <w:rPr>
          <w:rFonts w:ascii="Times New Roman" w:hAnsi="Times New Roman" w:cs="Times New Roman"/>
          <w:sz w:val="24"/>
          <w:szCs w:val="24"/>
        </w:rPr>
        <w:t>1</w:t>
      </w:r>
      <w:r w:rsidR="00CB5F59" w:rsidRPr="006B3799">
        <w:rPr>
          <w:rFonts w:ascii="Times New Roman" w:hAnsi="Times New Roman" w:cs="Times New Roman"/>
          <w:sz w:val="24"/>
          <w:szCs w:val="24"/>
        </w:rPr>
        <w:t xml:space="preserve"> </w:t>
      </w:r>
      <w:r w:rsidR="00C03780" w:rsidRPr="006B3799">
        <w:rPr>
          <w:rFonts w:ascii="Times New Roman" w:hAnsi="Times New Roman" w:cs="Times New Roman"/>
          <w:sz w:val="24"/>
          <w:szCs w:val="24"/>
        </w:rPr>
        <w:t xml:space="preserve">shows </w:t>
      </w:r>
      <w:r w:rsidRPr="006B3799">
        <w:rPr>
          <w:rFonts w:ascii="Times New Roman" w:hAnsi="Times New Roman" w:cs="Times New Roman"/>
          <w:sz w:val="24"/>
          <w:szCs w:val="24"/>
        </w:rPr>
        <w:t xml:space="preserve">the minimum, maximum and mean household consumption of food insecure households was found to be </w:t>
      </w:r>
      <w:r w:rsidRPr="006B3799">
        <w:rPr>
          <w:rFonts w:ascii="Times New Roman" w:hAnsi="Times New Roman" w:cs="Times New Roman"/>
          <w:b/>
          <w:sz w:val="24"/>
          <w:szCs w:val="24"/>
        </w:rPr>
        <w:t>1659,</w:t>
      </w:r>
      <w:r w:rsidR="00D4504D" w:rsidRPr="006B3799">
        <w:rPr>
          <w:rFonts w:ascii="Times New Roman" w:hAnsi="Times New Roman" w:cs="Times New Roman"/>
          <w:b/>
          <w:sz w:val="24"/>
          <w:szCs w:val="24"/>
        </w:rPr>
        <w:t xml:space="preserve"> </w:t>
      </w:r>
      <w:r w:rsidR="00C7687D" w:rsidRPr="006B3799">
        <w:rPr>
          <w:rFonts w:ascii="Times New Roman" w:hAnsi="Times New Roman" w:cs="Times New Roman"/>
          <w:b/>
          <w:sz w:val="24"/>
          <w:szCs w:val="24"/>
        </w:rPr>
        <w:t>2098</w:t>
      </w:r>
      <w:r w:rsidR="00C7687D" w:rsidRPr="006B3799">
        <w:rPr>
          <w:rFonts w:ascii="Times New Roman" w:hAnsi="Times New Roman" w:cs="Times New Roman"/>
          <w:sz w:val="24"/>
          <w:szCs w:val="24"/>
        </w:rPr>
        <w:t xml:space="preserve"> and</w:t>
      </w:r>
      <w:r w:rsidRPr="006B3799">
        <w:rPr>
          <w:rFonts w:ascii="Times New Roman" w:hAnsi="Times New Roman" w:cs="Times New Roman"/>
          <w:sz w:val="24"/>
          <w:szCs w:val="24"/>
        </w:rPr>
        <w:t xml:space="preserve"> </w:t>
      </w:r>
      <w:r w:rsidRPr="006B3799">
        <w:rPr>
          <w:rFonts w:ascii="Times New Roman" w:hAnsi="Times New Roman" w:cs="Times New Roman"/>
          <w:b/>
          <w:sz w:val="24"/>
          <w:szCs w:val="24"/>
        </w:rPr>
        <w:t>1898</w:t>
      </w:r>
      <w:r w:rsidRPr="006B3799">
        <w:rPr>
          <w:rFonts w:ascii="Times New Roman" w:hAnsi="Times New Roman" w:cs="Times New Roman"/>
          <w:sz w:val="24"/>
          <w:szCs w:val="24"/>
        </w:rPr>
        <w:t xml:space="preserve"> Kcal/AE/Day respectively.</w:t>
      </w:r>
      <w:r w:rsidRPr="006B3799">
        <w:rPr>
          <w:rFonts w:ascii="Times New Roman" w:hAnsi="Times New Roman" w:cs="Times New Roman"/>
          <w:color w:val="000000"/>
          <w:sz w:val="24"/>
          <w:szCs w:val="24"/>
        </w:rPr>
        <w:t xml:space="preserve"> </w:t>
      </w:r>
      <w:r w:rsidRPr="006B3799">
        <w:rPr>
          <w:rFonts w:ascii="Times New Roman" w:hAnsi="Times New Roman" w:cs="Times New Roman"/>
          <w:sz w:val="24"/>
          <w:szCs w:val="24"/>
        </w:rPr>
        <w:t xml:space="preserve">And also </w:t>
      </w:r>
      <w:r w:rsidR="00C03780" w:rsidRPr="006B3799">
        <w:rPr>
          <w:rFonts w:ascii="Times New Roman" w:hAnsi="Times New Roman" w:cs="Times New Roman"/>
          <w:sz w:val="24"/>
          <w:szCs w:val="24"/>
        </w:rPr>
        <w:t>the minimum, maximum and mean</w:t>
      </w:r>
      <w:r w:rsidR="004A7788" w:rsidRPr="006B3799">
        <w:rPr>
          <w:rFonts w:ascii="Times New Roman" w:hAnsi="Times New Roman" w:cs="Times New Roman"/>
          <w:sz w:val="24"/>
          <w:szCs w:val="24"/>
        </w:rPr>
        <w:t xml:space="preserve"> average household consumption </w:t>
      </w:r>
      <w:r w:rsidR="00C03780" w:rsidRPr="006B3799">
        <w:rPr>
          <w:rFonts w:ascii="Times New Roman" w:hAnsi="Times New Roman" w:cs="Times New Roman"/>
          <w:sz w:val="24"/>
          <w:szCs w:val="24"/>
        </w:rPr>
        <w:t xml:space="preserve">of food secure households was found to be </w:t>
      </w:r>
      <w:r w:rsidRPr="006B3799">
        <w:rPr>
          <w:rFonts w:ascii="Times New Roman" w:hAnsi="Times New Roman" w:cs="Times New Roman"/>
          <w:b/>
          <w:sz w:val="24"/>
          <w:szCs w:val="24"/>
        </w:rPr>
        <w:t>2114, 3412</w:t>
      </w:r>
      <w:r w:rsidR="00B147B1" w:rsidRPr="006B3799">
        <w:rPr>
          <w:rFonts w:ascii="Times New Roman" w:hAnsi="Times New Roman" w:cs="Times New Roman"/>
          <w:sz w:val="24"/>
          <w:szCs w:val="24"/>
        </w:rPr>
        <w:t xml:space="preserve"> </w:t>
      </w:r>
      <w:r w:rsidR="00C03780" w:rsidRPr="006B3799">
        <w:rPr>
          <w:rFonts w:ascii="Times New Roman" w:hAnsi="Times New Roman" w:cs="Times New Roman"/>
          <w:sz w:val="24"/>
          <w:szCs w:val="24"/>
        </w:rPr>
        <w:t xml:space="preserve">and </w:t>
      </w:r>
      <w:r w:rsidRPr="006B3799">
        <w:rPr>
          <w:rFonts w:ascii="Times New Roman" w:hAnsi="Times New Roman" w:cs="Times New Roman"/>
          <w:b/>
          <w:sz w:val="24"/>
          <w:szCs w:val="24"/>
        </w:rPr>
        <w:t>2586</w:t>
      </w:r>
      <w:r w:rsidRPr="006B3799">
        <w:rPr>
          <w:rFonts w:ascii="Times New Roman" w:hAnsi="Times New Roman" w:cs="Times New Roman"/>
          <w:sz w:val="24"/>
          <w:szCs w:val="24"/>
        </w:rPr>
        <w:t xml:space="preserve"> </w:t>
      </w:r>
      <w:r w:rsidR="00C03780" w:rsidRPr="006B3799">
        <w:rPr>
          <w:rFonts w:ascii="Times New Roman" w:hAnsi="Times New Roman" w:cs="Times New Roman"/>
          <w:sz w:val="24"/>
          <w:szCs w:val="24"/>
        </w:rPr>
        <w:t>Kcal/AE/Day respectively.</w:t>
      </w:r>
      <w:r w:rsidR="00B10B1E">
        <w:rPr>
          <w:rFonts w:ascii="Times New Roman" w:hAnsi="Times New Roman" w:cs="Times New Roman"/>
          <w:sz w:val="24"/>
          <w:szCs w:val="24"/>
        </w:rPr>
        <w:t xml:space="preserve"> The</w:t>
      </w:r>
      <w:r w:rsidR="00E176EE">
        <w:rPr>
          <w:rFonts w:ascii="Times New Roman" w:hAnsi="Times New Roman" w:cs="Times New Roman"/>
          <w:sz w:val="24"/>
          <w:szCs w:val="24"/>
        </w:rPr>
        <w:t xml:space="preserve"> mean food consumption </w:t>
      </w:r>
      <w:r w:rsidR="00B9582E" w:rsidRPr="006B3799">
        <w:rPr>
          <w:rFonts w:ascii="Times New Roman" w:hAnsi="Times New Roman" w:cs="Times New Roman"/>
          <w:sz w:val="24"/>
          <w:szCs w:val="24"/>
        </w:rPr>
        <w:t xml:space="preserve">of total sample households of study area was </w:t>
      </w:r>
      <w:r w:rsidR="00B10B1E">
        <w:rPr>
          <w:rFonts w:ascii="Times New Roman" w:hAnsi="Times New Roman" w:cs="Times New Roman"/>
          <w:sz w:val="24"/>
          <w:szCs w:val="24"/>
        </w:rPr>
        <w:t>2397.27 Kcal/AE/Day</w:t>
      </w:r>
      <w:r w:rsidR="00B9582E" w:rsidRPr="006B3799">
        <w:rPr>
          <w:rFonts w:ascii="Times New Roman" w:hAnsi="Times New Roman" w:cs="Times New Roman"/>
          <w:sz w:val="24"/>
          <w:szCs w:val="24"/>
        </w:rPr>
        <w:t>.</w:t>
      </w:r>
    </w:p>
    <w:p w:rsidR="00C03780" w:rsidRPr="009C3A78" w:rsidRDefault="00C03780" w:rsidP="009C3A78">
      <w:pPr>
        <w:pStyle w:val="Heading1"/>
        <w:rPr>
          <w:rFonts w:ascii="Times New Roman" w:hAnsi="Times New Roman" w:cs="Times New Roman"/>
          <w:b/>
          <w:color w:val="auto"/>
          <w:sz w:val="24"/>
          <w:szCs w:val="24"/>
        </w:rPr>
      </w:pPr>
      <w:bookmarkStart w:id="195" w:name="_Toc17024353"/>
      <w:bookmarkStart w:id="196" w:name="_Toc17024603"/>
      <w:bookmarkStart w:id="197" w:name="_Toc17027765"/>
      <w:bookmarkStart w:id="198" w:name="_Toc17028122"/>
      <w:r w:rsidRPr="009C3A78">
        <w:rPr>
          <w:rFonts w:ascii="Times New Roman" w:hAnsi="Times New Roman" w:cs="Times New Roman"/>
          <w:b/>
          <w:color w:val="auto"/>
          <w:sz w:val="24"/>
          <w:szCs w:val="24"/>
        </w:rPr>
        <w:t xml:space="preserve">Table </w:t>
      </w:r>
      <w:r w:rsidR="004A589C" w:rsidRPr="009C3A78">
        <w:rPr>
          <w:rFonts w:ascii="Times New Roman" w:hAnsi="Times New Roman" w:cs="Times New Roman"/>
          <w:b/>
          <w:color w:val="auto"/>
          <w:sz w:val="24"/>
          <w:szCs w:val="24"/>
        </w:rPr>
        <w:t>4.</w:t>
      </w:r>
      <w:r w:rsidR="001F265B">
        <w:rPr>
          <w:rFonts w:ascii="Times New Roman" w:hAnsi="Times New Roman" w:cs="Times New Roman"/>
          <w:b/>
          <w:color w:val="auto"/>
          <w:sz w:val="24"/>
          <w:szCs w:val="24"/>
        </w:rPr>
        <w:t>1</w:t>
      </w:r>
      <w:r w:rsidRPr="009C3A78">
        <w:rPr>
          <w:rFonts w:ascii="Times New Roman" w:hAnsi="Times New Roman" w:cs="Times New Roman"/>
          <w:b/>
          <w:color w:val="auto"/>
          <w:sz w:val="24"/>
          <w:szCs w:val="24"/>
        </w:rPr>
        <w:t>.</w:t>
      </w:r>
      <w:r w:rsidR="00547053" w:rsidRPr="009C3A78">
        <w:rPr>
          <w:rFonts w:ascii="Times New Roman" w:hAnsi="Times New Roman" w:cs="Times New Roman"/>
          <w:b/>
          <w:color w:val="auto"/>
          <w:sz w:val="24"/>
          <w:szCs w:val="24"/>
        </w:rPr>
        <w:t>The</w:t>
      </w:r>
      <w:r w:rsidR="00B34CF5" w:rsidRPr="009C3A78">
        <w:rPr>
          <w:rFonts w:ascii="Times New Roman" w:hAnsi="Times New Roman" w:cs="Times New Roman"/>
          <w:b/>
          <w:color w:val="auto"/>
          <w:sz w:val="24"/>
          <w:szCs w:val="24"/>
        </w:rPr>
        <w:t xml:space="preserve"> Minimum, Maximum and M</w:t>
      </w:r>
      <w:r w:rsidRPr="009C3A78">
        <w:rPr>
          <w:rFonts w:ascii="Times New Roman" w:hAnsi="Times New Roman" w:cs="Times New Roman"/>
          <w:b/>
          <w:color w:val="auto"/>
          <w:sz w:val="24"/>
          <w:szCs w:val="24"/>
        </w:rPr>
        <w:t xml:space="preserve">ean Food energy consumed per /AE/ per day among food </w:t>
      </w:r>
      <w:r w:rsidR="00B34CF5" w:rsidRPr="009C3A78">
        <w:rPr>
          <w:rFonts w:ascii="Times New Roman" w:hAnsi="Times New Roman" w:cs="Times New Roman"/>
          <w:b/>
          <w:color w:val="auto"/>
          <w:sz w:val="24"/>
          <w:szCs w:val="24"/>
        </w:rPr>
        <w:t>I</w:t>
      </w:r>
      <w:r w:rsidR="00201F85" w:rsidRPr="009C3A78">
        <w:rPr>
          <w:rFonts w:ascii="Times New Roman" w:hAnsi="Times New Roman" w:cs="Times New Roman"/>
          <w:b/>
          <w:color w:val="auto"/>
          <w:sz w:val="24"/>
          <w:szCs w:val="24"/>
        </w:rPr>
        <w:t>nsecure,</w:t>
      </w:r>
      <w:r w:rsidR="00547053" w:rsidRPr="009C3A78">
        <w:rPr>
          <w:rFonts w:ascii="Times New Roman" w:hAnsi="Times New Roman" w:cs="Times New Roman"/>
          <w:b/>
          <w:color w:val="auto"/>
          <w:sz w:val="24"/>
          <w:szCs w:val="24"/>
        </w:rPr>
        <w:t xml:space="preserve"> food </w:t>
      </w:r>
      <w:r w:rsidR="00201F85" w:rsidRPr="009C3A78">
        <w:rPr>
          <w:rFonts w:ascii="Times New Roman" w:hAnsi="Times New Roman" w:cs="Times New Roman"/>
          <w:b/>
          <w:color w:val="auto"/>
          <w:sz w:val="24"/>
          <w:szCs w:val="24"/>
        </w:rPr>
        <w:t xml:space="preserve">Secure and total </w:t>
      </w:r>
      <w:r w:rsidR="00B34CF5" w:rsidRPr="009C3A78">
        <w:rPr>
          <w:rFonts w:ascii="Times New Roman" w:hAnsi="Times New Roman" w:cs="Times New Roman"/>
          <w:b/>
          <w:color w:val="auto"/>
          <w:sz w:val="24"/>
          <w:szCs w:val="24"/>
        </w:rPr>
        <w:t>Sample H</w:t>
      </w:r>
      <w:r w:rsidRPr="009C3A78">
        <w:rPr>
          <w:rFonts w:ascii="Times New Roman" w:hAnsi="Times New Roman" w:cs="Times New Roman"/>
          <w:b/>
          <w:color w:val="auto"/>
          <w:sz w:val="24"/>
          <w:szCs w:val="24"/>
        </w:rPr>
        <w:t>ouseholds</w:t>
      </w:r>
      <w:bookmarkEnd w:id="195"/>
      <w:bookmarkEnd w:id="196"/>
      <w:bookmarkEnd w:id="197"/>
      <w:bookmarkEnd w:id="198"/>
      <w:r w:rsidRPr="009C3A78">
        <w:rPr>
          <w:rFonts w:ascii="Times New Roman" w:hAnsi="Times New Roman" w:cs="Times New Roman"/>
          <w:b/>
          <w:color w:val="auto"/>
          <w:sz w:val="24"/>
          <w:szCs w:val="24"/>
        </w:rPr>
        <w:tab/>
      </w:r>
    </w:p>
    <w:tbl>
      <w:tblPr>
        <w:tblStyle w:val="MediumShading2-Accent2"/>
        <w:tblW w:w="0" w:type="auto"/>
        <w:shd w:val="clear" w:color="auto" w:fill="FFFFFF" w:themeFill="background1"/>
        <w:tblLook w:val="04A0"/>
      </w:tblPr>
      <w:tblGrid>
        <w:gridCol w:w="2898"/>
        <w:gridCol w:w="2880"/>
        <w:gridCol w:w="1978"/>
        <w:gridCol w:w="1820"/>
      </w:tblGrid>
      <w:tr w:rsidR="00201F85" w:rsidRPr="006B3799" w:rsidTr="00201F85">
        <w:trPr>
          <w:cnfStyle w:val="100000000000"/>
        </w:trPr>
        <w:tc>
          <w:tcPr>
            <w:cnfStyle w:val="001000000100"/>
            <w:tcW w:w="2898" w:type="dxa"/>
            <w:shd w:val="clear" w:color="auto" w:fill="FFFFFF" w:themeFill="background1"/>
          </w:tcPr>
          <w:p w:rsidR="00201F85" w:rsidRPr="006B3799" w:rsidRDefault="00201F85" w:rsidP="00547E2F">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 Kilo calorie available per</w:t>
            </w:r>
          </w:p>
          <w:p w:rsidR="00201F85" w:rsidRPr="006B3799" w:rsidRDefault="00201F85" w:rsidP="00547E2F">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AE/day</w:t>
            </w:r>
          </w:p>
        </w:tc>
        <w:tc>
          <w:tcPr>
            <w:tcW w:w="2880"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Food insecure</w:t>
            </w:r>
          </w:p>
          <w:p w:rsidR="00201F85" w:rsidRPr="006B3799" w:rsidRDefault="00201F85"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Household(41)</w:t>
            </w:r>
          </w:p>
        </w:tc>
        <w:tc>
          <w:tcPr>
            <w:tcW w:w="1978"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Food secure</w:t>
            </w:r>
          </w:p>
          <w:p w:rsidR="00201F85" w:rsidRPr="006B3799" w:rsidRDefault="00201F85"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Household(110)</w:t>
            </w:r>
          </w:p>
        </w:tc>
        <w:tc>
          <w:tcPr>
            <w:tcW w:w="1820" w:type="dxa"/>
            <w:shd w:val="clear" w:color="auto" w:fill="FFFFFF" w:themeFill="background1"/>
          </w:tcPr>
          <w:p w:rsidR="00201F85" w:rsidRPr="006B3799" w:rsidRDefault="00201F85" w:rsidP="00943E58">
            <w:pPr>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Total (151)</w:t>
            </w:r>
          </w:p>
          <w:p w:rsidR="00201F85" w:rsidRPr="006B3799" w:rsidRDefault="00201F85"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p>
        </w:tc>
      </w:tr>
      <w:tr w:rsidR="00201F85" w:rsidRPr="006B3799" w:rsidTr="00201F85">
        <w:trPr>
          <w:cnfStyle w:val="000000100000"/>
        </w:trPr>
        <w:tc>
          <w:tcPr>
            <w:cnfStyle w:val="001000000000"/>
            <w:tcW w:w="2898" w:type="dxa"/>
            <w:shd w:val="clear" w:color="auto" w:fill="FFFFFF" w:themeFill="background1"/>
          </w:tcPr>
          <w:p w:rsidR="00201F85" w:rsidRPr="006B3799" w:rsidRDefault="00201F85" w:rsidP="00547E2F">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Minimum</w:t>
            </w:r>
          </w:p>
        </w:tc>
        <w:tc>
          <w:tcPr>
            <w:tcW w:w="2880" w:type="dxa"/>
            <w:shd w:val="clear" w:color="auto" w:fill="FFFFFF" w:themeFill="background1"/>
          </w:tcPr>
          <w:p w:rsidR="00201F85" w:rsidRPr="006B3799" w:rsidRDefault="00201F85" w:rsidP="00943E58">
            <w:pPr>
              <w:tabs>
                <w:tab w:val="left" w:pos="900"/>
              </w:tabs>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1659</w:t>
            </w:r>
          </w:p>
        </w:tc>
        <w:tc>
          <w:tcPr>
            <w:tcW w:w="1978"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2114</w:t>
            </w:r>
          </w:p>
        </w:tc>
        <w:tc>
          <w:tcPr>
            <w:tcW w:w="1820"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1659</w:t>
            </w:r>
          </w:p>
        </w:tc>
      </w:tr>
      <w:tr w:rsidR="00201F85" w:rsidRPr="006B3799" w:rsidTr="00201F85">
        <w:tc>
          <w:tcPr>
            <w:cnfStyle w:val="001000000000"/>
            <w:tcW w:w="2898" w:type="dxa"/>
            <w:shd w:val="clear" w:color="auto" w:fill="FFFFFF" w:themeFill="background1"/>
          </w:tcPr>
          <w:p w:rsidR="00201F85" w:rsidRPr="006B3799" w:rsidRDefault="00201F85" w:rsidP="00547E2F">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Maximum</w:t>
            </w:r>
          </w:p>
        </w:tc>
        <w:tc>
          <w:tcPr>
            <w:tcW w:w="2880"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2098</w:t>
            </w:r>
          </w:p>
        </w:tc>
        <w:tc>
          <w:tcPr>
            <w:tcW w:w="1978"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3412</w:t>
            </w:r>
          </w:p>
        </w:tc>
        <w:tc>
          <w:tcPr>
            <w:tcW w:w="1820"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3412</w:t>
            </w:r>
          </w:p>
        </w:tc>
      </w:tr>
      <w:tr w:rsidR="00201F85" w:rsidRPr="006B3799" w:rsidTr="00201F85">
        <w:trPr>
          <w:cnfStyle w:val="000000100000"/>
        </w:trPr>
        <w:tc>
          <w:tcPr>
            <w:cnfStyle w:val="001000000000"/>
            <w:tcW w:w="2898" w:type="dxa"/>
            <w:shd w:val="clear" w:color="auto" w:fill="FFFFFF" w:themeFill="background1"/>
          </w:tcPr>
          <w:p w:rsidR="00201F85" w:rsidRPr="006B3799" w:rsidRDefault="00201F85" w:rsidP="00547E2F">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Mean</w:t>
            </w:r>
          </w:p>
        </w:tc>
        <w:tc>
          <w:tcPr>
            <w:tcW w:w="2880"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1898</w:t>
            </w:r>
          </w:p>
        </w:tc>
        <w:tc>
          <w:tcPr>
            <w:tcW w:w="1978"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2586</w:t>
            </w:r>
          </w:p>
        </w:tc>
        <w:tc>
          <w:tcPr>
            <w:tcW w:w="1820" w:type="dxa"/>
            <w:shd w:val="clear" w:color="auto" w:fill="FFFFFF" w:themeFill="background1"/>
          </w:tcPr>
          <w:p w:rsidR="00201F85" w:rsidRPr="006B3799" w:rsidRDefault="00201F8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2397.27</w:t>
            </w:r>
          </w:p>
        </w:tc>
      </w:tr>
    </w:tbl>
    <w:p w:rsidR="00156A7D" w:rsidRPr="006B3799" w:rsidRDefault="00E34C91"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Source: Field</w:t>
      </w:r>
      <w:r w:rsidR="00C03780" w:rsidRPr="006B3799">
        <w:rPr>
          <w:rFonts w:ascii="Times New Roman" w:hAnsi="Times New Roman" w:cs="Times New Roman"/>
          <w:sz w:val="24"/>
          <w:szCs w:val="24"/>
        </w:rPr>
        <w:t xml:space="preserve"> survey, 2019</w:t>
      </w:r>
    </w:p>
    <w:p w:rsidR="00C03780" w:rsidRPr="008C1C7C" w:rsidRDefault="0048703A" w:rsidP="009C3A78">
      <w:pPr>
        <w:pStyle w:val="Heading2"/>
        <w:rPr>
          <w:rFonts w:ascii="Times New Roman" w:hAnsi="Times New Roman" w:cs="Times New Roman"/>
          <w:b/>
          <w:color w:val="auto"/>
        </w:rPr>
      </w:pPr>
      <w:bookmarkStart w:id="199" w:name="_Toc16922372"/>
      <w:bookmarkStart w:id="200" w:name="_Toc17024604"/>
      <w:bookmarkStart w:id="201" w:name="_Toc17028123"/>
      <w:r w:rsidRPr="008C1C7C">
        <w:rPr>
          <w:rFonts w:ascii="Times New Roman" w:hAnsi="Times New Roman" w:cs="Times New Roman"/>
          <w:b/>
          <w:color w:val="auto"/>
        </w:rPr>
        <w:lastRenderedPageBreak/>
        <w:t>4.2</w:t>
      </w:r>
      <w:r w:rsidR="000D1864" w:rsidRPr="008C1C7C">
        <w:rPr>
          <w:rFonts w:ascii="Times New Roman" w:hAnsi="Times New Roman" w:cs="Times New Roman"/>
          <w:b/>
          <w:color w:val="auto"/>
        </w:rPr>
        <w:t>.</w:t>
      </w:r>
      <w:r w:rsidR="00C05855" w:rsidRPr="008C1C7C">
        <w:rPr>
          <w:rFonts w:ascii="Times New Roman" w:hAnsi="Times New Roman" w:cs="Times New Roman"/>
          <w:b/>
          <w:color w:val="auto"/>
        </w:rPr>
        <w:t xml:space="preserve"> </w:t>
      </w:r>
      <w:r w:rsidR="00601C67" w:rsidRPr="008C1C7C">
        <w:rPr>
          <w:rFonts w:ascii="Times New Roman" w:hAnsi="Times New Roman" w:cs="Times New Roman"/>
          <w:b/>
          <w:color w:val="auto"/>
        </w:rPr>
        <w:t>De</w:t>
      </w:r>
      <w:r w:rsidR="00567ECF" w:rsidRPr="008C1C7C">
        <w:rPr>
          <w:rFonts w:ascii="Times New Roman" w:hAnsi="Times New Roman" w:cs="Times New Roman"/>
          <w:b/>
          <w:color w:val="auto"/>
        </w:rPr>
        <w:t>scriptive Results of</w:t>
      </w:r>
      <w:r w:rsidR="00C05855" w:rsidRPr="008C1C7C">
        <w:rPr>
          <w:rFonts w:ascii="Times New Roman" w:hAnsi="Times New Roman" w:cs="Times New Roman"/>
          <w:b/>
          <w:color w:val="auto"/>
        </w:rPr>
        <w:t xml:space="preserve"> Demographic and socio-economic characteristics </w:t>
      </w:r>
      <w:r w:rsidR="00567ECF" w:rsidRPr="008C1C7C">
        <w:rPr>
          <w:rFonts w:ascii="Times New Roman" w:hAnsi="Times New Roman" w:cs="Times New Roman"/>
          <w:b/>
          <w:color w:val="auto"/>
        </w:rPr>
        <w:t xml:space="preserve">and </w:t>
      </w:r>
      <w:r w:rsidR="00C05855" w:rsidRPr="008C1C7C">
        <w:rPr>
          <w:rFonts w:ascii="Times New Roman" w:hAnsi="Times New Roman" w:cs="Times New Roman"/>
          <w:b/>
          <w:color w:val="auto"/>
        </w:rPr>
        <w:t xml:space="preserve">their relationship with </w:t>
      </w:r>
      <w:r w:rsidR="00567ECF" w:rsidRPr="008C1C7C">
        <w:rPr>
          <w:rFonts w:ascii="Times New Roman" w:hAnsi="Times New Roman" w:cs="Times New Roman"/>
          <w:b/>
          <w:color w:val="auto"/>
        </w:rPr>
        <w:t>Household Food S</w:t>
      </w:r>
      <w:r w:rsidR="00156A7D" w:rsidRPr="008C1C7C">
        <w:rPr>
          <w:rFonts w:ascii="Times New Roman" w:hAnsi="Times New Roman" w:cs="Times New Roman"/>
          <w:b/>
          <w:color w:val="auto"/>
        </w:rPr>
        <w:t>ecurity</w:t>
      </w:r>
      <w:r w:rsidR="00290C92" w:rsidRPr="008C1C7C">
        <w:rPr>
          <w:rFonts w:ascii="Times New Roman" w:hAnsi="Times New Roman" w:cs="Times New Roman"/>
          <w:b/>
          <w:color w:val="auto"/>
        </w:rPr>
        <w:t xml:space="preserve"> Status</w:t>
      </w:r>
      <w:bookmarkEnd w:id="199"/>
      <w:bookmarkEnd w:id="200"/>
      <w:bookmarkEnd w:id="201"/>
    </w:p>
    <w:p w:rsidR="00C03780" w:rsidRPr="006B3799" w:rsidRDefault="00C0378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The following sub section discusses the descriptive results of</w:t>
      </w:r>
      <w:r w:rsidR="0016337C" w:rsidRPr="006B3799">
        <w:rPr>
          <w:rFonts w:ascii="Times New Roman" w:hAnsi="Times New Roman" w:cs="Times New Roman"/>
          <w:sz w:val="24"/>
          <w:szCs w:val="24"/>
        </w:rPr>
        <w:t xml:space="preserve"> </w:t>
      </w:r>
      <w:r w:rsidR="00C05855">
        <w:rPr>
          <w:rFonts w:ascii="Times New Roman" w:hAnsi="Times New Roman" w:cs="Times New Roman"/>
          <w:sz w:val="24"/>
          <w:szCs w:val="24"/>
        </w:rPr>
        <w:t>demographic and socio-economi</w:t>
      </w:r>
      <w:r w:rsidR="001004CE">
        <w:rPr>
          <w:rFonts w:ascii="Times New Roman" w:hAnsi="Times New Roman" w:cs="Times New Roman"/>
          <w:sz w:val="24"/>
          <w:szCs w:val="24"/>
        </w:rPr>
        <w:t>c characteristics and their relationships</w:t>
      </w:r>
      <w:r w:rsidR="00C05855">
        <w:rPr>
          <w:rFonts w:ascii="Times New Roman" w:hAnsi="Times New Roman" w:cs="Times New Roman"/>
          <w:sz w:val="24"/>
          <w:szCs w:val="24"/>
        </w:rPr>
        <w:t xml:space="preserve"> with food security status. </w:t>
      </w:r>
      <w:r w:rsidR="009B58B2" w:rsidRPr="006B3799">
        <w:rPr>
          <w:rFonts w:ascii="Times New Roman" w:hAnsi="Times New Roman" w:cs="Times New Roman"/>
          <w:sz w:val="24"/>
          <w:szCs w:val="24"/>
        </w:rPr>
        <w:t xml:space="preserve">The </w:t>
      </w:r>
      <w:r w:rsidRPr="006B3799">
        <w:rPr>
          <w:rFonts w:ascii="Times New Roman" w:hAnsi="Times New Roman" w:cs="Times New Roman"/>
          <w:sz w:val="24"/>
          <w:szCs w:val="24"/>
        </w:rPr>
        <w:t>variables are composed to see the differences among food in</w:t>
      </w:r>
      <w:r w:rsidR="00C05855">
        <w:rPr>
          <w:rFonts w:ascii="Times New Roman" w:hAnsi="Times New Roman" w:cs="Times New Roman"/>
          <w:sz w:val="24"/>
          <w:szCs w:val="24"/>
        </w:rPr>
        <w:t>secure and secure groups. They have</w:t>
      </w:r>
      <w:r w:rsidRPr="006B3799">
        <w:rPr>
          <w:rFonts w:ascii="Times New Roman" w:hAnsi="Times New Roman" w:cs="Times New Roman"/>
          <w:sz w:val="24"/>
          <w:szCs w:val="24"/>
        </w:rPr>
        <w:t xml:space="preserve"> influential relationship to the food security status of a household in the s</w:t>
      </w:r>
      <w:r w:rsidR="0016337C" w:rsidRPr="006B3799">
        <w:rPr>
          <w:rFonts w:ascii="Times New Roman" w:hAnsi="Times New Roman" w:cs="Times New Roman"/>
          <w:sz w:val="24"/>
          <w:szCs w:val="24"/>
        </w:rPr>
        <w:t xml:space="preserve">tudy area. </w:t>
      </w:r>
      <w:r w:rsidR="00C05855">
        <w:rPr>
          <w:rFonts w:ascii="Times New Roman" w:hAnsi="Times New Roman" w:cs="Times New Roman"/>
          <w:sz w:val="24"/>
          <w:szCs w:val="24"/>
        </w:rPr>
        <w:t xml:space="preserve">Those variables </w:t>
      </w:r>
      <w:r w:rsidR="00895FCE">
        <w:rPr>
          <w:rFonts w:ascii="Times New Roman" w:hAnsi="Times New Roman" w:cs="Times New Roman"/>
          <w:sz w:val="24"/>
          <w:szCs w:val="24"/>
        </w:rPr>
        <w:t xml:space="preserve">are </w:t>
      </w:r>
      <w:r w:rsidR="0016337C" w:rsidRPr="006B3799">
        <w:rPr>
          <w:rFonts w:ascii="Times New Roman" w:hAnsi="Times New Roman" w:cs="Times New Roman"/>
          <w:sz w:val="24"/>
          <w:szCs w:val="24"/>
        </w:rPr>
        <w:t>sex of the household head</w:t>
      </w:r>
      <w:r w:rsidRPr="006B3799">
        <w:rPr>
          <w:rFonts w:ascii="Times New Roman" w:hAnsi="Times New Roman" w:cs="Times New Roman"/>
          <w:sz w:val="24"/>
          <w:szCs w:val="24"/>
        </w:rPr>
        <w:t>, educational status of household head, health status o</w:t>
      </w:r>
      <w:r w:rsidR="00E26F95">
        <w:rPr>
          <w:rFonts w:ascii="Times New Roman" w:hAnsi="Times New Roman" w:cs="Times New Roman"/>
          <w:sz w:val="24"/>
          <w:szCs w:val="24"/>
        </w:rPr>
        <w:t xml:space="preserve">f household head, fertility of farm land, </w:t>
      </w:r>
      <w:r w:rsidRPr="006B3799">
        <w:rPr>
          <w:rFonts w:ascii="Times New Roman" w:hAnsi="Times New Roman" w:cs="Times New Roman"/>
          <w:sz w:val="24"/>
          <w:szCs w:val="24"/>
        </w:rPr>
        <w:t>use of chemical fertilizer, use of improved seed, a</w:t>
      </w:r>
      <w:r w:rsidR="00E43AF1">
        <w:rPr>
          <w:rFonts w:ascii="Times New Roman" w:hAnsi="Times New Roman" w:cs="Times New Roman"/>
          <w:sz w:val="24"/>
          <w:szCs w:val="24"/>
        </w:rPr>
        <w:t xml:space="preserve">ccess to credit facilities and </w:t>
      </w:r>
      <w:r w:rsidRPr="006B3799">
        <w:rPr>
          <w:rFonts w:ascii="Times New Roman" w:hAnsi="Times New Roman" w:cs="Times New Roman"/>
          <w:sz w:val="24"/>
          <w:szCs w:val="24"/>
        </w:rPr>
        <w:t>access to off-farm and non-farm activities</w:t>
      </w:r>
      <w:r w:rsidR="00895FCE">
        <w:rPr>
          <w:rFonts w:ascii="Times New Roman" w:hAnsi="Times New Roman" w:cs="Times New Roman"/>
          <w:sz w:val="24"/>
          <w:szCs w:val="24"/>
        </w:rPr>
        <w:t>, age of household head, farm land size, household size in AE,</w:t>
      </w:r>
      <w:r w:rsidR="00E26F95">
        <w:rPr>
          <w:rFonts w:ascii="Times New Roman" w:hAnsi="Times New Roman" w:cs="Times New Roman"/>
          <w:sz w:val="24"/>
          <w:szCs w:val="24"/>
        </w:rPr>
        <w:t xml:space="preserve"> </w:t>
      </w:r>
      <w:r w:rsidR="00895FCE">
        <w:rPr>
          <w:rFonts w:ascii="Times New Roman" w:hAnsi="Times New Roman" w:cs="Times New Roman"/>
          <w:sz w:val="24"/>
          <w:szCs w:val="24"/>
        </w:rPr>
        <w:t xml:space="preserve">total number of livestock in TLU, number of farm oxen and total annual income </w:t>
      </w:r>
      <w:r w:rsidR="0016337C" w:rsidRPr="006B3799">
        <w:rPr>
          <w:rFonts w:ascii="Times New Roman" w:hAnsi="Times New Roman" w:cs="Times New Roman"/>
          <w:sz w:val="24"/>
          <w:szCs w:val="24"/>
        </w:rPr>
        <w:t>and their relationship with food security status is</w:t>
      </w:r>
      <w:r w:rsidRPr="006B3799">
        <w:rPr>
          <w:rFonts w:ascii="Times New Roman" w:hAnsi="Times New Roman" w:cs="Times New Roman"/>
          <w:sz w:val="24"/>
          <w:szCs w:val="24"/>
        </w:rPr>
        <w:t xml:space="preserve"> given in consideration.</w:t>
      </w:r>
    </w:p>
    <w:p w:rsidR="00C03780" w:rsidRPr="006B3799" w:rsidRDefault="0016337C" w:rsidP="00943E58">
      <w:pPr>
        <w:pStyle w:val="Heading4"/>
        <w:spacing w:before="120" w:after="120" w:line="360" w:lineRule="auto"/>
        <w:jc w:val="both"/>
        <w:rPr>
          <w:rFonts w:ascii="Times New Roman" w:hAnsi="Times New Roman" w:cs="Times New Roman"/>
          <w:i w:val="0"/>
          <w:color w:val="auto"/>
          <w:sz w:val="24"/>
          <w:szCs w:val="24"/>
        </w:rPr>
      </w:pPr>
      <w:r w:rsidRPr="006B3799">
        <w:rPr>
          <w:rFonts w:ascii="Times New Roman" w:hAnsi="Times New Roman" w:cs="Times New Roman"/>
          <w:i w:val="0"/>
          <w:color w:val="auto"/>
          <w:sz w:val="24"/>
          <w:szCs w:val="24"/>
        </w:rPr>
        <w:t xml:space="preserve">Sex </w:t>
      </w:r>
      <w:r w:rsidR="00D324B9">
        <w:rPr>
          <w:rFonts w:ascii="Times New Roman" w:hAnsi="Times New Roman" w:cs="Times New Roman"/>
          <w:i w:val="0"/>
          <w:color w:val="auto"/>
          <w:sz w:val="24"/>
          <w:szCs w:val="24"/>
        </w:rPr>
        <w:t xml:space="preserve">and marital status </w:t>
      </w:r>
      <w:r w:rsidRPr="006B3799">
        <w:rPr>
          <w:rFonts w:ascii="Times New Roman" w:hAnsi="Times New Roman" w:cs="Times New Roman"/>
          <w:i w:val="0"/>
          <w:color w:val="auto"/>
          <w:sz w:val="24"/>
          <w:szCs w:val="24"/>
        </w:rPr>
        <w:t xml:space="preserve">of </w:t>
      </w:r>
      <w:r w:rsidR="00567ECF" w:rsidRPr="006B3799">
        <w:rPr>
          <w:rFonts w:ascii="Times New Roman" w:hAnsi="Times New Roman" w:cs="Times New Roman"/>
          <w:i w:val="0"/>
          <w:color w:val="auto"/>
          <w:sz w:val="24"/>
          <w:szCs w:val="24"/>
        </w:rPr>
        <w:t>H</w:t>
      </w:r>
      <w:r w:rsidRPr="006B3799">
        <w:rPr>
          <w:rFonts w:ascii="Times New Roman" w:hAnsi="Times New Roman" w:cs="Times New Roman"/>
          <w:i w:val="0"/>
          <w:color w:val="auto"/>
          <w:sz w:val="24"/>
          <w:szCs w:val="24"/>
        </w:rPr>
        <w:t xml:space="preserve">ousehold heads </w:t>
      </w:r>
      <w:r w:rsidR="00567ECF" w:rsidRPr="006B3799">
        <w:rPr>
          <w:rFonts w:ascii="Times New Roman" w:hAnsi="Times New Roman" w:cs="Times New Roman"/>
          <w:i w:val="0"/>
          <w:color w:val="auto"/>
          <w:sz w:val="24"/>
          <w:szCs w:val="24"/>
        </w:rPr>
        <w:t>and F</w:t>
      </w:r>
      <w:r w:rsidR="004960B1" w:rsidRPr="006B3799">
        <w:rPr>
          <w:rFonts w:ascii="Times New Roman" w:hAnsi="Times New Roman" w:cs="Times New Roman"/>
          <w:i w:val="0"/>
          <w:color w:val="auto"/>
          <w:sz w:val="24"/>
          <w:szCs w:val="24"/>
        </w:rPr>
        <w:t>ood S</w:t>
      </w:r>
      <w:r w:rsidR="00263D83" w:rsidRPr="006B3799">
        <w:rPr>
          <w:rFonts w:ascii="Times New Roman" w:hAnsi="Times New Roman" w:cs="Times New Roman"/>
          <w:i w:val="0"/>
          <w:color w:val="auto"/>
          <w:sz w:val="24"/>
          <w:szCs w:val="24"/>
        </w:rPr>
        <w:t>ecurity</w:t>
      </w:r>
      <w:r w:rsidR="000D1864">
        <w:rPr>
          <w:rFonts w:ascii="Times New Roman" w:hAnsi="Times New Roman" w:cs="Times New Roman"/>
          <w:i w:val="0"/>
          <w:color w:val="auto"/>
          <w:sz w:val="24"/>
          <w:szCs w:val="24"/>
        </w:rPr>
        <w:t xml:space="preserve"> status</w:t>
      </w:r>
    </w:p>
    <w:p w:rsidR="00092A08" w:rsidRDefault="00C03780" w:rsidP="00092A08">
      <w:pPr>
        <w:autoSpaceDE w:val="0"/>
        <w:autoSpaceDN w:val="0"/>
        <w:adjustRightInd w:val="0"/>
        <w:spacing w:after="0" w:line="360" w:lineRule="auto"/>
        <w:jc w:val="both"/>
        <w:rPr>
          <w:rFonts w:ascii="Times New Roman" w:hAnsi="Times New Roman" w:cs="Times New Roman"/>
          <w:sz w:val="24"/>
          <w:szCs w:val="24"/>
        </w:rPr>
      </w:pPr>
      <w:r w:rsidRPr="006B3799">
        <w:rPr>
          <w:rFonts w:ascii="Times New Roman" w:hAnsi="Times New Roman" w:cs="Times New Roman"/>
          <w:sz w:val="24"/>
          <w:szCs w:val="24"/>
        </w:rPr>
        <w:t>According to the survey results presented in table</w:t>
      </w:r>
      <w:r w:rsidR="004A589C" w:rsidRPr="006B3799">
        <w:rPr>
          <w:rFonts w:ascii="Times New Roman" w:hAnsi="Times New Roman" w:cs="Times New Roman"/>
          <w:sz w:val="24"/>
          <w:szCs w:val="24"/>
        </w:rPr>
        <w:t xml:space="preserve"> 4.</w:t>
      </w:r>
      <w:r w:rsidR="00E81677">
        <w:rPr>
          <w:rFonts w:ascii="Times New Roman" w:hAnsi="Times New Roman" w:cs="Times New Roman"/>
          <w:sz w:val="24"/>
          <w:szCs w:val="24"/>
        </w:rPr>
        <w:t>2</w:t>
      </w:r>
      <w:r w:rsidR="00E176EE">
        <w:rPr>
          <w:rFonts w:ascii="Times New Roman" w:hAnsi="Times New Roman" w:cs="Times New Roman"/>
          <w:sz w:val="24"/>
          <w:szCs w:val="24"/>
        </w:rPr>
        <w:t>, f</w:t>
      </w:r>
      <w:r w:rsidRPr="006B3799">
        <w:rPr>
          <w:rFonts w:ascii="Times New Roman" w:hAnsi="Times New Roman" w:cs="Times New Roman"/>
          <w:sz w:val="24"/>
          <w:szCs w:val="24"/>
        </w:rPr>
        <w:t>rom the total</w:t>
      </w:r>
      <w:r w:rsidR="004A589C" w:rsidRPr="006B3799">
        <w:rPr>
          <w:rFonts w:ascii="Times New Roman" w:hAnsi="Times New Roman" w:cs="Times New Roman"/>
          <w:sz w:val="24"/>
          <w:szCs w:val="24"/>
        </w:rPr>
        <w:t xml:space="preserve"> sampled households, 76.82%</w:t>
      </w:r>
      <w:r w:rsidRPr="006B3799">
        <w:rPr>
          <w:rFonts w:ascii="Times New Roman" w:hAnsi="Times New Roman" w:cs="Times New Roman"/>
          <w:sz w:val="24"/>
          <w:szCs w:val="24"/>
        </w:rPr>
        <w:t xml:space="preserve"> were </w:t>
      </w:r>
      <w:r w:rsidR="004A589C" w:rsidRPr="006B3799">
        <w:rPr>
          <w:rFonts w:ascii="Times New Roman" w:hAnsi="Times New Roman" w:cs="Times New Roman"/>
          <w:sz w:val="24"/>
          <w:szCs w:val="24"/>
        </w:rPr>
        <w:t>male headed households while 23.18%</w:t>
      </w:r>
      <w:r w:rsidRPr="006B3799">
        <w:rPr>
          <w:rFonts w:ascii="Times New Roman" w:hAnsi="Times New Roman" w:cs="Times New Roman"/>
          <w:sz w:val="24"/>
          <w:szCs w:val="24"/>
        </w:rPr>
        <w:t xml:space="preserve"> were female headed households. </w:t>
      </w:r>
      <w:r w:rsidRPr="007E525D">
        <w:rPr>
          <w:rFonts w:ascii="Times New Roman" w:hAnsi="Times New Roman" w:cs="Times New Roman"/>
          <w:sz w:val="24"/>
          <w:szCs w:val="24"/>
        </w:rPr>
        <w:t xml:space="preserve">From the total food insecure households, the proportion of male headed household was </w:t>
      </w:r>
      <w:r w:rsidR="00581D2C" w:rsidRPr="007E525D">
        <w:rPr>
          <w:rFonts w:ascii="Times New Roman" w:hAnsi="Times New Roman" w:cs="Times New Roman"/>
          <w:sz w:val="24"/>
          <w:szCs w:val="24"/>
        </w:rPr>
        <w:t>36.58</w:t>
      </w:r>
      <w:r w:rsidR="00F52E64" w:rsidRPr="007E525D">
        <w:rPr>
          <w:rFonts w:ascii="Times New Roman" w:hAnsi="Times New Roman" w:cs="Times New Roman"/>
          <w:sz w:val="24"/>
          <w:szCs w:val="24"/>
        </w:rPr>
        <w:t xml:space="preserve"> %</w:t>
      </w:r>
      <w:r w:rsidRPr="007E525D">
        <w:rPr>
          <w:rFonts w:ascii="Times New Roman" w:hAnsi="Times New Roman" w:cs="Times New Roman"/>
          <w:sz w:val="24"/>
          <w:szCs w:val="24"/>
        </w:rPr>
        <w:t xml:space="preserve"> and female headed was </w:t>
      </w:r>
      <w:r w:rsidR="00581D2C" w:rsidRPr="007E525D">
        <w:rPr>
          <w:rFonts w:ascii="Times New Roman" w:hAnsi="Times New Roman" w:cs="Times New Roman"/>
          <w:sz w:val="24"/>
          <w:szCs w:val="24"/>
        </w:rPr>
        <w:t>63.42</w:t>
      </w:r>
      <w:r w:rsidR="00F52E64" w:rsidRPr="007E525D">
        <w:rPr>
          <w:rFonts w:ascii="Times New Roman" w:hAnsi="Times New Roman" w:cs="Times New Roman"/>
          <w:sz w:val="24"/>
          <w:szCs w:val="24"/>
        </w:rPr>
        <w:t>%</w:t>
      </w:r>
      <w:r w:rsidRPr="007E525D">
        <w:rPr>
          <w:rFonts w:ascii="Times New Roman" w:hAnsi="Times New Roman" w:cs="Times New Roman"/>
          <w:sz w:val="24"/>
          <w:szCs w:val="24"/>
        </w:rPr>
        <w:t>. And also fr</w:t>
      </w:r>
      <w:r w:rsidR="00E176EE" w:rsidRPr="007E525D">
        <w:rPr>
          <w:rFonts w:ascii="Times New Roman" w:hAnsi="Times New Roman" w:cs="Times New Roman"/>
          <w:sz w:val="24"/>
          <w:szCs w:val="24"/>
        </w:rPr>
        <w:t>om food secure</w:t>
      </w:r>
      <w:r w:rsidR="004A589C" w:rsidRPr="007E525D">
        <w:rPr>
          <w:rFonts w:ascii="Times New Roman" w:hAnsi="Times New Roman" w:cs="Times New Roman"/>
          <w:sz w:val="24"/>
          <w:szCs w:val="24"/>
        </w:rPr>
        <w:t xml:space="preserve"> households </w:t>
      </w:r>
      <w:r w:rsidR="00F52E64" w:rsidRPr="007E525D">
        <w:rPr>
          <w:rFonts w:ascii="Times New Roman" w:hAnsi="Times New Roman" w:cs="Times New Roman"/>
          <w:sz w:val="24"/>
          <w:szCs w:val="24"/>
        </w:rPr>
        <w:t>91.82 %</w:t>
      </w:r>
      <w:r w:rsidR="004A589C" w:rsidRPr="007E525D">
        <w:rPr>
          <w:rFonts w:ascii="Times New Roman" w:hAnsi="Times New Roman" w:cs="Times New Roman"/>
          <w:sz w:val="24"/>
          <w:szCs w:val="24"/>
        </w:rPr>
        <w:t xml:space="preserve"> and </w:t>
      </w:r>
      <w:r w:rsidR="00F52E64" w:rsidRPr="007E525D">
        <w:rPr>
          <w:rFonts w:ascii="Times New Roman" w:hAnsi="Times New Roman" w:cs="Times New Roman"/>
          <w:sz w:val="24"/>
          <w:szCs w:val="24"/>
        </w:rPr>
        <w:t>8.18 %</w:t>
      </w:r>
      <w:r w:rsidR="004A589C" w:rsidRPr="007E525D">
        <w:rPr>
          <w:rFonts w:ascii="Times New Roman" w:hAnsi="Times New Roman" w:cs="Times New Roman"/>
          <w:sz w:val="24"/>
          <w:szCs w:val="24"/>
        </w:rPr>
        <w:t xml:space="preserve"> </w:t>
      </w:r>
      <w:r w:rsidRPr="007E525D">
        <w:rPr>
          <w:rFonts w:ascii="Times New Roman" w:hAnsi="Times New Roman" w:cs="Times New Roman"/>
          <w:sz w:val="24"/>
          <w:szCs w:val="24"/>
        </w:rPr>
        <w:t>were male headed and female headed respectively.</w:t>
      </w:r>
      <w:r w:rsidRPr="006B3799">
        <w:rPr>
          <w:rFonts w:ascii="Times New Roman" w:hAnsi="Times New Roman" w:cs="Times New Roman"/>
          <w:sz w:val="24"/>
          <w:szCs w:val="24"/>
        </w:rPr>
        <w:t xml:space="preserve"> </w:t>
      </w:r>
      <w:r w:rsidR="007357FD">
        <w:rPr>
          <w:rFonts w:ascii="Times New Roman" w:hAnsi="Times New Roman" w:cs="Times New Roman"/>
          <w:sz w:val="24"/>
          <w:szCs w:val="24"/>
        </w:rPr>
        <w:t>It is similar with the study of T</w:t>
      </w:r>
      <w:r w:rsidR="007A35BD">
        <w:rPr>
          <w:rFonts w:ascii="Times New Roman" w:hAnsi="Times New Roman" w:cs="Times New Roman"/>
          <w:sz w:val="24"/>
          <w:szCs w:val="24"/>
        </w:rPr>
        <w:t>a</w:t>
      </w:r>
      <w:r w:rsidR="007357FD">
        <w:rPr>
          <w:rFonts w:ascii="Times New Roman" w:hAnsi="Times New Roman" w:cs="Times New Roman"/>
          <w:sz w:val="24"/>
          <w:szCs w:val="24"/>
        </w:rPr>
        <w:t>fer</w:t>
      </w:r>
      <w:r w:rsidR="007A35BD">
        <w:rPr>
          <w:rFonts w:ascii="Times New Roman" w:hAnsi="Times New Roman" w:cs="Times New Roman"/>
          <w:sz w:val="24"/>
          <w:szCs w:val="24"/>
        </w:rPr>
        <w:t>e</w:t>
      </w:r>
      <w:r w:rsidR="007357FD">
        <w:rPr>
          <w:rFonts w:ascii="Times New Roman" w:hAnsi="Times New Roman" w:cs="Times New Roman"/>
          <w:sz w:val="24"/>
          <w:szCs w:val="24"/>
        </w:rPr>
        <w:t xml:space="preserve"> (2009), female households have more chance to be food insecure</w:t>
      </w:r>
      <w:r w:rsidR="006B06F8">
        <w:rPr>
          <w:rFonts w:ascii="Times New Roman" w:hAnsi="Times New Roman" w:cs="Times New Roman"/>
          <w:sz w:val="24"/>
          <w:szCs w:val="24"/>
        </w:rPr>
        <w:t xml:space="preserve"> than males</w:t>
      </w:r>
      <w:r w:rsidR="007357FD">
        <w:rPr>
          <w:rFonts w:ascii="Times New Roman" w:hAnsi="Times New Roman" w:cs="Times New Roman"/>
          <w:sz w:val="24"/>
          <w:szCs w:val="24"/>
        </w:rPr>
        <w:t xml:space="preserve">. </w:t>
      </w:r>
      <w:r w:rsidR="004A589C" w:rsidRPr="006B3799">
        <w:rPr>
          <w:rFonts w:ascii="Times New Roman" w:hAnsi="Times New Roman" w:cs="Times New Roman"/>
          <w:sz w:val="24"/>
          <w:szCs w:val="24"/>
        </w:rPr>
        <w:t>So, male he</w:t>
      </w:r>
      <w:r w:rsidR="00F52E64">
        <w:rPr>
          <w:rFonts w:ascii="Times New Roman" w:hAnsi="Times New Roman" w:cs="Times New Roman"/>
          <w:sz w:val="24"/>
          <w:szCs w:val="24"/>
        </w:rPr>
        <w:t>aded households are more food secure</w:t>
      </w:r>
      <w:r w:rsidR="004A589C" w:rsidRPr="006B3799">
        <w:rPr>
          <w:rFonts w:ascii="Times New Roman" w:hAnsi="Times New Roman" w:cs="Times New Roman"/>
          <w:sz w:val="24"/>
          <w:szCs w:val="24"/>
        </w:rPr>
        <w:t xml:space="preserve"> than female headed households.</w:t>
      </w:r>
      <w:r w:rsidR="007357FD">
        <w:rPr>
          <w:rFonts w:ascii="Times New Roman" w:hAnsi="Times New Roman" w:cs="Times New Roman"/>
          <w:sz w:val="24"/>
          <w:szCs w:val="24"/>
        </w:rPr>
        <w:t xml:space="preserve"> </w:t>
      </w:r>
      <w:bookmarkStart w:id="202" w:name="_Toc17024355"/>
      <w:bookmarkStart w:id="203" w:name="_Toc17024605"/>
      <w:bookmarkStart w:id="204" w:name="_Toc17026436"/>
      <w:bookmarkStart w:id="205" w:name="_Toc17027767"/>
      <w:bookmarkStart w:id="206" w:name="_Toc17028124"/>
    </w:p>
    <w:p w:rsidR="00C03780" w:rsidRPr="00092A08" w:rsidRDefault="00C46359" w:rsidP="00092A08">
      <w:pPr>
        <w:autoSpaceDE w:val="0"/>
        <w:autoSpaceDN w:val="0"/>
        <w:adjustRightInd w:val="0"/>
        <w:spacing w:after="0" w:line="360" w:lineRule="auto"/>
        <w:jc w:val="both"/>
        <w:rPr>
          <w:rFonts w:ascii="Times New Roman" w:hAnsi="Times New Roman" w:cs="Times New Roman"/>
          <w:sz w:val="24"/>
          <w:szCs w:val="24"/>
        </w:rPr>
      </w:pPr>
      <w:r w:rsidRPr="009C3A78">
        <w:rPr>
          <w:rFonts w:ascii="Times New Roman" w:hAnsi="Times New Roman" w:cs="Times New Roman"/>
          <w:b/>
          <w:sz w:val="24"/>
          <w:szCs w:val="24"/>
        </w:rPr>
        <w:t>Table</w:t>
      </w:r>
      <w:r w:rsidR="000C3E89" w:rsidRPr="009C3A78">
        <w:rPr>
          <w:rFonts w:ascii="Times New Roman" w:hAnsi="Times New Roman" w:cs="Times New Roman"/>
          <w:b/>
          <w:sz w:val="24"/>
          <w:szCs w:val="24"/>
        </w:rPr>
        <w:t xml:space="preserve"> </w:t>
      </w:r>
      <w:r w:rsidR="00E81677" w:rsidRPr="009C3A78">
        <w:rPr>
          <w:rFonts w:ascii="Times New Roman" w:hAnsi="Times New Roman" w:cs="Times New Roman"/>
          <w:b/>
          <w:sz w:val="24"/>
          <w:szCs w:val="24"/>
        </w:rPr>
        <w:t>4.2</w:t>
      </w:r>
      <w:r w:rsidR="00B34CF5" w:rsidRPr="009C3A78">
        <w:rPr>
          <w:rFonts w:ascii="Times New Roman" w:hAnsi="Times New Roman" w:cs="Times New Roman"/>
          <w:b/>
          <w:sz w:val="24"/>
          <w:szCs w:val="24"/>
        </w:rPr>
        <w:t>. Food Security S</w:t>
      </w:r>
      <w:r w:rsidR="00083DFB">
        <w:rPr>
          <w:rFonts w:ascii="Times New Roman" w:hAnsi="Times New Roman" w:cs="Times New Roman"/>
          <w:b/>
          <w:sz w:val="24"/>
          <w:szCs w:val="24"/>
        </w:rPr>
        <w:t>tatus Across Sex C</w:t>
      </w:r>
      <w:r w:rsidR="00C03780" w:rsidRPr="009C3A78">
        <w:rPr>
          <w:rFonts w:ascii="Times New Roman" w:hAnsi="Times New Roman" w:cs="Times New Roman"/>
          <w:b/>
          <w:sz w:val="24"/>
          <w:szCs w:val="24"/>
        </w:rPr>
        <w:t>ategories</w:t>
      </w:r>
      <w:bookmarkEnd w:id="202"/>
      <w:bookmarkEnd w:id="203"/>
      <w:bookmarkEnd w:id="204"/>
      <w:bookmarkEnd w:id="205"/>
      <w:bookmarkEnd w:id="206"/>
      <w:r w:rsidR="00083DFB">
        <w:rPr>
          <w:rFonts w:ascii="Times New Roman" w:hAnsi="Times New Roman" w:cs="Times New Roman"/>
          <w:b/>
          <w:sz w:val="24"/>
          <w:szCs w:val="24"/>
        </w:rPr>
        <w:t xml:space="preserve"> and Marital S</w:t>
      </w:r>
      <w:r w:rsidR="00D324B9">
        <w:rPr>
          <w:rFonts w:ascii="Times New Roman" w:hAnsi="Times New Roman" w:cs="Times New Roman"/>
          <w:b/>
          <w:sz w:val="24"/>
          <w:szCs w:val="24"/>
        </w:rPr>
        <w:t>tatus</w:t>
      </w:r>
    </w:p>
    <w:tbl>
      <w:tblPr>
        <w:tblStyle w:val="MediumShading2-Accent2"/>
        <w:tblW w:w="0" w:type="auto"/>
        <w:shd w:val="clear" w:color="auto" w:fill="FFFFFF" w:themeFill="background1"/>
        <w:tblLayout w:type="fixed"/>
        <w:tblLook w:val="04A0"/>
      </w:tblPr>
      <w:tblGrid>
        <w:gridCol w:w="1188"/>
        <w:gridCol w:w="1530"/>
        <w:gridCol w:w="1350"/>
        <w:gridCol w:w="990"/>
        <w:gridCol w:w="1260"/>
        <w:gridCol w:w="990"/>
        <w:gridCol w:w="1260"/>
        <w:gridCol w:w="1008"/>
      </w:tblGrid>
      <w:tr w:rsidR="00851AC1" w:rsidRPr="00B70C1B" w:rsidTr="00B70C1B">
        <w:trPr>
          <w:cnfStyle w:val="100000000000"/>
        </w:trPr>
        <w:tc>
          <w:tcPr>
            <w:cnfStyle w:val="001000000100"/>
            <w:tcW w:w="2718" w:type="dxa"/>
            <w:gridSpan w:val="2"/>
            <w:vMerge w:val="restart"/>
            <w:shd w:val="clear" w:color="auto" w:fill="FFFFFF" w:themeFill="background1"/>
          </w:tcPr>
          <w:p w:rsidR="00851AC1" w:rsidRPr="00B70C1B" w:rsidRDefault="00851AC1" w:rsidP="00B70C1B">
            <w:pPr>
              <w:autoSpaceDE w:val="0"/>
              <w:autoSpaceDN w:val="0"/>
              <w:adjustRightInd w:val="0"/>
              <w:spacing w:after="0" w:line="360" w:lineRule="auto"/>
              <w:rPr>
                <w:rFonts w:ascii="Times New Roman" w:hAnsi="Times New Roman" w:cs="Times New Roman"/>
                <w:b w:val="0"/>
                <w:color w:val="auto"/>
                <w:sz w:val="24"/>
                <w:szCs w:val="24"/>
              </w:rPr>
            </w:pPr>
            <w:r w:rsidRPr="00B70C1B">
              <w:rPr>
                <w:rFonts w:ascii="Times New Roman" w:hAnsi="Times New Roman" w:cs="Times New Roman"/>
                <w:color w:val="auto"/>
                <w:sz w:val="24"/>
                <w:szCs w:val="24"/>
              </w:rPr>
              <w:t>Sex</w:t>
            </w:r>
            <w:r w:rsidRPr="00B70C1B">
              <w:rPr>
                <w:rFonts w:ascii="Times New Roman" w:hAnsi="Times New Roman" w:cs="Times New Roman"/>
                <w:b w:val="0"/>
                <w:color w:val="auto"/>
                <w:sz w:val="24"/>
                <w:szCs w:val="24"/>
              </w:rPr>
              <w:t xml:space="preserve"> and marital status </w:t>
            </w:r>
            <w:r w:rsidRPr="00B70C1B">
              <w:rPr>
                <w:rFonts w:ascii="Times New Roman" w:hAnsi="Times New Roman" w:cs="Times New Roman"/>
                <w:color w:val="auto"/>
                <w:sz w:val="24"/>
                <w:szCs w:val="24"/>
              </w:rPr>
              <w:t xml:space="preserve"> of HHH</w:t>
            </w:r>
          </w:p>
        </w:tc>
        <w:tc>
          <w:tcPr>
            <w:tcW w:w="2340" w:type="dxa"/>
            <w:gridSpan w:val="2"/>
            <w:shd w:val="clear" w:color="auto" w:fill="FFFFFF" w:themeFill="background1"/>
          </w:tcPr>
          <w:p w:rsidR="00851AC1" w:rsidRPr="00B70C1B" w:rsidRDefault="00851AC1" w:rsidP="00B70C1B">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B70C1B">
              <w:rPr>
                <w:rFonts w:ascii="Times New Roman" w:hAnsi="Times New Roman" w:cs="Times New Roman"/>
                <w:color w:val="auto"/>
                <w:sz w:val="24"/>
                <w:szCs w:val="24"/>
              </w:rPr>
              <w:t>Food insecure</w:t>
            </w:r>
          </w:p>
        </w:tc>
        <w:tc>
          <w:tcPr>
            <w:tcW w:w="2250" w:type="dxa"/>
            <w:gridSpan w:val="2"/>
            <w:shd w:val="clear" w:color="auto" w:fill="FFFFFF" w:themeFill="background1"/>
          </w:tcPr>
          <w:p w:rsidR="00851AC1" w:rsidRPr="00B70C1B" w:rsidRDefault="00851AC1" w:rsidP="00B70C1B">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B70C1B">
              <w:rPr>
                <w:rFonts w:ascii="Times New Roman" w:hAnsi="Times New Roman" w:cs="Times New Roman"/>
                <w:color w:val="auto"/>
                <w:sz w:val="24"/>
                <w:szCs w:val="24"/>
              </w:rPr>
              <w:t>Food secure</w:t>
            </w:r>
          </w:p>
        </w:tc>
        <w:tc>
          <w:tcPr>
            <w:tcW w:w="2268" w:type="dxa"/>
            <w:gridSpan w:val="2"/>
            <w:shd w:val="clear" w:color="auto" w:fill="FFFFFF" w:themeFill="background1"/>
          </w:tcPr>
          <w:p w:rsidR="00851AC1" w:rsidRPr="00B70C1B" w:rsidRDefault="00851AC1" w:rsidP="00B70C1B">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B70C1B">
              <w:rPr>
                <w:rFonts w:ascii="Times New Roman" w:hAnsi="Times New Roman" w:cs="Times New Roman"/>
                <w:color w:val="auto"/>
                <w:sz w:val="24"/>
                <w:szCs w:val="24"/>
              </w:rPr>
              <w:t>Total</w:t>
            </w:r>
          </w:p>
        </w:tc>
      </w:tr>
      <w:tr w:rsidR="00851AC1" w:rsidRPr="00B70C1B" w:rsidTr="00B70C1B">
        <w:trPr>
          <w:cnfStyle w:val="000000100000"/>
        </w:trPr>
        <w:tc>
          <w:tcPr>
            <w:cnfStyle w:val="001000000000"/>
            <w:tcW w:w="2718" w:type="dxa"/>
            <w:gridSpan w:val="2"/>
            <w:vMerge/>
            <w:shd w:val="clear" w:color="auto" w:fill="FFFFFF" w:themeFill="background1"/>
          </w:tcPr>
          <w:p w:rsidR="00851AC1" w:rsidRPr="00B70C1B" w:rsidRDefault="00851AC1" w:rsidP="00B70C1B">
            <w:pPr>
              <w:autoSpaceDE w:val="0"/>
              <w:autoSpaceDN w:val="0"/>
              <w:adjustRightInd w:val="0"/>
              <w:spacing w:after="0" w:line="360" w:lineRule="auto"/>
              <w:rPr>
                <w:rFonts w:ascii="Times New Roman" w:hAnsi="Times New Roman" w:cs="Times New Roman"/>
                <w:b w:val="0"/>
                <w:color w:val="auto"/>
                <w:sz w:val="24"/>
                <w:szCs w:val="24"/>
              </w:rPr>
            </w:pPr>
          </w:p>
        </w:tc>
        <w:tc>
          <w:tcPr>
            <w:tcW w:w="135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Frequency</w:t>
            </w:r>
          </w:p>
        </w:tc>
        <w:tc>
          <w:tcPr>
            <w:tcW w:w="99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Percent</w:t>
            </w:r>
          </w:p>
        </w:tc>
        <w:tc>
          <w:tcPr>
            <w:tcW w:w="126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Frequency</w:t>
            </w:r>
          </w:p>
        </w:tc>
        <w:tc>
          <w:tcPr>
            <w:tcW w:w="99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Percent</w:t>
            </w:r>
          </w:p>
        </w:tc>
        <w:tc>
          <w:tcPr>
            <w:tcW w:w="126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frequency</w:t>
            </w:r>
          </w:p>
        </w:tc>
        <w:tc>
          <w:tcPr>
            <w:tcW w:w="1008"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Percent</w:t>
            </w:r>
          </w:p>
        </w:tc>
      </w:tr>
      <w:tr w:rsidR="00851AC1" w:rsidRPr="00B70C1B" w:rsidTr="00B70C1B">
        <w:tc>
          <w:tcPr>
            <w:cnfStyle w:val="001000000000"/>
            <w:tcW w:w="1188" w:type="dxa"/>
            <w:vMerge w:val="restart"/>
            <w:shd w:val="clear" w:color="auto" w:fill="FFFFFF" w:themeFill="background1"/>
          </w:tcPr>
          <w:p w:rsidR="00851AC1" w:rsidRPr="00B70C1B" w:rsidRDefault="00851AC1" w:rsidP="00B70C1B">
            <w:pPr>
              <w:autoSpaceDE w:val="0"/>
              <w:autoSpaceDN w:val="0"/>
              <w:adjustRightInd w:val="0"/>
              <w:spacing w:after="0" w:line="360" w:lineRule="auto"/>
              <w:rPr>
                <w:rFonts w:ascii="Times New Roman" w:hAnsi="Times New Roman" w:cs="Times New Roman"/>
                <w:b w:val="0"/>
                <w:color w:val="auto"/>
                <w:sz w:val="24"/>
                <w:szCs w:val="24"/>
              </w:rPr>
            </w:pPr>
          </w:p>
          <w:p w:rsidR="00851AC1" w:rsidRPr="00B70C1B" w:rsidRDefault="00851AC1" w:rsidP="00B70C1B">
            <w:pPr>
              <w:autoSpaceDE w:val="0"/>
              <w:autoSpaceDN w:val="0"/>
              <w:adjustRightInd w:val="0"/>
              <w:spacing w:after="0" w:line="360" w:lineRule="auto"/>
              <w:rPr>
                <w:rFonts w:ascii="Times New Roman" w:hAnsi="Times New Roman" w:cs="Times New Roman"/>
                <w:b w:val="0"/>
                <w:color w:val="auto"/>
                <w:sz w:val="24"/>
                <w:szCs w:val="24"/>
              </w:rPr>
            </w:pPr>
            <w:r w:rsidRPr="00B70C1B">
              <w:rPr>
                <w:rFonts w:ascii="Times New Roman" w:hAnsi="Times New Roman" w:cs="Times New Roman"/>
                <w:b w:val="0"/>
                <w:color w:val="auto"/>
                <w:sz w:val="24"/>
                <w:szCs w:val="24"/>
              </w:rPr>
              <w:t>Sex</w:t>
            </w:r>
          </w:p>
        </w:tc>
        <w:tc>
          <w:tcPr>
            <w:tcW w:w="1530" w:type="dxa"/>
            <w:shd w:val="clear" w:color="auto" w:fill="FFFFFF" w:themeFill="background1"/>
          </w:tcPr>
          <w:p w:rsidR="00851AC1" w:rsidRPr="00B70C1B" w:rsidRDefault="00851AC1" w:rsidP="00B70C1B">
            <w:pPr>
              <w:autoSpaceDE w:val="0"/>
              <w:autoSpaceDN w:val="0"/>
              <w:adjustRightInd w:val="0"/>
              <w:spacing w:after="0" w:line="360" w:lineRule="auto"/>
              <w:cnfStyle w:val="000000000000"/>
              <w:rPr>
                <w:rFonts w:ascii="Times New Roman" w:hAnsi="Times New Roman" w:cs="Times New Roman"/>
                <w:b/>
                <w:sz w:val="24"/>
                <w:szCs w:val="24"/>
              </w:rPr>
            </w:pPr>
            <w:r w:rsidRPr="00B70C1B">
              <w:rPr>
                <w:rFonts w:ascii="Times New Roman" w:hAnsi="Times New Roman" w:cs="Times New Roman"/>
                <w:sz w:val="24"/>
                <w:szCs w:val="24"/>
              </w:rPr>
              <w:t>Male head</w:t>
            </w:r>
          </w:p>
        </w:tc>
        <w:tc>
          <w:tcPr>
            <w:tcW w:w="135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15</w:t>
            </w:r>
          </w:p>
        </w:tc>
        <w:tc>
          <w:tcPr>
            <w:tcW w:w="99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36.58</w:t>
            </w:r>
          </w:p>
        </w:tc>
        <w:tc>
          <w:tcPr>
            <w:tcW w:w="126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101</w:t>
            </w:r>
          </w:p>
        </w:tc>
        <w:tc>
          <w:tcPr>
            <w:tcW w:w="99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91.82</w:t>
            </w:r>
          </w:p>
        </w:tc>
        <w:tc>
          <w:tcPr>
            <w:tcW w:w="126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116</w:t>
            </w:r>
          </w:p>
        </w:tc>
        <w:tc>
          <w:tcPr>
            <w:tcW w:w="1008"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76.82</w:t>
            </w:r>
          </w:p>
        </w:tc>
      </w:tr>
      <w:tr w:rsidR="00851AC1" w:rsidRPr="00B70C1B" w:rsidTr="00B70C1B">
        <w:trPr>
          <w:cnfStyle w:val="000000100000"/>
        </w:trPr>
        <w:tc>
          <w:tcPr>
            <w:cnfStyle w:val="001000000000"/>
            <w:tcW w:w="1188" w:type="dxa"/>
            <w:vMerge/>
            <w:shd w:val="clear" w:color="auto" w:fill="FFFFFF" w:themeFill="background1"/>
          </w:tcPr>
          <w:p w:rsidR="00851AC1" w:rsidRPr="00B70C1B" w:rsidRDefault="00851AC1" w:rsidP="00B70C1B">
            <w:pPr>
              <w:autoSpaceDE w:val="0"/>
              <w:autoSpaceDN w:val="0"/>
              <w:adjustRightInd w:val="0"/>
              <w:spacing w:after="0" w:line="360" w:lineRule="auto"/>
              <w:rPr>
                <w:rFonts w:ascii="Times New Roman" w:hAnsi="Times New Roman" w:cs="Times New Roman"/>
                <w:b w:val="0"/>
                <w:color w:val="auto"/>
                <w:sz w:val="24"/>
                <w:szCs w:val="24"/>
              </w:rPr>
            </w:pPr>
          </w:p>
        </w:tc>
        <w:tc>
          <w:tcPr>
            <w:tcW w:w="1530" w:type="dxa"/>
            <w:shd w:val="clear" w:color="auto" w:fill="FFFFFF" w:themeFill="background1"/>
          </w:tcPr>
          <w:p w:rsidR="00851AC1" w:rsidRPr="00B70C1B" w:rsidRDefault="00851AC1" w:rsidP="00B70C1B">
            <w:pPr>
              <w:autoSpaceDE w:val="0"/>
              <w:autoSpaceDN w:val="0"/>
              <w:adjustRightInd w:val="0"/>
              <w:spacing w:after="0" w:line="360" w:lineRule="auto"/>
              <w:cnfStyle w:val="000000100000"/>
              <w:rPr>
                <w:rFonts w:ascii="Times New Roman" w:hAnsi="Times New Roman" w:cs="Times New Roman"/>
                <w:b/>
                <w:sz w:val="24"/>
                <w:szCs w:val="24"/>
              </w:rPr>
            </w:pPr>
            <w:r w:rsidRPr="00B70C1B">
              <w:rPr>
                <w:rFonts w:ascii="Times New Roman" w:hAnsi="Times New Roman" w:cs="Times New Roman"/>
                <w:sz w:val="24"/>
                <w:szCs w:val="24"/>
              </w:rPr>
              <w:t>Female head</w:t>
            </w:r>
          </w:p>
        </w:tc>
        <w:tc>
          <w:tcPr>
            <w:tcW w:w="135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26</w:t>
            </w:r>
          </w:p>
        </w:tc>
        <w:tc>
          <w:tcPr>
            <w:tcW w:w="99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63.42</w:t>
            </w:r>
          </w:p>
        </w:tc>
        <w:tc>
          <w:tcPr>
            <w:tcW w:w="126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9</w:t>
            </w:r>
          </w:p>
        </w:tc>
        <w:tc>
          <w:tcPr>
            <w:tcW w:w="99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8.18</w:t>
            </w:r>
          </w:p>
        </w:tc>
        <w:tc>
          <w:tcPr>
            <w:tcW w:w="1260"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35</w:t>
            </w:r>
          </w:p>
        </w:tc>
        <w:tc>
          <w:tcPr>
            <w:tcW w:w="1008" w:type="dxa"/>
            <w:shd w:val="clear" w:color="auto" w:fill="FFFFFF" w:themeFill="background1"/>
          </w:tcPr>
          <w:p w:rsidR="00851AC1" w:rsidRPr="00B70C1B" w:rsidRDefault="00851AC1"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23.18</w:t>
            </w:r>
          </w:p>
        </w:tc>
      </w:tr>
      <w:tr w:rsidR="00851AC1" w:rsidRPr="00B70C1B" w:rsidTr="00B70C1B">
        <w:trPr>
          <w:trHeight w:val="285"/>
        </w:trPr>
        <w:tc>
          <w:tcPr>
            <w:cnfStyle w:val="001000000000"/>
            <w:tcW w:w="1188" w:type="dxa"/>
            <w:vMerge/>
            <w:tcBorders>
              <w:bottom w:val="single" w:sz="18" w:space="0" w:color="auto"/>
            </w:tcBorders>
            <w:shd w:val="clear" w:color="auto" w:fill="FFFFFF" w:themeFill="background1"/>
          </w:tcPr>
          <w:p w:rsidR="00851AC1" w:rsidRPr="00B70C1B" w:rsidRDefault="00851AC1" w:rsidP="00B70C1B">
            <w:pPr>
              <w:autoSpaceDE w:val="0"/>
              <w:autoSpaceDN w:val="0"/>
              <w:adjustRightInd w:val="0"/>
              <w:spacing w:after="0" w:line="360" w:lineRule="auto"/>
              <w:rPr>
                <w:rFonts w:ascii="Times New Roman" w:hAnsi="Times New Roman" w:cs="Times New Roman"/>
                <w:b w:val="0"/>
                <w:color w:val="auto"/>
                <w:sz w:val="24"/>
                <w:szCs w:val="24"/>
              </w:rPr>
            </w:pPr>
          </w:p>
        </w:tc>
        <w:tc>
          <w:tcPr>
            <w:tcW w:w="1530" w:type="dxa"/>
            <w:tcBorders>
              <w:bottom w:val="single" w:sz="18" w:space="0" w:color="auto"/>
            </w:tcBorders>
            <w:shd w:val="clear" w:color="auto" w:fill="FFFFFF" w:themeFill="background1"/>
          </w:tcPr>
          <w:p w:rsidR="00851AC1" w:rsidRPr="00B70C1B" w:rsidRDefault="00851AC1" w:rsidP="00B70C1B">
            <w:pPr>
              <w:autoSpaceDE w:val="0"/>
              <w:autoSpaceDN w:val="0"/>
              <w:adjustRightInd w:val="0"/>
              <w:spacing w:after="0" w:line="360" w:lineRule="auto"/>
              <w:cnfStyle w:val="000000000000"/>
              <w:rPr>
                <w:rFonts w:ascii="Times New Roman" w:hAnsi="Times New Roman" w:cs="Times New Roman"/>
                <w:b/>
                <w:sz w:val="24"/>
                <w:szCs w:val="24"/>
              </w:rPr>
            </w:pPr>
            <w:r w:rsidRPr="00B70C1B">
              <w:rPr>
                <w:rFonts w:ascii="Times New Roman" w:hAnsi="Times New Roman" w:cs="Times New Roman"/>
                <w:sz w:val="24"/>
                <w:szCs w:val="24"/>
              </w:rPr>
              <w:t>Total</w:t>
            </w:r>
          </w:p>
        </w:tc>
        <w:tc>
          <w:tcPr>
            <w:tcW w:w="1350" w:type="dxa"/>
            <w:tcBorders>
              <w:bottom w:val="single" w:sz="18" w:space="0" w:color="auto"/>
            </w:tcBorders>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41</w:t>
            </w:r>
          </w:p>
        </w:tc>
        <w:tc>
          <w:tcPr>
            <w:tcW w:w="990" w:type="dxa"/>
            <w:tcBorders>
              <w:bottom w:val="single" w:sz="18" w:space="0" w:color="auto"/>
            </w:tcBorders>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100</w:t>
            </w:r>
          </w:p>
        </w:tc>
        <w:tc>
          <w:tcPr>
            <w:tcW w:w="1260" w:type="dxa"/>
            <w:tcBorders>
              <w:bottom w:val="single" w:sz="18" w:space="0" w:color="auto"/>
            </w:tcBorders>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110</w:t>
            </w:r>
          </w:p>
        </w:tc>
        <w:tc>
          <w:tcPr>
            <w:tcW w:w="990" w:type="dxa"/>
            <w:tcBorders>
              <w:bottom w:val="single" w:sz="18" w:space="0" w:color="auto"/>
            </w:tcBorders>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100</w:t>
            </w:r>
          </w:p>
        </w:tc>
        <w:tc>
          <w:tcPr>
            <w:tcW w:w="1260" w:type="dxa"/>
            <w:tcBorders>
              <w:bottom w:val="single" w:sz="18" w:space="0" w:color="auto"/>
            </w:tcBorders>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151</w:t>
            </w:r>
          </w:p>
        </w:tc>
        <w:tc>
          <w:tcPr>
            <w:tcW w:w="1008" w:type="dxa"/>
            <w:tcBorders>
              <w:bottom w:val="single" w:sz="18" w:space="0" w:color="auto"/>
            </w:tcBorders>
            <w:shd w:val="clear" w:color="auto" w:fill="FFFFFF" w:themeFill="background1"/>
          </w:tcPr>
          <w:p w:rsidR="00851AC1" w:rsidRPr="00B70C1B" w:rsidRDefault="00851AC1"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100</w:t>
            </w:r>
          </w:p>
        </w:tc>
      </w:tr>
      <w:tr w:rsidR="00851AC1" w:rsidRPr="00B70C1B" w:rsidTr="00B70C1B">
        <w:trPr>
          <w:cnfStyle w:val="000000100000"/>
        </w:trPr>
        <w:tc>
          <w:tcPr>
            <w:cnfStyle w:val="001000000000"/>
            <w:tcW w:w="1188" w:type="dxa"/>
            <w:vMerge w:val="restart"/>
            <w:shd w:val="clear" w:color="auto" w:fill="FFFFFF" w:themeFill="background1"/>
          </w:tcPr>
          <w:p w:rsidR="00851AC1" w:rsidRPr="00B70C1B" w:rsidRDefault="00851AC1" w:rsidP="00B70C1B">
            <w:pPr>
              <w:autoSpaceDE w:val="0"/>
              <w:autoSpaceDN w:val="0"/>
              <w:adjustRightInd w:val="0"/>
              <w:spacing w:after="0" w:line="360" w:lineRule="auto"/>
              <w:rPr>
                <w:rFonts w:ascii="Times New Roman" w:hAnsi="Times New Roman" w:cs="Times New Roman"/>
                <w:b w:val="0"/>
                <w:color w:val="auto"/>
                <w:sz w:val="24"/>
                <w:szCs w:val="24"/>
              </w:rPr>
            </w:pPr>
          </w:p>
          <w:p w:rsidR="00851AC1" w:rsidRPr="00B70C1B" w:rsidRDefault="00092A08" w:rsidP="00B70C1B">
            <w:pPr>
              <w:autoSpaceDE w:val="0"/>
              <w:autoSpaceDN w:val="0"/>
              <w:adjustRightInd w:val="0"/>
              <w:spacing w:after="0" w:line="360" w:lineRule="auto"/>
              <w:rPr>
                <w:rFonts w:ascii="Times New Roman" w:hAnsi="Times New Roman" w:cs="Times New Roman"/>
                <w:b w:val="0"/>
                <w:color w:val="auto"/>
                <w:sz w:val="24"/>
                <w:szCs w:val="24"/>
              </w:rPr>
            </w:pPr>
            <w:r w:rsidRPr="00B70C1B">
              <w:rPr>
                <w:rFonts w:ascii="Times New Roman" w:hAnsi="Times New Roman" w:cs="Times New Roman"/>
                <w:b w:val="0"/>
                <w:color w:val="auto"/>
                <w:sz w:val="24"/>
                <w:szCs w:val="24"/>
              </w:rPr>
              <w:t>Marital status</w:t>
            </w:r>
          </w:p>
        </w:tc>
        <w:tc>
          <w:tcPr>
            <w:tcW w:w="1530" w:type="dxa"/>
            <w:shd w:val="clear" w:color="auto" w:fill="FFFFFF" w:themeFill="background1"/>
          </w:tcPr>
          <w:p w:rsidR="00851AC1" w:rsidRPr="00B70C1B" w:rsidRDefault="00851AC1" w:rsidP="00B70C1B">
            <w:pPr>
              <w:autoSpaceDE w:val="0"/>
              <w:autoSpaceDN w:val="0"/>
              <w:adjustRightInd w:val="0"/>
              <w:spacing w:after="0" w:line="360" w:lineRule="auto"/>
              <w:cnfStyle w:val="000000100000"/>
              <w:rPr>
                <w:rFonts w:ascii="Times New Roman" w:hAnsi="Times New Roman" w:cs="Times New Roman"/>
                <w:sz w:val="24"/>
                <w:szCs w:val="24"/>
              </w:rPr>
            </w:pPr>
            <w:r w:rsidRPr="00B70C1B">
              <w:rPr>
                <w:rFonts w:ascii="Times New Roman" w:hAnsi="Times New Roman" w:cs="Times New Roman"/>
                <w:sz w:val="24"/>
                <w:szCs w:val="24"/>
              </w:rPr>
              <w:t>Married</w:t>
            </w:r>
          </w:p>
        </w:tc>
        <w:tc>
          <w:tcPr>
            <w:tcW w:w="135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25</w:t>
            </w:r>
          </w:p>
        </w:tc>
        <w:tc>
          <w:tcPr>
            <w:tcW w:w="99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60.98</w:t>
            </w:r>
          </w:p>
        </w:tc>
        <w:tc>
          <w:tcPr>
            <w:tcW w:w="126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81</w:t>
            </w:r>
          </w:p>
        </w:tc>
        <w:tc>
          <w:tcPr>
            <w:tcW w:w="990" w:type="dxa"/>
            <w:shd w:val="clear" w:color="auto" w:fill="FFFFFF" w:themeFill="background1"/>
          </w:tcPr>
          <w:p w:rsidR="00851AC1" w:rsidRPr="00B70C1B" w:rsidRDefault="00092A08"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73.65</w:t>
            </w:r>
          </w:p>
        </w:tc>
        <w:tc>
          <w:tcPr>
            <w:tcW w:w="126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106</w:t>
            </w:r>
          </w:p>
        </w:tc>
        <w:tc>
          <w:tcPr>
            <w:tcW w:w="1008" w:type="dxa"/>
            <w:shd w:val="clear" w:color="auto" w:fill="FFFFFF" w:themeFill="background1"/>
          </w:tcPr>
          <w:p w:rsidR="00851AC1" w:rsidRPr="00B70C1B" w:rsidRDefault="00092A08"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70.20</w:t>
            </w:r>
          </w:p>
        </w:tc>
      </w:tr>
      <w:tr w:rsidR="00851AC1" w:rsidRPr="00B70C1B" w:rsidTr="00B70C1B">
        <w:tc>
          <w:tcPr>
            <w:cnfStyle w:val="001000000000"/>
            <w:tcW w:w="1188" w:type="dxa"/>
            <w:vMerge/>
            <w:shd w:val="clear" w:color="auto" w:fill="FFFFFF" w:themeFill="background1"/>
          </w:tcPr>
          <w:p w:rsidR="00851AC1" w:rsidRPr="00B70C1B" w:rsidRDefault="00851AC1" w:rsidP="00B70C1B">
            <w:pPr>
              <w:autoSpaceDE w:val="0"/>
              <w:autoSpaceDN w:val="0"/>
              <w:adjustRightInd w:val="0"/>
              <w:spacing w:after="0" w:line="360" w:lineRule="auto"/>
              <w:jc w:val="center"/>
              <w:rPr>
                <w:rFonts w:ascii="Times New Roman" w:hAnsi="Times New Roman" w:cs="Times New Roman"/>
                <w:b w:val="0"/>
                <w:color w:val="auto"/>
                <w:sz w:val="24"/>
                <w:szCs w:val="24"/>
              </w:rPr>
            </w:pPr>
          </w:p>
        </w:tc>
        <w:tc>
          <w:tcPr>
            <w:tcW w:w="1530" w:type="dxa"/>
            <w:shd w:val="clear" w:color="auto" w:fill="FFFFFF" w:themeFill="background1"/>
          </w:tcPr>
          <w:p w:rsidR="00851AC1" w:rsidRPr="00B70C1B" w:rsidRDefault="00D324B9" w:rsidP="00B70C1B">
            <w:pPr>
              <w:autoSpaceDE w:val="0"/>
              <w:autoSpaceDN w:val="0"/>
              <w:adjustRightInd w:val="0"/>
              <w:spacing w:after="0" w:line="360" w:lineRule="auto"/>
              <w:cnfStyle w:val="000000000000"/>
              <w:rPr>
                <w:rFonts w:ascii="Times New Roman" w:hAnsi="Times New Roman" w:cs="Times New Roman"/>
                <w:sz w:val="24"/>
                <w:szCs w:val="24"/>
              </w:rPr>
            </w:pPr>
            <w:r w:rsidRPr="00B70C1B">
              <w:rPr>
                <w:rFonts w:ascii="Times New Roman" w:hAnsi="Times New Roman" w:cs="Times New Roman"/>
                <w:sz w:val="24"/>
                <w:szCs w:val="24"/>
              </w:rPr>
              <w:t>Divorce</w:t>
            </w:r>
          </w:p>
        </w:tc>
        <w:tc>
          <w:tcPr>
            <w:tcW w:w="135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w:t>
            </w:r>
          </w:p>
        </w:tc>
        <w:tc>
          <w:tcPr>
            <w:tcW w:w="99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2.43</w:t>
            </w:r>
          </w:p>
        </w:tc>
        <w:tc>
          <w:tcPr>
            <w:tcW w:w="126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w:t>
            </w:r>
          </w:p>
        </w:tc>
        <w:tc>
          <w:tcPr>
            <w:tcW w:w="990" w:type="dxa"/>
            <w:shd w:val="clear" w:color="auto" w:fill="FFFFFF" w:themeFill="background1"/>
          </w:tcPr>
          <w:p w:rsidR="00851AC1" w:rsidRPr="00B70C1B" w:rsidRDefault="00092A08"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0.90</w:t>
            </w:r>
          </w:p>
        </w:tc>
        <w:tc>
          <w:tcPr>
            <w:tcW w:w="126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2</w:t>
            </w:r>
          </w:p>
        </w:tc>
        <w:tc>
          <w:tcPr>
            <w:tcW w:w="1008" w:type="dxa"/>
            <w:shd w:val="clear" w:color="auto" w:fill="FFFFFF" w:themeFill="background1"/>
          </w:tcPr>
          <w:p w:rsidR="00851AC1" w:rsidRPr="00B70C1B" w:rsidRDefault="00092A08"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1.32</w:t>
            </w:r>
          </w:p>
        </w:tc>
      </w:tr>
      <w:tr w:rsidR="00851AC1" w:rsidRPr="00B70C1B" w:rsidTr="00B70C1B">
        <w:trPr>
          <w:cnfStyle w:val="000000100000"/>
        </w:trPr>
        <w:tc>
          <w:tcPr>
            <w:cnfStyle w:val="001000000000"/>
            <w:tcW w:w="1188" w:type="dxa"/>
            <w:vMerge/>
            <w:shd w:val="clear" w:color="auto" w:fill="FFFFFF" w:themeFill="background1"/>
          </w:tcPr>
          <w:p w:rsidR="00851AC1" w:rsidRPr="00B70C1B" w:rsidRDefault="00851AC1" w:rsidP="00B70C1B">
            <w:pPr>
              <w:autoSpaceDE w:val="0"/>
              <w:autoSpaceDN w:val="0"/>
              <w:adjustRightInd w:val="0"/>
              <w:spacing w:after="0" w:line="360" w:lineRule="auto"/>
              <w:jc w:val="center"/>
              <w:rPr>
                <w:rFonts w:ascii="Times New Roman" w:hAnsi="Times New Roman" w:cs="Times New Roman"/>
                <w:b w:val="0"/>
                <w:color w:val="auto"/>
                <w:sz w:val="24"/>
                <w:szCs w:val="24"/>
              </w:rPr>
            </w:pPr>
          </w:p>
        </w:tc>
        <w:tc>
          <w:tcPr>
            <w:tcW w:w="1530" w:type="dxa"/>
            <w:shd w:val="clear" w:color="auto" w:fill="FFFFFF" w:themeFill="background1"/>
          </w:tcPr>
          <w:p w:rsidR="00851AC1" w:rsidRPr="00B70C1B" w:rsidRDefault="00851AC1" w:rsidP="00B70C1B">
            <w:pPr>
              <w:autoSpaceDE w:val="0"/>
              <w:autoSpaceDN w:val="0"/>
              <w:adjustRightInd w:val="0"/>
              <w:spacing w:after="0" w:line="360" w:lineRule="auto"/>
              <w:cnfStyle w:val="000000100000"/>
              <w:rPr>
                <w:rFonts w:ascii="Times New Roman" w:hAnsi="Times New Roman" w:cs="Times New Roman"/>
                <w:sz w:val="24"/>
                <w:szCs w:val="24"/>
              </w:rPr>
            </w:pPr>
            <w:r w:rsidRPr="00B70C1B">
              <w:rPr>
                <w:rFonts w:ascii="Times New Roman" w:hAnsi="Times New Roman" w:cs="Times New Roman"/>
                <w:sz w:val="24"/>
                <w:szCs w:val="24"/>
              </w:rPr>
              <w:t>Widowed</w:t>
            </w:r>
          </w:p>
        </w:tc>
        <w:tc>
          <w:tcPr>
            <w:tcW w:w="135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12</w:t>
            </w:r>
          </w:p>
        </w:tc>
        <w:tc>
          <w:tcPr>
            <w:tcW w:w="99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29.27</w:t>
            </w:r>
          </w:p>
        </w:tc>
        <w:tc>
          <w:tcPr>
            <w:tcW w:w="126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6</w:t>
            </w:r>
          </w:p>
        </w:tc>
        <w:tc>
          <w:tcPr>
            <w:tcW w:w="990" w:type="dxa"/>
            <w:shd w:val="clear" w:color="auto" w:fill="FFFFFF" w:themeFill="background1"/>
          </w:tcPr>
          <w:p w:rsidR="00851AC1" w:rsidRPr="00B70C1B" w:rsidRDefault="00092A08"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5.45</w:t>
            </w:r>
          </w:p>
        </w:tc>
        <w:tc>
          <w:tcPr>
            <w:tcW w:w="126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18</w:t>
            </w:r>
          </w:p>
        </w:tc>
        <w:tc>
          <w:tcPr>
            <w:tcW w:w="1008" w:type="dxa"/>
            <w:shd w:val="clear" w:color="auto" w:fill="FFFFFF" w:themeFill="background1"/>
          </w:tcPr>
          <w:p w:rsidR="00851AC1" w:rsidRPr="00B70C1B" w:rsidRDefault="00092A08" w:rsidP="00B70C1B">
            <w:pPr>
              <w:autoSpaceDE w:val="0"/>
              <w:autoSpaceDN w:val="0"/>
              <w:adjustRightInd w:val="0"/>
              <w:spacing w:after="0" w:line="360" w:lineRule="auto"/>
              <w:jc w:val="center"/>
              <w:cnfStyle w:val="000000100000"/>
              <w:rPr>
                <w:rFonts w:ascii="Times New Roman" w:hAnsi="Times New Roman" w:cs="Times New Roman"/>
                <w:sz w:val="24"/>
                <w:szCs w:val="24"/>
              </w:rPr>
            </w:pPr>
            <w:r w:rsidRPr="00B70C1B">
              <w:rPr>
                <w:rFonts w:ascii="Times New Roman" w:hAnsi="Times New Roman" w:cs="Times New Roman"/>
                <w:sz w:val="24"/>
                <w:szCs w:val="24"/>
              </w:rPr>
              <w:t>11.92</w:t>
            </w:r>
          </w:p>
        </w:tc>
      </w:tr>
      <w:tr w:rsidR="00851AC1" w:rsidRPr="00B70C1B" w:rsidTr="00B70C1B">
        <w:tc>
          <w:tcPr>
            <w:cnfStyle w:val="001000000000"/>
            <w:tcW w:w="1188" w:type="dxa"/>
            <w:vMerge/>
            <w:shd w:val="clear" w:color="auto" w:fill="FFFFFF" w:themeFill="background1"/>
          </w:tcPr>
          <w:p w:rsidR="00851AC1" w:rsidRPr="00B70C1B" w:rsidRDefault="00851AC1" w:rsidP="00B70C1B">
            <w:pPr>
              <w:autoSpaceDE w:val="0"/>
              <w:autoSpaceDN w:val="0"/>
              <w:adjustRightInd w:val="0"/>
              <w:spacing w:after="0" w:line="360" w:lineRule="auto"/>
              <w:jc w:val="center"/>
              <w:rPr>
                <w:rFonts w:ascii="Times New Roman" w:hAnsi="Times New Roman" w:cs="Times New Roman"/>
                <w:b w:val="0"/>
                <w:color w:val="auto"/>
                <w:sz w:val="24"/>
                <w:szCs w:val="24"/>
              </w:rPr>
            </w:pPr>
          </w:p>
        </w:tc>
        <w:tc>
          <w:tcPr>
            <w:tcW w:w="1530" w:type="dxa"/>
            <w:shd w:val="clear" w:color="auto" w:fill="FFFFFF" w:themeFill="background1"/>
          </w:tcPr>
          <w:p w:rsidR="00851AC1" w:rsidRPr="00B70C1B" w:rsidRDefault="00851AC1" w:rsidP="00B70C1B">
            <w:pPr>
              <w:autoSpaceDE w:val="0"/>
              <w:autoSpaceDN w:val="0"/>
              <w:adjustRightInd w:val="0"/>
              <w:spacing w:after="0" w:line="360" w:lineRule="auto"/>
              <w:cnfStyle w:val="000000000000"/>
              <w:rPr>
                <w:rFonts w:ascii="Times New Roman" w:hAnsi="Times New Roman" w:cs="Times New Roman"/>
                <w:sz w:val="24"/>
                <w:szCs w:val="24"/>
              </w:rPr>
            </w:pPr>
            <w:r w:rsidRPr="00B70C1B">
              <w:rPr>
                <w:rFonts w:ascii="Times New Roman" w:hAnsi="Times New Roman" w:cs="Times New Roman"/>
                <w:sz w:val="24"/>
                <w:szCs w:val="24"/>
              </w:rPr>
              <w:t>Total</w:t>
            </w:r>
          </w:p>
        </w:tc>
        <w:tc>
          <w:tcPr>
            <w:tcW w:w="135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41</w:t>
            </w:r>
          </w:p>
        </w:tc>
        <w:tc>
          <w:tcPr>
            <w:tcW w:w="99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100</w:t>
            </w:r>
          </w:p>
        </w:tc>
        <w:tc>
          <w:tcPr>
            <w:tcW w:w="126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110</w:t>
            </w:r>
          </w:p>
        </w:tc>
        <w:tc>
          <w:tcPr>
            <w:tcW w:w="99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100</w:t>
            </w:r>
          </w:p>
        </w:tc>
        <w:tc>
          <w:tcPr>
            <w:tcW w:w="1260"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151</w:t>
            </w:r>
          </w:p>
        </w:tc>
        <w:tc>
          <w:tcPr>
            <w:tcW w:w="1008" w:type="dxa"/>
            <w:shd w:val="clear" w:color="auto" w:fill="FFFFFF" w:themeFill="background1"/>
          </w:tcPr>
          <w:p w:rsidR="00851AC1" w:rsidRPr="00B70C1B" w:rsidRDefault="00D324B9" w:rsidP="00B70C1B">
            <w:pPr>
              <w:autoSpaceDE w:val="0"/>
              <w:autoSpaceDN w:val="0"/>
              <w:adjustRightInd w:val="0"/>
              <w:spacing w:after="0" w:line="360" w:lineRule="auto"/>
              <w:jc w:val="center"/>
              <w:cnfStyle w:val="000000000000"/>
              <w:rPr>
                <w:rFonts w:ascii="Times New Roman" w:hAnsi="Times New Roman" w:cs="Times New Roman"/>
                <w:sz w:val="24"/>
                <w:szCs w:val="24"/>
              </w:rPr>
            </w:pPr>
            <w:r w:rsidRPr="00B70C1B">
              <w:rPr>
                <w:rFonts w:ascii="Times New Roman" w:hAnsi="Times New Roman" w:cs="Times New Roman"/>
                <w:sz w:val="24"/>
                <w:szCs w:val="24"/>
              </w:rPr>
              <w:t>100</w:t>
            </w:r>
          </w:p>
        </w:tc>
      </w:tr>
    </w:tbl>
    <w:p w:rsidR="00C03780" w:rsidRPr="006B3799" w:rsidRDefault="00E34C91"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Source: Field</w:t>
      </w:r>
      <w:r w:rsidR="00C03780" w:rsidRPr="006B3799">
        <w:rPr>
          <w:rFonts w:ascii="Times New Roman" w:hAnsi="Times New Roman" w:cs="Times New Roman"/>
          <w:sz w:val="24"/>
          <w:szCs w:val="24"/>
        </w:rPr>
        <w:t xml:space="preserve"> survey, 2019</w:t>
      </w:r>
    </w:p>
    <w:p w:rsidR="00C03780" w:rsidRPr="006B3799" w:rsidRDefault="004960B1" w:rsidP="00943E58">
      <w:pPr>
        <w:pStyle w:val="Heading4"/>
        <w:spacing w:before="120" w:after="120" w:line="360" w:lineRule="auto"/>
        <w:jc w:val="both"/>
        <w:rPr>
          <w:rFonts w:ascii="Times New Roman" w:hAnsi="Times New Roman" w:cs="Times New Roman"/>
          <w:i w:val="0"/>
          <w:color w:val="auto"/>
          <w:sz w:val="24"/>
          <w:szCs w:val="24"/>
        </w:rPr>
      </w:pPr>
      <w:r w:rsidRPr="006B3799">
        <w:rPr>
          <w:rFonts w:ascii="Times New Roman" w:hAnsi="Times New Roman" w:cs="Times New Roman"/>
          <w:i w:val="0"/>
          <w:color w:val="auto"/>
          <w:sz w:val="24"/>
          <w:szCs w:val="24"/>
        </w:rPr>
        <w:lastRenderedPageBreak/>
        <w:t>Educational Levels of H</w:t>
      </w:r>
      <w:r w:rsidR="00C03780" w:rsidRPr="006B3799">
        <w:rPr>
          <w:rFonts w:ascii="Times New Roman" w:hAnsi="Times New Roman" w:cs="Times New Roman"/>
          <w:i w:val="0"/>
          <w:color w:val="auto"/>
          <w:sz w:val="24"/>
          <w:szCs w:val="24"/>
        </w:rPr>
        <w:t>ousehold head</w:t>
      </w:r>
      <w:r w:rsidRPr="006B3799">
        <w:rPr>
          <w:rFonts w:ascii="Times New Roman" w:hAnsi="Times New Roman" w:cs="Times New Roman"/>
          <w:i w:val="0"/>
          <w:color w:val="auto"/>
          <w:sz w:val="24"/>
          <w:szCs w:val="24"/>
        </w:rPr>
        <w:t xml:space="preserve"> and Food S</w:t>
      </w:r>
      <w:r w:rsidR="00263D83" w:rsidRPr="006B3799">
        <w:rPr>
          <w:rFonts w:ascii="Times New Roman" w:hAnsi="Times New Roman" w:cs="Times New Roman"/>
          <w:i w:val="0"/>
          <w:color w:val="auto"/>
          <w:sz w:val="24"/>
          <w:szCs w:val="24"/>
        </w:rPr>
        <w:t>ecurity</w:t>
      </w:r>
    </w:p>
    <w:p w:rsidR="00412F36" w:rsidRDefault="005F199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color w:val="000000"/>
          <w:sz w:val="24"/>
          <w:szCs w:val="24"/>
        </w:rPr>
        <w:t xml:space="preserve"> </w:t>
      </w:r>
      <w:r w:rsidR="00C03780" w:rsidRPr="006B3799">
        <w:rPr>
          <w:rFonts w:ascii="Times New Roman" w:hAnsi="Times New Roman" w:cs="Times New Roman"/>
          <w:sz w:val="24"/>
          <w:szCs w:val="24"/>
        </w:rPr>
        <w:t>The educational level of household head is an important human capital which is an expected to affect food security status of households positively. Education is an important variable that determine household food security status in such a way that educated households have a better chance of practicing soil and water conservation measure (</w:t>
      </w:r>
      <w:r w:rsidR="003B4EF3" w:rsidRPr="006B3799">
        <w:rPr>
          <w:rFonts w:ascii="Times New Roman" w:hAnsi="Times New Roman" w:cs="Times New Roman"/>
          <w:sz w:val="24"/>
          <w:szCs w:val="24"/>
        </w:rPr>
        <w:t xml:space="preserve">Million T and Kassa B. (2004). </w:t>
      </w:r>
      <w:r w:rsidR="00C03780" w:rsidRPr="006B3799">
        <w:rPr>
          <w:rFonts w:ascii="Times New Roman" w:hAnsi="Times New Roman" w:cs="Times New Roman"/>
          <w:sz w:val="24"/>
          <w:szCs w:val="24"/>
        </w:rPr>
        <w:t xml:space="preserve">which in turn increase crop production. It is assumed that a literate household head is often tends </w:t>
      </w:r>
      <w:r w:rsidR="000C14B8" w:rsidRPr="006B3799">
        <w:rPr>
          <w:rFonts w:ascii="Times New Roman" w:hAnsi="Times New Roman" w:cs="Times New Roman"/>
          <w:sz w:val="24"/>
          <w:szCs w:val="24"/>
        </w:rPr>
        <w:t xml:space="preserve">to adopt new skills, ideas and </w:t>
      </w:r>
      <w:r w:rsidR="00C03780" w:rsidRPr="006B3799">
        <w:rPr>
          <w:rFonts w:ascii="Times New Roman" w:hAnsi="Times New Roman" w:cs="Times New Roman"/>
          <w:sz w:val="24"/>
          <w:szCs w:val="24"/>
        </w:rPr>
        <w:t xml:space="preserve">have positive effects on food security. </w:t>
      </w:r>
    </w:p>
    <w:p w:rsidR="00412F36" w:rsidRDefault="00412F36" w:rsidP="00943E5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During key informant interview with office holders, DA and kebelle administrations, the Illiterate households had not the knowledge of food crop saving and storage mechanisms. They did not know about soil conservation methods, about using modern agricultural inputs and their farming system was traditional. This leads to low crop production and cause food insecurity.</w:t>
      </w:r>
    </w:p>
    <w:p w:rsidR="004E6557" w:rsidRDefault="00C0378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Ac</w:t>
      </w:r>
      <w:r w:rsidR="000C3E89" w:rsidRPr="006B3799">
        <w:rPr>
          <w:rFonts w:ascii="Times New Roman" w:hAnsi="Times New Roman" w:cs="Times New Roman"/>
          <w:sz w:val="24"/>
          <w:szCs w:val="24"/>
        </w:rPr>
        <w:t>c</w:t>
      </w:r>
      <w:r w:rsidR="00E81677">
        <w:rPr>
          <w:rFonts w:ascii="Times New Roman" w:hAnsi="Times New Roman" w:cs="Times New Roman"/>
          <w:sz w:val="24"/>
          <w:szCs w:val="24"/>
        </w:rPr>
        <w:t>ording to the result (Figure 4.2</w:t>
      </w:r>
      <w:r w:rsidR="006864D3" w:rsidRPr="006B3799">
        <w:rPr>
          <w:rFonts w:ascii="Times New Roman" w:hAnsi="Times New Roman" w:cs="Times New Roman"/>
          <w:sz w:val="24"/>
          <w:szCs w:val="24"/>
        </w:rPr>
        <w:t>)</w:t>
      </w:r>
      <w:r w:rsidR="00013587" w:rsidRPr="006B3799">
        <w:rPr>
          <w:rFonts w:ascii="Times New Roman" w:hAnsi="Times New Roman" w:cs="Times New Roman"/>
          <w:sz w:val="24"/>
          <w:szCs w:val="24"/>
        </w:rPr>
        <w:t>, from151 sample households, 28.47%, 54.30% and 17.21% are Illiterate, primary and secondary level of education respectively. From food insecure households</w:t>
      </w:r>
      <w:r w:rsidR="004626C1" w:rsidRPr="006B3799">
        <w:rPr>
          <w:rFonts w:ascii="Times New Roman" w:hAnsi="Times New Roman" w:cs="Times New Roman"/>
          <w:sz w:val="24"/>
          <w:szCs w:val="24"/>
        </w:rPr>
        <w:t>,</w:t>
      </w:r>
      <w:r w:rsidR="006864D3" w:rsidRPr="006B3799">
        <w:rPr>
          <w:rFonts w:ascii="Times New Roman" w:hAnsi="Times New Roman" w:cs="Times New Roman"/>
          <w:sz w:val="24"/>
          <w:szCs w:val="24"/>
        </w:rPr>
        <w:t xml:space="preserve"> </w:t>
      </w:r>
      <w:r w:rsidR="00013587" w:rsidRPr="006B3799">
        <w:rPr>
          <w:rFonts w:ascii="Times New Roman" w:hAnsi="Times New Roman" w:cs="Times New Roman"/>
          <w:sz w:val="24"/>
          <w:szCs w:val="24"/>
        </w:rPr>
        <w:t>4</w:t>
      </w:r>
      <w:r w:rsidR="004626C1" w:rsidRPr="006B3799">
        <w:rPr>
          <w:rFonts w:ascii="Times New Roman" w:hAnsi="Times New Roman" w:cs="Times New Roman"/>
          <w:sz w:val="24"/>
          <w:szCs w:val="24"/>
        </w:rPr>
        <w:t>8</w:t>
      </w:r>
      <w:r w:rsidR="00013587" w:rsidRPr="006B3799">
        <w:rPr>
          <w:rFonts w:ascii="Times New Roman" w:hAnsi="Times New Roman" w:cs="Times New Roman"/>
          <w:sz w:val="24"/>
          <w:szCs w:val="24"/>
        </w:rPr>
        <w:t>.79</w:t>
      </w:r>
      <w:r w:rsidR="004E6557">
        <w:rPr>
          <w:rFonts w:ascii="Times New Roman" w:hAnsi="Times New Roman" w:cs="Times New Roman"/>
          <w:sz w:val="24"/>
          <w:szCs w:val="24"/>
        </w:rPr>
        <w:t>%</w:t>
      </w:r>
      <w:r w:rsidR="004626C1" w:rsidRPr="006B3799">
        <w:rPr>
          <w:rFonts w:ascii="Times New Roman" w:hAnsi="Times New Roman" w:cs="Times New Roman"/>
          <w:sz w:val="24"/>
          <w:szCs w:val="24"/>
        </w:rPr>
        <w:t xml:space="preserve">, </w:t>
      </w:r>
      <w:r w:rsidR="004E6557">
        <w:rPr>
          <w:rFonts w:ascii="Times New Roman" w:hAnsi="Times New Roman" w:cs="Times New Roman"/>
          <w:sz w:val="24"/>
          <w:szCs w:val="24"/>
        </w:rPr>
        <w:t>46.34%</w:t>
      </w:r>
      <w:r w:rsidR="00965EA2" w:rsidRPr="006B3799">
        <w:rPr>
          <w:rFonts w:ascii="Times New Roman" w:hAnsi="Times New Roman" w:cs="Times New Roman"/>
          <w:sz w:val="24"/>
          <w:szCs w:val="24"/>
        </w:rPr>
        <w:t xml:space="preserve">and </w:t>
      </w:r>
      <w:r w:rsidR="00013587" w:rsidRPr="006B3799">
        <w:rPr>
          <w:rFonts w:ascii="Times New Roman" w:hAnsi="Times New Roman" w:cs="Times New Roman"/>
          <w:sz w:val="24"/>
          <w:szCs w:val="24"/>
        </w:rPr>
        <w:t>4.87</w:t>
      </w:r>
      <w:r w:rsidR="001358ED">
        <w:rPr>
          <w:rFonts w:ascii="Times New Roman" w:hAnsi="Times New Roman" w:cs="Times New Roman"/>
          <w:sz w:val="24"/>
          <w:szCs w:val="24"/>
        </w:rPr>
        <w:t xml:space="preserve">% </w:t>
      </w:r>
      <w:r w:rsidR="004E6557">
        <w:rPr>
          <w:rFonts w:ascii="Times New Roman" w:hAnsi="Times New Roman" w:cs="Times New Roman"/>
          <w:sz w:val="24"/>
          <w:szCs w:val="24"/>
        </w:rPr>
        <w:t>were</w:t>
      </w:r>
      <w:r w:rsidR="004626C1" w:rsidRPr="006B3799">
        <w:rPr>
          <w:rFonts w:ascii="Times New Roman" w:hAnsi="Times New Roman" w:cs="Times New Roman"/>
          <w:sz w:val="24"/>
          <w:szCs w:val="24"/>
        </w:rPr>
        <w:t xml:space="preserve"> Illiterate, primary and secondary level of education respectively.</w:t>
      </w:r>
      <w:r w:rsidR="00965EA2" w:rsidRPr="006B3799">
        <w:rPr>
          <w:rFonts w:ascii="Times New Roman" w:hAnsi="Times New Roman" w:cs="Times New Roman"/>
          <w:sz w:val="24"/>
          <w:szCs w:val="24"/>
        </w:rPr>
        <w:t xml:space="preserve"> </w:t>
      </w:r>
      <w:r w:rsidR="004E6557">
        <w:rPr>
          <w:rFonts w:ascii="Times New Roman" w:hAnsi="Times New Roman" w:cs="Times New Roman"/>
          <w:sz w:val="24"/>
          <w:szCs w:val="24"/>
        </w:rPr>
        <w:t>And from food secure 20.9%,</w:t>
      </w:r>
      <w:r w:rsidR="004626C1" w:rsidRPr="006B3799">
        <w:rPr>
          <w:rFonts w:ascii="Times New Roman" w:hAnsi="Times New Roman" w:cs="Times New Roman"/>
          <w:sz w:val="24"/>
          <w:szCs w:val="24"/>
        </w:rPr>
        <w:t xml:space="preserve"> 57.27% </w:t>
      </w:r>
      <w:r w:rsidR="004E6557">
        <w:rPr>
          <w:rFonts w:ascii="Times New Roman" w:hAnsi="Times New Roman" w:cs="Times New Roman"/>
          <w:sz w:val="24"/>
          <w:szCs w:val="24"/>
        </w:rPr>
        <w:t xml:space="preserve">and 21.81% </w:t>
      </w:r>
      <w:r w:rsidR="004626C1" w:rsidRPr="006B3799">
        <w:rPr>
          <w:rFonts w:ascii="Times New Roman" w:hAnsi="Times New Roman" w:cs="Times New Roman"/>
          <w:sz w:val="24"/>
          <w:szCs w:val="24"/>
        </w:rPr>
        <w:t xml:space="preserve">were </w:t>
      </w:r>
      <w:r w:rsidR="00E62ECA">
        <w:rPr>
          <w:rFonts w:ascii="Times New Roman" w:hAnsi="Times New Roman" w:cs="Times New Roman"/>
          <w:sz w:val="24"/>
          <w:szCs w:val="24"/>
        </w:rPr>
        <w:t>Illiterate</w:t>
      </w:r>
      <w:r w:rsidR="004E6557">
        <w:rPr>
          <w:rFonts w:ascii="Times New Roman" w:hAnsi="Times New Roman" w:cs="Times New Roman"/>
          <w:sz w:val="24"/>
          <w:szCs w:val="24"/>
        </w:rPr>
        <w:t>,</w:t>
      </w:r>
      <w:r w:rsidR="00E62ECA">
        <w:rPr>
          <w:rFonts w:ascii="Times New Roman" w:hAnsi="Times New Roman" w:cs="Times New Roman"/>
          <w:sz w:val="24"/>
          <w:szCs w:val="24"/>
        </w:rPr>
        <w:t xml:space="preserve"> </w:t>
      </w:r>
      <w:r w:rsidR="004E6557">
        <w:rPr>
          <w:rFonts w:ascii="Times New Roman" w:hAnsi="Times New Roman" w:cs="Times New Roman"/>
          <w:sz w:val="24"/>
          <w:szCs w:val="24"/>
        </w:rPr>
        <w:t>primary and secondary respectively.</w:t>
      </w:r>
      <w:r w:rsidR="004626C1" w:rsidRPr="006B3799">
        <w:rPr>
          <w:rFonts w:ascii="Times New Roman" w:hAnsi="Times New Roman" w:cs="Times New Roman"/>
          <w:sz w:val="24"/>
          <w:szCs w:val="24"/>
        </w:rPr>
        <w:t xml:space="preserve"> </w:t>
      </w:r>
    </w:p>
    <w:p w:rsidR="00092A08" w:rsidRDefault="00412F36" w:rsidP="00851AC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As </w:t>
      </w:r>
      <w:r w:rsidR="00EB04A0">
        <w:rPr>
          <w:rFonts w:ascii="Times New Roman" w:hAnsi="Times New Roman" w:cs="Times New Roman"/>
          <w:sz w:val="24"/>
          <w:szCs w:val="24"/>
        </w:rPr>
        <w:t>figure 4</w:t>
      </w:r>
      <w:r w:rsidR="00EB04A0" w:rsidRPr="004C2035">
        <w:rPr>
          <w:rFonts w:ascii="Times New Roman" w:hAnsi="Times New Roman" w:cs="Times New Roman"/>
          <w:sz w:val="24"/>
          <w:szCs w:val="24"/>
        </w:rPr>
        <w:t>.2</w:t>
      </w:r>
      <w:r w:rsidR="004E6557">
        <w:rPr>
          <w:rFonts w:ascii="Times New Roman" w:hAnsi="Times New Roman" w:cs="Times New Roman"/>
          <w:sz w:val="24"/>
          <w:szCs w:val="24"/>
        </w:rPr>
        <w:t xml:space="preserve"> </w:t>
      </w:r>
      <w:r>
        <w:rPr>
          <w:rFonts w:ascii="Times New Roman" w:hAnsi="Times New Roman" w:cs="Times New Roman"/>
          <w:sz w:val="24"/>
          <w:szCs w:val="24"/>
        </w:rPr>
        <w:t xml:space="preserve">below </w:t>
      </w:r>
      <w:r w:rsidR="004E6557">
        <w:rPr>
          <w:rFonts w:ascii="Times New Roman" w:hAnsi="Times New Roman" w:cs="Times New Roman"/>
          <w:sz w:val="24"/>
          <w:szCs w:val="24"/>
        </w:rPr>
        <w:t xml:space="preserve">shows, From Illiterate household heads’ 48.79% were food insecure. But from primary level of education, 46.34% were food insecure and from secondary level of education only 4.87% were food insecure. </w:t>
      </w:r>
      <w:r w:rsidR="00C03780" w:rsidRPr="006B3799">
        <w:rPr>
          <w:rFonts w:ascii="Times New Roman" w:hAnsi="Times New Roman" w:cs="Times New Roman"/>
          <w:sz w:val="24"/>
          <w:szCs w:val="24"/>
        </w:rPr>
        <w:t>Thus, the</w:t>
      </w:r>
      <w:r w:rsidR="002F669D" w:rsidRPr="006B3799">
        <w:rPr>
          <w:rFonts w:ascii="Times New Roman" w:hAnsi="Times New Roman" w:cs="Times New Roman"/>
          <w:sz w:val="24"/>
          <w:szCs w:val="24"/>
        </w:rPr>
        <w:t xml:space="preserve"> survey</w:t>
      </w:r>
      <w:r w:rsidR="00C03780" w:rsidRPr="006B3799">
        <w:rPr>
          <w:rFonts w:ascii="Times New Roman" w:hAnsi="Times New Roman" w:cs="Times New Roman"/>
          <w:sz w:val="24"/>
          <w:szCs w:val="24"/>
        </w:rPr>
        <w:t xml:space="preserve"> result shows that</w:t>
      </w:r>
      <w:r w:rsidR="002F669D" w:rsidRPr="006B3799">
        <w:rPr>
          <w:rFonts w:ascii="Times New Roman" w:hAnsi="Times New Roman" w:cs="Times New Roman"/>
          <w:sz w:val="24"/>
          <w:szCs w:val="24"/>
        </w:rPr>
        <w:t>,</w:t>
      </w:r>
      <w:r w:rsidR="00C03780" w:rsidRPr="006B3799">
        <w:rPr>
          <w:rFonts w:ascii="Times New Roman" w:hAnsi="Times New Roman" w:cs="Times New Roman"/>
          <w:sz w:val="24"/>
          <w:szCs w:val="24"/>
        </w:rPr>
        <w:t xml:space="preserve"> there is a great disparity of food security status due to education</w:t>
      </w:r>
      <w:r w:rsidR="004E6557">
        <w:rPr>
          <w:rFonts w:ascii="Times New Roman" w:hAnsi="Times New Roman" w:cs="Times New Roman"/>
          <w:sz w:val="24"/>
          <w:szCs w:val="24"/>
        </w:rPr>
        <w:t>al</w:t>
      </w:r>
      <w:r w:rsidR="00C03780" w:rsidRPr="006B3799">
        <w:rPr>
          <w:rFonts w:ascii="Times New Roman" w:hAnsi="Times New Roman" w:cs="Times New Roman"/>
          <w:sz w:val="24"/>
          <w:szCs w:val="24"/>
        </w:rPr>
        <w:t xml:space="preserve"> difference among sample household heads.</w:t>
      </w:r>
      <w:r w:rsidR="00684011" w:rsidRPr="006B3799">
        <w:rPr>
          <w:rFonts w:ascii="Times New Roman" w:hAnsi="Times New Roman" w:cs="Times New Roman"/>
          <w:sz w:val="24"/>
          <w:szCs w:val="24"/>
        </w:rPr>
        <w:t xml:space="preserve"> That mean</w:t>
      </w:r>
      <w:r w:rsidR="006D5F07" w:rsidRPr="006B3799">
        <w:rPr>
          <w:rFonts w:ascii="Times New Roman" w:hAnsi="Times New Roman" w:cs="Times New Roman"/>
          <w:sz w:val="24"/>
          <w:szCs w:val="24"/>
        </w:rPr>
        <w:t>s</w:t>
      </w:r>
      <w:r w:rsidR="00684011" w:rsidRPr="006B3799">
        <w:rPr>
          <w:rFonts w:ascii="Times New Roman" w:hAnsi="Times New Roman" w:cs="Times New Roman"/>
          <w:sz w:val="24"/>
          <w:szCs w:val="24"/>
        </w:rPr>
        <w:t xml:space="preserve"> an educated households a</w:t>
      </w:r>
      <w:r w:rsidR="004626C1" w:rsidRPr="006B3799">
        <w:rPr>
          <w:rFonts w:ascii="Times New Roman" w:hAnsi="Times New Roman" w:cs="Times New Roman"/>
          <w:sz w:val="24"/>
          <w:szCs w:val="24"/>
        </w:rPr>
        <w:t xml:space="preserve">re </w:t>
      </w:r>
      <w:r w:rsidR="00F86DC0" w:rsidRPr="006B3799">
        <w:rPr>
          <w:rFonts w:ascii="Times New Roman" w:hAnsi="Times New Roman" w:cs="Times New Roman"/>
          <w:sz w:val="24"/>
          <w:szCs w:val="24"/>
        </w:rPr>
        <w:t xml:space="preserve">more </w:t>
      </w:r>
      <w:r w:rsidR="00E176EE">
        <w:rPr>
          <w:rFonts w:ascii="Times New Roman" w:hAnsi="Times New Roman" w:cs="Times New Roman"/>
          <w:sz w:val="24"/>
          <w:szCs w:val="24"/>
        </w:rPr>
        <w:t>food secure</w:t>
      </w:r>
      <w:r w:rsidR="004626C1" w:rsidRPr="006B3799">
        <w:rPr>
          <w:rFonts w:ascii="Times New Roman" w:hAnsi="Times New Roman" w:cs="Times New Roman"/>
          <w:sz w:val="24"/>
          <w:szCs w:val="24"/>
        </w:rPr>
        <w:t xml:space="preserve"> than illiterate once.</w:t>
      </w:r>
      <w:bookmarkStart w:id="207" w:name="_Toc17024356"/>
      <w:bookmarkStart w:id="208" w:name="_Toc17024606"/>
      <w:bookmarkStart w:id="209" w:name="_Toc17026437"/>
      <w:bookmarkStart w:id="210" w:name="_Toc17027768"/>
      <w:bookmarkStart w:id="211" w:name="_Toc17028125"/>
      <w:r w:rsidR="00851AC1">
        <w:rPr>
          <w:rFonts w:ascii="Times New Roman" w:hAnsi="Times New Roman" w:cs="Times New Roman"/>
          <w:sz w:val="24"/>
          <w:szCs w:val="24"/>
        </w:rPr>
        <w:t xml:space="preserve"> </w:t>
      </w:r>
      <w:r w:rsidR="00851AC1">
        <w:rPr>
          <w:rFonts w:ascii="Times New Roman" w:hAnsi="Times New Roman" w:cs="Times New Roman"/>
          <w:sz w:val="24"/>
          <w:szCs w:val="24"/>
        </w:rPr>
        <w:tab/>
      </w:r>
    </w:p>
    <w:p w:rsidR="00CE56AA" w:rsidRPr="00092A08" w:rsidRDefault="00CE56AA" w:rsidP="00092A08">
      <w:pPr>
        <w:jc w:val="center"/>
        <w:rPr>
          <w:rFonts w:ascii="Times New Roman" w:hAnsi="Times New Roman" w:cs="Times New Roman"/>
          <w:sz w:val="24"/>
          <w:szCs w:val="24"/>
        </w:rPr>
      </w:pPr>
    </w:p>
    <w:bookmarkEnd w:id="207"/>
    <w:bookmarkEnd w:id="208"/>
    <w:bookmarkEnd w:id="209"/>
    <w:bookmarkEnd w:id="210"/>
    <w:bookmarkEnd w:id="211"/>
    <w:p w:rsidR="00C03780" w:rsidRPr="00CE56AA" w:rsidRDefault="0080241B" w:rsidP="00CE56AA">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noProof/>
          <w:sz w:val="24"/>
          <w:szCs w:val="24"/>
        </w:rPr>
        <w:lastRenderedPageBreak/>
        <w:drawing>
          <wp:inline distT="0" distB="0" distL="0" distR="0">
            <wp:extent cx="5943600" cy="4045564"/>
            <wp:effectExtent l="19050" t="0" r="19050" b="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004CE" w:rsidRDefault="00CE56AA" w:rsidP="00304D8F">
      <w:pPr>
        <w:autoSpaceDE w:val="0"/>
        <w:autoSpaceDN w:val="0"/>
        <w:adjustRightInd w:val="0"/>
        <w:spacing w:after="0" w:line="360" w:lineRule="auto"/>
        <w:jc w:val="both"/>
        <w:rPr>
          <w:rFonts w:ascii="Times New Roman" w:hAnsi="Times New Roman" w:cs="Times New Roman"/>
          <w:sz w:val="24"/>
          <w:szCs w:val="24"/>
        </w:rPr>
      </w:pPr>
      <w:r w:rsidRPr="009C3A78">
        <w:rPr>
          <w:rFonts w:ascii="Times New Roman" w:hAnsi="Times New Roman" w:cs="Times New Roman"/>
          <w:b/>
          <w:sz w:val="24"/>
          <w:szCs w:val="24"/>
        </w:rPr>
        <w:t>Figure 4.2.Household heads Level of education and food security status</w:t>
      </w:r>
    </w:p>
    <w:p w:rsidR="00CE56AA" w:rsidRPr="00304D8F" w:rsidRDefault="00CE56AA" w:rsidP="00304D8F">
      <w:pPr>
        <w:autoSpaceDE w:val="0"/>
        <w:autoSpaceDN w:val="0"/>
        <w:adjustRightInd w:val="0"/>
        <w:spacing w:after="0" w:line="360" w:lineRule="auto"/>
        <w:jc w:val="both"/>
        <w:rPr>
          <w:rFonts w:ascii="Times New Roman" w:hAnsi="Times New Roman" w:cs="Times New Roman"/>
          <w:sz w:val="24"/>
          <w:szCs w:val="24"/>
        </w:rPr>
      </w:pPr>
      <w:r w:rsidRPr="00304D8F">
        <w:rPr>
          <w:rFonts w:ascii="Times New Roman" w:hAnsi="Times New Roman" w:cs="Times New Roman"/>
          <w:sz w:val="24"/>
          <w:szCs w:val="24"/>
        </w:rPr>
        <w:t xml:space="preserve">Source: Field survey, 2019 </w:t>
      </w:r>
    </w:p>
    <w:p w:rsidR="00CE56AA" w:rsidRPr="00CE56AA" w:rsidRDefault="00CE56AA" w:rsidP="00943E58">
      <w:pPr>
        <w:autoSpaceDE w:val="0"/>
        <w:autoSpaceDN w:val="0"/>
        <w:adjustRightInd w:val="0"/>
        <w:spacing w:before="120" w:after="120" w:line="360" w:lineRule="auto"/>
        <w:jc w:val="both"/>
        <w:rPr>
          <w:rFonts w:ascii="Times New Roman" w:hAnsi="Times New Roman" w:cs="Times New Roman"/>
          <w:b/>
          <w:sz w:val="24"/>
          <w:szCs w:val="24"/>
        </w:rPr>
      </w:pPr>
      <w:r w:rsidRPr="00CE56AA">
        <w:rPr>
          <w:rFonts w:ascii="Times New Roman" w:hAnsi="Times New Roman" w:cs="Times New Roman"/>
          <w:b/>
          <w:sz w:val="24"/>
          <w:szCs w:val="24"/>
        </w:rPr>
        <w:t xml:space="preserve">Health Status of Household Head and Food Security </w:t>
      </w:r>
    </w:p>
    <w:p w:rsidR="002B6DB5" w:rsidRDefault="00C0378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According to the survey result </w:t>
      </w:r>
      <w:r w:rsidR="00883A65">
        <w:rPr>
          <w:rFonts w:ascii="Times New Roman" w:hAnsi="Times New Roman" w:cs="Times New Roman"/>
          <w:sz w:val="24"/>
          <w:szCs w:val="24"/>
        </w:rPr>
        <w:t>on the table 4.3</w:t>
      </w:r>
      <w:r w:rsidR="000E64F2" w:rsidRPr="006B3799">
        <w:rPr>
          <w:rFonts w:ascii="Times New Roman" w:hAnsi="Times New Roman" w:cs="Times New Roman"/>
          <w:sz w:val="24"/>
          <w:szCs w:val="24"/>
        </w:rPr>
        <w:t>,</w:t>
      </w:r>
      <w:r w:rsidR="001C57C6" w:rsidRPr="006B3799">
        <w:rPr>
          <w:rFonts w:ascii="Times New Roman" w:hAnsi="Times New Roman" w:cs="Times New Roman"/>
          <w:sz w:val="24"/>
          <w:szCs w:val="24"/>
        </w:rPr>
        <w:t xml:space="preserve"> </w:t>
      </w:r>
      <w:r w:rsidR="00617C4D" w:rsidRPr="006B3799">
        <w:rPr>
          <w:rFonts w:ascii="Times New Roman" w:hAnsi="Times New Roman" w:cs="Times New Roman"/>
          <w:sz w:val="24"/>
          <w:szCs w:val="24"/>
        </w:rPr>
        <w:t xml:space="preserve">from 151 sample households, 35.09% have normal </w:t>
      </w:r>
      <w:r w:rsidR="00E62ECA">
        <w:rPr>
          <w:rFonts w:ascii="Times New Roman" w:hAnsi="Times New Roman" w:cs="Times New Roman"/>
          <w:sz w:val="24"/>
          <w:szCs w:val="24"/>
        </w:rPr>
        <w:t xml:space="preserve">health and </w:t>
      </w:r>
      <w:r w:rsidR="00617C4D" w:rsidRPr="006B3799">
        <w:rPr>
          <w:rFonts w:ascii="Times New Roman" w:hAnsi="Times New Roman" w:cs="Times New Roman"/>
          <w:sz w:val="24"/>
          <w:szCs w:val="24"/>
        </w:rPr>
        <w:t>49.66% and 15.25</w:t>
      </w:r>
      <w:r w:rsidR="000E64F2" w:rsidRPr="006B3799">
        <w:rPr>
          <w:rFonts w:ascii="Times New Roman" w:hAnsi="Times New Roman" w:cs="Times New Roman"/>
          <w:sz w:val="24"/>
          <w:szCs w:val="24"/>
        </w:rPr>
        <w:t xml:space="preserve">% are medium and poor health respectively. </w:t>
      </w:r>
      <w:r w:rsidR="00617C4D" w:rsidRPr="006B3799">
        <w:rPr>
          <w:rFonts w:ascii="Times New Roman" w:hAnsi="Times New Roman" w:cs="Times New Roman"/>
          <w:sz w:val="24"/>
          <w:szCs w:val="24"/>
        </w:rPr>
        <w:t>From food insecure households 29.26% for each are normal and</w:t>
      </w:r>
      <w:r w:rsidR="00E62ECA">
        <w:rPr>
          <w:rFonts w:ascii="Times New Roman" w:hAnsi="Times New Roman" w:cs="Times New Roman"/>
          <w:sz w:val="24"/>
          <w:szCs w:val="24"/>
        </w:rPr>
        <w:t xml:space="preserve"> medium health But 41.46 %</w:t>
      </w:r>
      <w:r w:rsidR="00617C4D" w:rsidRPr="006B3799">
        <w:rPr>
          <w:rFonts w:ascii="Times New Roman" w:hAnsi="Times New Roman" w:cs="Times New Roman"/>
          <w:sz w:val="24"/>
          <w:szCs w:val="24"/>
        </w:rPr>
        <w:t xml:space="preserve"> were poor health status. From food secured households,</w:t>
      </w:r>
      <w:r w:rsidR="00196D1C">
        <w:rPr>
          <w:rFonts w:ascii="Times New Roman" w:hAnsi="Times New Roman" w:cs="Times New Roman"/>
          <w:sz w:val="24"/>
          <w:szCs w:val="24"/>
        </w:rPr>
        <w:t xml:space="preserve"> </w:t>
      </w:r>
      <w:r w:rsidR="00E62ECA">
        <w:rPr>
          <w:rFonts w:ascii="Times New Roman" w:hAnsi="Times New Roman" w:cs="Times New Roman"/>
          <w:sz w:val="24"/>
          <w:szCs w:val="24"/>
        </w:rPr>
        <w:t>57.27 %, 37.27 % and 5.46%</w:t>
      </w:r>
      <w:r w:rsidR="00617C4D" w:rsidRPr="006B3799">
        <w:rPr>
          <w:rFonts w:ascii="Times New Roman" w:hAnsi="Times New Roman" w:cs="Times New Roman"/>
          <w:sz w:val="24"/>
          <w:szCs w:val="24"/>
        </w:rPr>
        <w:t xml:space="preserve"> were medium, normal and poor health status respectively. </w:t>
      </w:r>
      <w:r w:rsidR="00E62ECA">
        <w:rPr>
          <w:rFonts w:ascii="Times New Roman" w:hAnsi="Times New Roman" w:cs="Times New Roman"/>
          <w:sz w:val="24"/>
          <w:szCs w:val="24"/>
        </w:rPr>
        <w:t>From poor health households,</w:t>
      </w:r>
      <w:r w:rsidR="0029278F">
        <w:rPr>
          <w:rFonts w:ascii="Times New Roman" w:hAnsi="Times New Roman" w:cs="Times New Roman"/>
          <w:sz w:val="24"/>
          <w:szCs w:val="24"/>
        </w:rPr>
        <w:t xml:space="preserve"> </w:t>
      </w:r>
      <w:r w:rsidR="00E62ECA">
        <w:rPr>
          <w:rFonts w:ascii="Times New Roman" w:hAnsi="Times New Roman" w:cs="Times New Roman"/>
          <w:sz w:val="24"/>
          <w:szCs w:val="24"/>
        </w:rPr>
        <w:t>41.46% were food insecure</w:t>
      </w:r>
      <w:r w:rsidR="003702DB">
        <w:rPr>
          <w:rFonts w:ascii="Times New Roman" w:hAnsi="Times New Roman" w:cs="Times New Roman"/>
          <w:sz w:val="24"/>
          <w:szCs w:val="24"/>
        </w:rPr>
        <w:t xml:space="preserve"> and 5.46% were food secure. </w:t>
      </w:r>
      <w:r w:rsidR="00E62ECA">
        <w:rPr>
          <w:rFonts w:ascii="Times New Roman" w:hAnsi="Times New Roman" w:cs="Times New Roman"/>
          <w:sz w:val="24"/>
          <w:szCs w:val="24"/>
        </w:rPr>
        <w:t xml:space="preserve">But from medium </w:t>
      </w:r>
      <w:r w:rsidR="003702DB">
        <w:rPr>
          <w:rFonts w:ascii="Times New Roman" w:hAnsi="Times New Roman" w:cs="Times New Roman"/>
          <w:sz w:val="24"/>
          <w:szCs w:val="24"/>
        </w:rPr>
        <w:t>health</w:t>
      </w:r>
      <w:r w:rsidR="00E62ECA">
        <w:rPr>
          <w:rFonts w:ascii="Times New Roman" w:hAnsi="Times New Roman" w:cs="Times New Roman"/>
          <w:sz w:val="24"/>
          <w:szCs w:val="24"/>
        </w:rPr>
        <w:t xml:space="preserve"> households</w:t>
      </w:r>
      <w:r w:rsidR="003702DB">
        <w:rPr>
          <w:rFonts w:ascii="Times New Roman" w:hAnsi="Times New Roman" w:cs="Times New Roman"/>
          <w:sz w:val="24"/>
          <w:szCs w:val="24"/>
        </w:rPr>
        <w:t xml:space="preserve"> 29.26% of them were food insecure and</w:t>
      </w:r>
      <w:r w:rsidR="0029278F">
        <w:rPr>
          <w:rFonts w:ascii="Times New Roman" w:hAnsi="Times New Roman" w:cs="Times New Roman"/>
          <w:sz w:val="24"/>
          <w:szCs w:val="24"/>
        </w:rPr>
        <w:t xml:space="preserve"> 57.27% were food secure</w:t>
      </w:r>
      <w:r w:rsidR="003702DB">
        <w:rPr>
          <w:rFonts w:ascii="Times New Roman" w:hAnsi="Times New Roman" w:cs="Times New Roman"/>
          <w:sz w:val="24"/>
          <w:szCs w:val="24"/>
        </w:rPr>
        <w:t>.</w:t>
      </w:r>
      <w:r w:rsidR="0029278F">
        <w:rPr>
          <w:rFonts w:ascii="Times New Roman" w:hAnsi="Times New Roman" w:cs="Times New Roman"/>
          <w:sz w:val="24"/>
          <w:szCs w:val="24"/>
        </w:rPr>
        <w:t xml:space="preserve"> And al</w:t>
      </w:r>
      <w:r w:rsidR="00492425">
        <w:rPr>
          <w:rFonts w:ascii="Times New Roman" w:hAnsi="Times New Roman" w:cs="Times New Roman"/>
          <w:sz w:val="24"/>
          <w:szCs w:val="24"/>
        </w:rPr>
        <w:t>so from normal health households</w:t>
      </w:r>
      <w:r w:rsidR="0029278F">
        <w:rPr>
          <w:rFonts w:ascii="Times New Roman" w:hAnsi="Times New Roman" w:cs="Times New Roman"/>
          <w:sz w:val="24"/>
          <w:szCs w:val="24"/>
        </w:rPr>
        <w:t>29.26% were food insecure and 37.27% were food secure,</w:t>
      </w:r>
      <w:r w:rsidR="00E62ECA">
        <w:rPr>
          <w:rFonts w:ascii="Times New Roman" w:hAnsi="Times New Roman" w:cs="Times New Roman"/>
          <w:sz w:val="24"/>
          <w:szCs w:val="24"/>
        </w:rPr>
        <w:t xml:space="preserve"> </w:t>
      </w:r>
      <w:r w:rsidR="00492425">
        <w:rPr>
          <w:rFonts w:ascii="Times New Roman" w:hAnsi="Times New Roman" w:cs="Times New Roman"/>
          <w:sz w:val="24"/>
          <w:szCs w:val="24"/>
        </w:rPr>
        <w:t>a</w:t>
      </w:r>
      <w:r w:rsidRPr="006B3799">
        <w:rPr>
          <w:rFonts w:ascii="Times New Roman" w:hAnsi="Times New Roman" w:cs="Times New Roman"/>
          <w:sz w:val="24"/>
          <w:szCs w:val="24"/>
        </w:rPr>
        <w:t>s a result</w:t>
      </w:r>
      <w:r w:rsidR="00617C4D" w:rsidRPr="006B3799">
        <w:rPr>
          <w:rFonts w:ascii="Times New Roman" w:hAnsi="Times New Roman" w:cs="Times New Roman"/>
          <w:sz w:val="24"/>
          <w:szCs w:val="24"/>
        </w:rPr>
        <w:t>,</w:t>
      </w:r>
      <w:r w:rsidRPr="006B3799">
        <w:rPr>
          <w:rFonts w:ascii="Times New Roman" w:hAnsi="Times New Roman" w:cs="Times New Roman"/>
          <w:sz w:val="24"/>
          <w:szCs w:val="24"/>
        </w:rPr>
        <w:t xml:space="preserve"> </w:t>
      </w:r>
      <w:r w:rsidR="0029278F">
        <w:rPr>
          <w:rFonts w:ascii="Times New Roman" w:hAnsi="Times New Roman" w:cs="Times New Roman"/>
          <w:sz w:val="24"/>
          <w:szCs w:val="24"/>
        </w:rPr>
        <w:t>households those have medium and normal</w:t>
      </w:r>
      <w:r w:rsidR="00E176EE">
        <w:rPr>
          <w:rFonts w:ascii="Times New Roman" w:hAnsi="Times New Roman" w:cs="Times New Roman"/>
          <w:sz w:val="24"/>
          <w:szCs w:val="24"/>
        </w:rPr>
        <w:t xml:space="preserve"> health are more food secure</w:t>
      </w:r>
      <w:r w:rsidR="00617C4D" w:rsidRPr="006B3799">
        <w:rPr>
          <w:rFonts w:ascii="Times New Roman" w:hAnsi="Times New Roman" w:cs="Times New Roman"/>
          <w:sz w:val="24"/>
          <w:szCs w:val="24"/>
        </w:rPr>
        <w:t xml:space="preserve"> than poor health. </w:t>
      </w:r>
      <w:r w:rsidR="0029278F">
        <w:rPr>
          <w:rFonts w:ascii="Times New Roman" w:hAnsi="Times New Roman" w:cs="Times New Roman"/>
          <w:sz w:val="24"/>
          <w:szCs w:val="24"/>
        </w:rPr>
        <w:t xml:space="preserve"> </w:t>
      </w:r>
      <w:r w:rsidR="00684011" w:rsidRPr="006B3799">
        <w:rPr>
          <w:rFonts w:ascii="Times New Roman" w:hAnsi="Times New Roman" w:cs="Times New Roman"/>
          <w:sz w:val="24"/>
          <w:szCs w:val="24"/>
        </w:rPr>
        <w:t xml:space="preserve"> </w:t>
      </w:r>
    </w:p>
    <w:p w:rsidR="00006463" w:rsidRDefault="00006463" w:rsidP="00943E58">
      <w:pPr>
        <w:autoSpaceDE w:val="0"/>
        <w:autoSpaceDN w:val="0"/>
        <w:adjustRightInd w:val="0"/>
        <w:spacing w:before="120" w:after="120" w:line="360" w:lineRule="auto"/>
        <w:jc w:val="both"/>
        <w:rPr>
          <w:rFonts w:ascii="Times New Roman" w:hAnsi="Times New Roman" w:cs="Times New Roman"/>
          <w:b/>
          <w:sz w:val="24"/>
          <w:szCs w:val="24"/>
        </w:rPr>
      </w:pPr>
    </w:p>
    <w:p w:rsidR="00006463" w:rsidRDefault="00006463" w:rsidP="00943E58">
      <w:pPr>
        <w:autoSpaceDE w:val="0"/>
        <w:autoSpaceDN w:val="0"/>
        <w:adjustRightInd w:val="0"/>
        <w:spacing w:before="120" w:after="120" w:line="360" w:lineRule="auto"/>
        <w:jc w:val="both"/>
        <w:rPr>
          <w:rFonts w:ascii="Times New Roman" w:hAnsi="Times New Roman" w:cs="Times New Roman"/>
          <w:b/>
          <w:sz w:val="24"/>
          <w:szCs w:val="24"/>
        </w:rPr>
      </w:pPr>
    </w:p>
    <w:p w:rsidR="00C03780" w:rsidRPr="009C3A78" w:rsidRDefault="00883A65" w:rsidP="009C3A78">
      <w:pPr>
        <w:pStyle w:val="Heading1"/>
        <w:rPr>
          <w:rFonts w:ascii="Times New Roman" w:hAnsi="Times New Roman" w:cs="Times New Roman"/>
          <w:b/>
          <w:color w:val="auto"/>
          <w:sz w:val="24"/>
          <w:szCs w:val="24"/>
        </w:rPr>
      </w:pPr>
      <w:bookmarkStart w:id="212" w:name="_Toc17024357"/>
      <w:bookmarkStart w:id="213" w:name="_Toc17024607"/>
      <w:bookmarkStart w:id="214" w:name="_Toc17026438"/>
      <w:bookmarkStart w:id="215" w:name="_Toc17027769"/>
      <w:bookmarkStart w:id="216" w:name="_Toc17028126"/>
      <w:r w:rsidRPr="009C3A78">
        <w:rPr>
          <w:rFonts w:ascii="Times New Roman" w:hAnsi="Times New Roman" w:cs="Times New Roman"/>
          <w:b/>
          <w:color w:val="auto"/>
          <w:sz w:val="24"/>
          <w:szCs w:val="24"/>
        </w:rPr>
        <w:lastRenderedPageBreak/>
        <w:t>Table 4.3</w:t>
      </w:r>
      <w:r w:rsidR="00C03780" w:rsidRPr="009C3A78">
        <w:rPr>
          <w:rFonts w:ascii="Times New Roman" w:hAnsi="Times New Roman" w:cs="Times New Roman"/>
          <w:b/>
          <w:color w:val="auto"/>
          <w:sz w:val="24"/>
          <w:szCs w:val="24"/>
        </w:rPr>
        <w:t xml:space="preserve">: </w:t>
      </w:r>
      <w:r w:rsidR="00684011" w:rsidRPr="009C3A78">
        <w:rPr>
          <w:rFonts w:ascii="Times New Roman" w:hAnsi="Times New Roman" w:cs="Times New Roman"/>
          <w:b/>
          <w:color w:val="auto"/>
          <w:sz w:val="24"/>
          <w:szCs w:val="24"/>
        </w:rPr>
        <w:t xml:space="preserve"> </w:t>
      </w:r>
      <w:r w:rsidR="00C03780" w:rsidRPr="009C3A78">
        <w:rPr>
          <w:rFonts w:ascii="Times New Roman" w:hAnsi="Times New Roman" w:cs="Times New Roman"/>
          <w:b/>
          <w:color w:val="auto"/>
          <w:sz w:val="24"/>
          <w:szCs w:val="24"/>
        </w:rPr>
        <w:t>Health status of household head</w:t>
      </w:r>
      <w:r w:rsidR="0053613A" w:rsidRPr="009C3A78">
        <w:rPr>
          <w:rFonts w:ascii="Times New Roman" w:hAnsi="Times New Roman" w:cs="Times New Roman"/>
          <w:b/>
          <w:color w:val="auto"/>
          <w:sz w:val="24"/>
          <w:szCs w:val="24"/>
        </w:rPr>
        <w:t xml:space="preserve"> and food security</w:t>
      </w:r>
      <w:bookmarkEnd w:id="212"/>
      <w:bookmarkEnd w:id="213"/>
      <w:bookmarkEnd w:id="214"/>
      <w:bookmarkEnd w:id="215"/>
      <w:bookmarkEnd w:id="216"/>
    </w:p>
    <w:tbl>
      <w:tblPr>
        <w:tblStyle w:val="MediumShading2-Accent2"/>
        <w:tblW w:w="0" w:type="auto"/>
        <w:shd w:val="clear" w:color="auto" w:fill="FFFFFF" w:themeFill="background1"/>
        <w:tblLook w:val="04A0"/>
      </w:tblPr>
      <w:tblGrid>
        <w:gridCol w:w="1981"/>
        <w:gridCol w:w="1229"/>
        <w:gridCol w:w="1513"/>
        <w:gridCol w:w="1229"/>
        <w:gridCol w:w="1351"/>
        <w:gridCol w:w="1229"/>
        <w:gridCol w:w="1044"/>
      </w:tblGrid>
      <w:tr w:rsidR="00467A50" w:rsidRPr="006B3799" w:rsidTr="00467A50">
        <w:trPr>
          <w:cnfStyle w:val="100000000000"/>
        </w:trPr>
        <w:tc>
          <w:tcPr>
            <w:cnfStyle w:val="001000000100"/>
            <w:tcW w:w="2268" w:type="dxa"/>
            <w:vMerge w:val="restart"/>
            <w:shd w:val="clear" w:color="auto" w:fill="FFFFFF" w:themeFill="background1"/>
          </w:tcPr>
          <w:p w:rsidR="00467A50" w:rsidRPr="006B3799" w:rsidRDefault="00467A50" w:rsidP="00943E58">
            <w:pPr>
              <w:autoSpaceDE w:val="0"/>
              <w:autoSpaceDN w:val="0"/>
              <w:adjustRightInd w:val="0"/>
              <w:spacing w:after="0" w:line="360" w:lineRule="auto"/>
              <w:jc w:val="both"/>
              <w:rPr>
                <w:rFonts w:ascii="Times New Roman" w:hAnsi="Times New Roman" w:cs="Times New Roman"/>
                <w:b w:val="0"/>
                <w:bCs w:val="0"/>
                <w:sz w:val="24"/>
                <w:szCs w:val="24"/>
              </w:rPr>
            </w:pPr>
            <w:r w:rsidRPr="006B3799">
              <w:rPr>
                <w:rFonts w:ascii="Times New Roman" w:hAnsi="Times New Roman" w:cs="Times New Roman"/>
                <w:b w:val="0"/>
                <w:color w:val="auto"/>
                <w:sz w:val="24"/>
                <w:szCs w:val="24"/>
              </w:rPr>
              <w:t>Health status</w:t>
            </w:r>
          </w:p>
          <w:p w:rsidR="00467A50" w:rsidRPr="006B3799" w:rsidRDefault="00467A50" w:rsidP="00943E58">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 of HHH</w:t>
            </w:r>
          </w:p>
        </w:tc>
        <w:tc>
          <w:tcPr>
            <w:tcW w:w="2160" w:type="dxa"/>
            <w:gridSpan w:val="2"/>
            <w:shd w:val="clear" w:color="auto" w:fill="FFFFFF" w:themeFill="background1"/>
          </w:tcPr>
          <w:p w:rsidR="00467A50" w:rsidRPr="006B3799" w:rsidRDefault="00467A50"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Food insecure</w:t>
            </w:r>
          </w:p>
        </w:tc>
        <w:tc>
          <w:tcPr>
            <w:tcW w:w="2705" w:type="dxa"/>
            <w:gridSpan w:val="2"/>
            <w:shd w:val="clear" w:color="auto" w:fill="FFFFFF" w:themeFill="background1"/>
          </w:tcPr>
          <w:p w:rsidR="00467A50" w:rsidRPr="006B3799" w:rsidRDefault="00467A50"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Food secure</w:t>
            </w:r>
          </w:p>
        </w:tc>
        <w:tc>
          <w:tcPr>
            <w:tcW w:w="2306" w:type="dxa"/>
            <w:gridSpan w:val="2"/>
            <w:shd w:val="clear" w:color="auto" w:fill="FFFFFF" w:themeFill="background1"/>
          </w:tcPr>
          <w:p w:rsidR="00467A50" w:rsidRPr="006B3799" w:rsidRDefault="00467A50"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Total</w:t>
            </w:r>
          </w:p>
        </w:tc>
      </w:tr>
      <w:tr w:rsidR="00467A50" w:rsidRPr="006B3799" w:rsidTr="00467A50">
        <w:trPr>
          <w:cnfStyle w:val="000000100000"/>
        </w:trPr>
        <w:tc>
          <w:tcPr>
            <w:cnfStyle w:val="001000000000"/>
            <w:tcW w:w="2268" w:type="dxa"/>
            <w:vMerge/>
            <w:shd w:val="clear" w:color="auto" w:fill="FFFFFF" w:themeFill="background1"/>
          </w:tcPr>
          <w:p w:rsidR="00467A50" w:rsidRPr="006B3799" w:rsidRDefault="00467A50" w:rsidP="00943E58">
            <w:pPr>
              <w:autoSpaceDE w:val="0"/>
              <w:autoSpaceDN w:val="0"/>
              <w:adjustRightInd w:val="0"/>
              <w:spacing w:after="0" w:line="360" w:lineRule="auto"/>
              <w:jc w:val="both"/>
              <w:rPr>
                <w:rFonts w:ascii="Times New Roman" w:hAnsi="Times New Roman" w:cs="Times New Roman"/>
                <w:b w:val="0"/>
                <w:color w:val="auto"/>
                <w:sz w:val="24"/>
                <w:szCs w:val="24"/>
              </w:rPr>
            </w:pPr>
          </w:p>
        </w:tc>
        <w:tc>
          <w:tcPr>
            <w:tcW w:w="473" w:type="dxa"/>
            <w:tcBorders>
              <w:top w:val="single" w:sz="18" w:space="0" w:color="auto"/>
            </w:tcBorders>
            <w:shd w:val="clear" w:color="auto" w:fill="FFFFFF" w:themeFill="background1"/>
          </w:tcPr>
          <w:p w:rsidR="00467A50" w:rsidRPr="006B3799" w:rsidRDefault="00467A5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687" w:type="dxa"/>
            <w:tcBorders>
              <w:top w:val="single" w:sz="18" w:space="0" w:color="auto"/>
            </w:tcBorders>
            <w:shd w:val="clear" w:color="auto" w:fill="FFFFFF" w:themeFill="background1"/>
          </w:tcPr>
          <w:p w:rsidR="00467A50" w:rsidRPr="006B3799" w:rsidRDefault="00467A5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tcBorders>
              <w:top w:val="single" w:sz="18" w:space="0" w:color="auto"/>
            </w:tcBorders>
            <w:shd w:val="clear" w:color="auto" w:fill="FFFFFF" w:themeFill="background1"/>
          </w:tcPr>
          <w:p w:rsidR="00467A50" w:rsidRPr="006B3799" w:rsidRDefault="00467A5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476" w:type="dxa"/>
            <w:tcBorders>
              <w:top w:val="single" w:sz="18" w:space="0" w:color="auto"/>
            </w:tcBorders>
            <w:shd w:val="clear" w:color="auto" w:fill="FFFFFF" w:themeFill="background1"/>
          </w:tcPr>
          <w:p w:rsidR="00467A50" w:rsidRPr="006B3799" w:rsidRDefault="00467A5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tcBorders>
              <w:top w:val="single" w:sz="18" w:space="0" w:color="auto"/>
            </w:tcBorders>
            <w:shd w:val="clear" w:color="auto" w:fill="FFFFFF" w:themeFill="background1"/>
          </w:tcPr>
          <w:p w:rsidR="00467A50" w:rsidRPr="006B3799" w:rsidRDefault="00467A5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077" w:type="dxa"/>
            <w:tcBorders>
              <w:top w:val="single" w:sz="18" w:space="0" w:color="auto"/>
            </w:tcBorders>
            <w:shd w:val="clear" w:color="auto" w:fill="FFFFFF" w:themeFill="background1"/>
          </w:tcPr>
          <w:p w:rsidR="00467A50" w:rsidRPr="006B3799" w:rsidRDefault="0099419E"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w:t>
            </w:r>
            <w:r w:rsidR="00467A50" w:rsidRPr="006B3799">
              <w:rPr>
                <w:rFonts w:ascii="Times New Roman" w:hAnsi="Times New Roman" w:cs="Times New Roman"/>
                <w:sz w:val="24"/>
                <w:szCs w:val="24"/>
              </w:rPr>
              <w:t>ercent</w:t>
            </w:r>
          </w:p>
        </w:tc>
      </w:tr>
      <w:tr w:rsidR="00CA2475" w:rsidRPr="006B3799" w:rsidTr="00467A50">
        <w:tc>
          <w:tcPr>
            <w:cnfStyle w:val="001000000000"/>
            <w:tcW w:w="2268" w:type="dxa"/>
            <w:tcBorders>
              <w:top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Normal</w:t>
            </w:r>
          </w:p>
        </w:tc>
        <w:tc>
          <w:tcPr>
            <w:tcW w:w="473" w:type="dxa"/>
            <w:tcBorders>
              <w:top w:val="single" w:sz="18" w:space="0" w:color="auto"/>
            </w:tcBorders>
            <w:shd w:val="clear" w:color="auto" w:fill="FFFFFF" w:themeFill="background1"/>
          </w:tcPr>
          <w:p w:rsidR="00CA2475" w:rsidRPr="006B3799" w:rsidRDefault="003A6578"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12</w:t>
            </w:r>
          </w:p>
        </w:tc>
        <w:tc>
          <w:tcPr>
            <w:tcW w:w="1687" w:type="dxa"/>
            <w:tcBorders>
              <w:top w:val="single" w:sz="18" w:space="0" w:color="auto"/>
            </w:tcBorders>
            <w:shd w:val="clear" w:color="auto" w:fill="FFFFFF" w:themeFill="background1"/>
          </w:tcPr>
          <w:p w:rsidR="00CA2475" w:rsidRPr="006B3799" w:rsidRDefault="00660727"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29.26</w:t>
            </w:r>
          </w:p>
        </w:tc>
        <w:tc>
          <w:tcPr>
            <w:tcW w:w="1229" w:type="dxa"/>
            <w:tcBorders>
              <w:top w:val="single" w:sz="18" w:space="0" w:color="auto"/>
            </w:tcBorders>
            <w:shd w:val="clear" w:color="auto" w:fill="FFFFFF" w:themeFill="background1"/>
          </w:tcPr>
          <w:p w:rsidR="00CA2475" w:rsidRPr="006B3799" w:rsidRDefault="003A6578"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41</w:t>
            </w:r>
          </w:p>
        </w:tc>
        <w:tc>
          <w:tcPr>
            <w:tcW w:w="1476" w:type="dxa"/>
            <w:tcBorders>
              <w:top w:val="single" w:sz="18" w:space="0" w:color="auto"/>
            </w:tcBorders>
            <w:shd w:val="clear" w:color="auto" w:fill="FFFFFF" w:themeFill="background1"/>
          </w:tcPr>
          <w:p w:rsidR="00CA2475" w:rsidRPr="006B3799" w:rsidRDefault="00660727"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37.27</w:t>
            </w:r>
          </w:p>
        </w:tc>
        <w:tc>
          <w:tcPr>
            <w:tcW w:w="1229" w:type="dxa"/>
            <w:tcBorders>
              <w:top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5</w:t>
            </w:r>
            <w:r w:rsidR="003A6578" w:rsidRPr="006B3799">
              <w:rPr>
                <w:rFonts w:ascii="Times New Roman" w:hAnsi="Times New Roman" w:cs="Times New Roman"/>
                <w:sz w:val="24"/>
                <w:szCs w:val="24"/>
              </w:rPr>
              <w:t>3</w:t>
            </w:r>
          </w:p>
        </w:tc>
        <w:tc>
          <w:tcPr>
            <w:tcW w:w="1077" w:type="dxa"/>
            <w:tcBorders>
              <w:top w:val="single" w:sz="18" w:space="0" w:color="auto"/>
            </w:tcBorders>
            <w:shd w:val="clear" w:color="auto" w:fill="FFFFFF" w:themeFill="background1"/>
          </w:tcPr>
          <w:p w:rsidR="00CA2475" w:rsidRPr="006B3799" w:rsidRDefault="00660727"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35.09</w:t>
            </w:r>
          </w:p>
        </w:tc>
      </w:tr>
      <w:tr w:rsidR="00CA2475" w:rsidRPr="006B3799" w:rsidTr="00467A50">
        <w:trPr>
          <w:cnfStyle w:val="000000100000"/>
        </w:trPr>
        <w:tc>
          <w:tcPr>
            <w:cnfStyle w:val="001000000000"/>
            <w:tcW w:w="2268" w:type="dxa"/>
            <w:shd w:val="clear" w:color="auto" w:fill="FFFFFF" w:themeFill="background1"/>
          </w:tcPr>
          <w:p w:rsidR="00CA2475" w:rsidRPr="006B3799" w:rsidRDefault="00CA2475" w:rsidP="00943E58">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Medium</w:t>
            </w:r>
          </w:p>
        </w:tc>
        <w:tc>
          <w:tcPr>
            <w:tcW w:w="473" w:type="dxa"/>
            <w:shd w:val="clear" w:color="auto" w:fill="FFFFFF" w:themeFill="background1"/>
          </w:tcPr>
          <w:p w:rsidR="00CA2475" w:rsidRPr="006B3799" w:rsidRDefault="003A6578"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12</w:t>
            </w:r>
          </w:p>
        </w:tc>
        <w:tc>
          <w:tcPr>
            <w:tcW w:w="1687" w:type="dxa"/>
            <w:shd w:val="clear" w:color="auto" w:fill="FFFFFF" w:themeFill="background1"/>
          </w:tcPr>
          <w:p w:rsidR="00CA2475" w:rsidRPr="006B3799" w:rsidRDefault="00660727"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29.26</w:t>
            </w:r>
          </w:p>
        </w:tc>
        <w:tc>
          <w:tcPr>
            <w:tcW w:w="1229" w:type="dxa"/>
            <w:shd w:val="clear" w:color="auto" w:fill="FFFFFF" w:themeFill="background1"/>
          </w:tcPr>
          <w:p w:rsidR="00CA2475" w:rsidRPr="006B3799" w:rsidRDefault="003A6578"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63</w:t>
            </w:r>
          </w:p>
        </w:tc>
        <w:tc>
          <w:tcPr>
            <w:tcW w:w="1476" w:type="dxa"/>
            <w:shd w:val="clear" w:color="auto" w:fill="FFFFFF" w:themeFill="background1"/>
          </w:tcPr>
          <w:p w:rsidR="00CA2475" w:rsidRPr="006B3799" w:rsidRDefault="00660727"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57.27</w:t>
            </w:r>
          </w:p>
        </w:tc>
        <w:tc>
          <w:tcPr>
            <w:tcW w:w="1229" w:type="dxa"/>
            <w:shd w:val="clear" w:color="auto" w:fill="FFFFFF" w:themeFill="background1"/>
          </w:tcPr>
          <w:p w:rsidR="00CA2475" w:rsidRPr="006B3799" w:rsidRDefault="00CA247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7</w:t>
            </w:r>
            <w:r w:rsidR="003A6578" w:rsidRPr="006B3799">
              <w:rPr>
                <w:rFonts w:ascii="Times New Roman" w:hAnsi="Times New Roman" w:cs="Times New Roman"/>
                <w:sz w:val="24"/>
                <w:szCs w:val="24"/>
              </w:rPr>
              <w:t>5</w:t>
            </w:r>
          </w:p>
        </w:tc>
        <w:tc>
          <w:tcPr>
            <w:tcW w:w="1077" w:type="dxa"/>
            <w:shd w:val="clear" w:color="auto" w:fill="FFFFFF" w:themeFill="background1"/>
          </w:tcPr>
          <w:p w:rsidR="00CA2475" w:rsidRPr="006B3799" w:rsidRDefault="00660727"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49.66</w:t>
            </w:r>
          </w:p>
        </w:tc>
      </w:tr>
      <w:tr w:rsidR="00CA2475" w:rsidRPr="006B3799" w:rsidTr="00A038D1">
        <w:tc>
          <w:tcPr>
            <w:cnfStyle w:val="001000000000"/>
            <w:tcW w:w="2268" w:type="dxa"/>
            <w:tcBorders>
              <w:bottom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Poor</w:t>
            </w:r>
          </w:p>
        </w:tc>
        <w:tc>
          <w:tcPr>
            <w:tcW w:w="473" w:type="dxa"/>
            <w:tcBorders>
              <w:bottom w:val="single" w:sz="18" w:space="0" w:color="auto"/>
            </w:tcBorders>
            <w:shd w:val="clear" w:color="auto" w:fill="FFFFFF" w:themeFill="background1"/>
          </w:tcPr>
          <w:p w:rsidR="00CA2475" w:rsidRPr="006B3799" w:rsidRDefault="003A6578"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17</w:t>
            </w:r>
          </w:p>
        </w:tc>
        <w:tc>
          <w:tcPr>
            <w:tcW w:w="1687" w:type="dxa"/>
            <w:tcBorders>
              <w:bottom w:val="single" w:sz="18" w:space="0" w:color="auto"/>
            </w:tcBorders>
            <w:shd w:val="clear" w:color="auto" w:fill="FFFFFF" w:themeFill="background1"/>
          </w:tcPr>
          <w:p w:rsidR="00CA2475" w:rsidRPr="006B3799" w:rsidRDefault="00660727"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41.46</w:t>
            </w:r>
          </w:p>
        </w:tc>
        <w:tc>
          <w:tcPr>
            <w:tcW w:w="1229" w:type="dxa"/>
            <w:tcBorders>
              <w:bottom w:val="single" w:sz="18" w:space="0" w:color="auto"/>
            </w:tcBorders>
            <w:shd w:val="clear" w:color="auto" w:fill="FFFFFF" w:themeFill="background1"/>
          </w:tcPr>
          <w:p w:rsidR="00CA2475" w:rsidRPr="006B3799" w:rsidRDefault="003A6578"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6</w:t>
            </w:r>
          </w:p>
        </w:tc>
        <w:tc>
          <w:tcPr>
            <w:tcW w:w="1476" w:type="dxa"/>
            <w:tcBorders>
              <w:bottom w:val="single" w:sz="18" w:space="0" w:color="auto"/>
            </w:tcBorders>
            <w:shd w:val="clear" w:color="auto" w:fill="FFFFFF" w:themeFill="background1"/>
          </w:tcPr>
          <w:p w:rsidR="00CA2475" w:rsidRPr="006B3799" w:rsidRDefault="00660727"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5.46</w:t>
            </w:r>
          </w:p>
        </w:tc>
        <w:tc>
          <w:tcPr>
            <w:tcW w:w="1229" w:type="dxa"/>
            <w:tcBorders>
              <w:bottom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2</w:t>
            </w:r>
            <w:r w:rsidR="003A6578" w:rsidRPr="006B3799">
              <w:rPr>
                <w:rFonts w:ascii="Times New Roman" w:hAnsi="Times New Roman" w:cs="Times New Roman"/>
                <w:sz w:val="24"/>
                <w:szCs w:val="24"/>
              </w:rPr>
              <w:t>3</w:t>
            </w:r>
          </w:p>
        </w:tc>
        <w:tc>
          <w:tcPr>
            <w:tcW w:w="1077" w:type="dxa"/>
            <w:tcBorders>
              <w:bottom w:val="single" w:sz="18" w:space="0" w:color="auto"/>
            </w:tcBorders>
            <w:shd w:val="clear" w:color="auto" w:fill="FFFFFF" w:themeFill="background1"/>
          </w:tcPr>
          <w:p w:rsidR="00CA2475" w:rsidRPr="006B3799" w:rsidRDefault="00660727" w:rsidP="00943E58">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15.2</w:t>
            </w:r>
            <w:r w:rsidR="00085719" w:rsidRPr="006B3799">
              <w:rPr>
                <w:rFonts w:ascii="Times New Roman" w:hAnsi="Times New Roman" w:cs="Times New Roman"/>
                <w:sz w:val="24"/>
                <w:szCs w:val="24"/>
              </w:rPr>
              <w:t>5</w:t>
            </w:r>
          </w:p>
        </w:tc>
      </w:tr>
      <w:tr w:rsidR="00CA2475" w:rsidRPr="006B3799" w:rsidTr="00A038D1">
        <w:trPr>
          <w:cnfStyle w:val="000000100000"/>
        </w:trPr>
        <w:tc>
          <w:tcPr>
            <w:cnfStyle w:val="001000000000"/>
            <w:tcW w:w="2268" w:type="dxa"/>
            <w:tcBorders>
              <w:top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Total</w:t>
            </w:r>
          </w:p>
        </w:tc>
        <w:tc>
          <w:tcPr>
            <w:tcW w:w="473" w:type="dxa"/>
            <w:tcBorders>
              <w:top w:val="single" w:sz="18" w:space="0" w:color="auto"/>
            </w:tcBorders>
            <w:shd w:val="clear" w:color="auto" w:fill="FFFFFF" w:themeFill="background1"/>
          </w:tcPr>
          <w:p w:rsidR="00CA2475" w:rsidRPr="006B3799" w:rsidRDefault="003A6578"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41</w:t>
            </w:r>
          </w:p>
        </w:tc>
        <w:tc>
          <w:tcPr>
            <w:tcW w:w="1687" w:type="dxa"/>
            <w:tcBorders>
              <w:top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tcBorders>
              <w:top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w:t>
            </w:r>
            <w:r w:rsidR="003A6578" w:rsidRPr="006B3799">
              <w:rPr>
                <w:rFonts w:ascii="Times New Roman" w:hAnsi="Times New Roman" w:cs="Times New Roman"/>
                <w:sz w:val="24"/>
                <w:szCs w:val="24"/>
              </w:rPr>
              <w:t>10</w:t>
            </w:r>
          </w:p>
        </w:tc>
        <w:tc>
          <w:tcPr>
            <w:tcW w:w="1476" w:type="dxa"/>
            <w:tcBorders>
              <w:top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tcBorders>
              <w:top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151</w:t>
            </w:r>
          </w:p>
        </w:tc>
        <w:tc>
          <w:tcPr>
            <w:tcW w:w="1077" w:type="dxa"/>
            <w:tcBorders>
              <w:top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100</w:t>
            </w:r>
          </w:p>
        </w:tc>
      </w:tr>
    </w:tbl>
    <w:p w:rsidR="00BD15A2" w:rsidRDefault="005427E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Source: Field</w:t>
      </w:r>
      <w:r w:rsidR="00C03780" w:rsidRPr="006B3799">
        <w:rPr>
          <w:rFonts w:ascii="Times New Roman" w:hAnsi="Times New Roman" w:cs="Times New Roman"/>
          <w:sz w:val="24"/>
          <w:szCs w:val="24"/>
        </w:rPr>
        <w:t xml:space="preserve"> survey, 2019</w:t>
      </w:r>
    </w:p>
    <w:p w:rsidR="00C03780" w:rsidRPr="00BD15A2" w:rsidRDefault="005E1909" w:rsidP="00943E58">
      <w:pPr>
        <w:autoSpaceDE w:val="0"/>
        <w:autoSpaceDN w:val="0"/>
        <w:adjustRightInd w:val="0"/>
        <w:spacing w:before="120" w:after="120" w:line="360" w:lineRule="auto"/>
        <w:jc w:val="both"/>
        <w:rPr>
          <w:rFonts w:ascii="Times New Roman" w:hAnsi="Times New Roman" w:cs="Times New Roman"/>
          <w:b/>
          <w:sz w:val="24"/>
          <w:szCs w:val="24"/>
        </w:rPr>
      </w:pPr>
      <w:r w:rsidRPr="00BD15A2">
        <w:rPr>
          <w:rFonts w:ascii="Times New Roman" w:hAnsi="Times New Roman" w:cs="Times New Roman"/>
          <w:b/>
          <w:sz w:val="24"/>
          <w:szCs w:val="24"/>
        </w:rPr>
        <w:t xml:space="preserve"> Utilization of Chemical F</w:t>
      </w:r>
      <w:r w:rsidR="00C03780" w:rsidRPr="00BD15A2">
        <w:rPr>
          <w:rFonts w:ascii="Times New Roman" w:hAnsi="Times New Roman" w:cs="Times New Roman"/>
          <w:b/>
          <w:sz w:val="24"/>
          <w:szCs w:val="24"/>
        </w:rPr>
        <w:t>ertilizers</w:t>
      </w:r>
      <w:r w:rsidRPr="00BD15A2">
        <w:rPr>
          <w:rFonts w:ascii="Times New Roman" w:hAnsi="Times New Roman" w:cs="Times New Roman"/>
          <w:b/>
          <w:sz w:val="24"/>
          <w:szCs w:val="24"/>
        </w:rPr>
        <w:t xml:space="preserve"> and Food S</w:t>
      </w:r>
      <w:r w:rsidR="00263D83" w:rsidRPr="00BD15A2">
        <w:rPr>
          <w:rFonts w:ascii="Times New Roman" w:hAnsi="Times New Roman" w:cs="Times New Roman"/>
          <w:b/>
          <w:sz w:val="24"/>
          <w:szCs w:val="24"/>
        </w:rPr>
        <w:t>ecurity</w:t>
      </w:r>
    </w:p>
    <w:p w:rsidR="00C61C87" w:rsidRPr="00C61C87" w:rsidRDefault="00C61C87" w:rsidP="00C61C87">
      <w:pPr>
        <w:autoSpaceDE w:val="0"/>
        <w:autoSpaceDN w:val="0"/>
        <w:adjustRightInd w:val="0"/>
        <w:spacing w:before="120" w:after="120" w:line="360" w:lineRule="auto"/>
        <w:jc w:val="both"/>
        <w:rPr>
          <w:rFonts w:ascii="Times New Roman" w:hAnsi="Times New Roman" w:cs="Times New Roman"/>
          <w:sz w:val="24"/>
          <w:szCs w:val="24"/>
        </w:rPr>
      </w:pPr>
      <w:r w:rsidRPr="00C61C87">
        <w:rPr>
          <w:rFonts w:ascii="Times New Roman" w:hAnsi="Times New Roman" w:cs="Times New Roman"/>
          <w:sz w:val="24"/>
          <w:szCs w:val="24"/>
        </w:rPr>
        <w:t>Before the introduction of chemical fertilizer in the study area, farmers had been using rotation of cereals with legumes, green manure and fallowing to maintain and improve soil fertility. As land becomes scarcer, these traditional methods of maintain soil fertility are gradually diminishing.</w:t>
      </w:r>
    </w:p>
    <w:p w:rsidR="00E176EE" w:rsidRPr="006B3799" w:rsidRDefault="000C3E89"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According t</w:t>
      </w:r>
      <w:r w:rsidR="00883A65">
        <w:rPr>
          <w:rFonts w:ascii="Times New Roman" w:hAnsi="Times New Roman" w:cs="Times New Roman"/>
          <w:sz w:val="24"/>
          <w:szCs w:val="24"/>
        </w:rPr>
        <w:t>o the survey result on table 4.4</w:t>
      </w:r>
      <w:r w:rsidR="00CB129C" w:rsidRPr="006B3799">
        <w:rPr>
          <w:rFonts w:ascii="Times New Roman" w:hAnsi="Times New Roman" w:cs="Times New Roman"/>
          <w:sz w:val="24"/>
          <w:szCs w:val="24"/>
        </w:rPr>
        <w:t xml:space="preserve"> f</w:t>
      </w:r>
      <w:r w:rsidR="00FB7E71" w:rsidRPr="006B3799">
        <w:rPr>
          <w:rFonts w:ascii="Times New Roman" w:hAnsi="Times New Roman" w:cs="Times New Roman"/>
          <w:sz w:val="24"/>
          <w:szCs w:val="24"/>
        </w:rPr>
        <w:t>orm t</w:t>
      </w:r>
      <w:r w:rsidR="00CB129C" w:rsidRPr="006B3799">
        <w:rPr>
          <w:rFonts w:ascii="Times New Roman" w:hAnsi="Times New Roman" w:cs="Times New Roman"/>
          <w:sz w:val="24"/>
          <w:szCs w:val="24"/>
        </w:rPr>
        <w:t>he total 151</w:t>
      </w:r>
      <w:r w:rsidR="000C019D">
        <w:rPr>
          <w:rFonts w:ascii="Times New Roman" w:hAnsi="Times New Roman" w:cs="Times New Roman"/>
          <w:sz w:val="24"/>
          <w:szCs w:val="24"/>
        </w:rPr>
        <w:t xml:space="preserve"> sample households 82.78% were</w:t>
      </w:r>
      <w:r w:rsidR="00FB7E71" w:rsidRPr="006B3799">
        <w:rPr>
          <w:rFonts w:ascii="Times New Roman" w:hAnsi="Times New Roman" w:cs="Times New Roman"/>
          <w:sz w:val="24"/>
          <w:szCs w:val="24"/>
        </w:rPr>
        <w:t xml:space="preserve"> </w:t>
      </w:r>
      <w:r w:rsidR="00A52280" w:rsidRPr="006B3799">
        <w:rPr>
          <w:rFonts w:ascii="Times New Roman" w:hAnsi="Times New Roman" w:cs="Times New Roman"/>
          <w:sz w:val="24"/>
          <w:szCs w:val="24"/>
        </w:rPr>
        <w:t>uti</w:t>
      </w:r>
      <w:r w:rsidR="000C019D">
        <w:rPr>
          <w:rFonts w:ascii="Times New Roman" w:hAnsi="Times New Roman" w:cs="Times New Roman"/>
          <w:sz w:val="24"/>
          <w:szCs w:val="24"/>
        </w:rPr>
        <w:t>lized</w:t>
      </w:r>
      <w:r w:rsidR="00CB129C" w:rsidRPr="006B3799">
        <w:rPr>
          <w:rFonts w:ascii="Times New Roman" w:hAnsi="Times New Roman" w:cs="Times New Roman"/>
          <w:sz w:val="24"/>
          <w:szCs w:val="24"/>
        </w:rPr>
        <w:t xml:space="preserve"> chemical fertilizers. But 17.22</w:t>
      </w:r>
      <w:r w:rsidR="000C019D">
        <w:rPr>
          <w:rFonts w:ascii="Times New Roman" w:hAnsi="Times New Roman" w:cs="Times New Roman"/>
          <w:sz w:val="24"/>
          <w:szCs w:val="24"/>
        </w:rPr>
        <w:t xml:space="preserve">% were not </w:t>
      </w:r>
      <w:r w:rsidR="00985C6A">
        <w:rPr>
          <w:rFonts w:ascii="Times New Roman" w:hAnsi="Times New Roman" w:cs="Times New Roman"/>
          <w:sz w:val="24"/>
          <w:szCs w:val="24"/>
        </w:rPr>
        <w:t>utilizes</w:t>
      </w:r>
      <w:r w:rsidR="00492425">
        <w:rPr>
          <w:rFonts w:ascii="Times New Roman" w:hAnsi="Times New Roman" w:cs="Times New Roman"/>
          <w:sz w:val="24"/>
          <w:szCs w:val="24"/>
        </w:rPr>
        <w:t xml:space="preserve"> </w:t>
      </w:r>
      <w:r w:rsidR="00CB129C" w:rsidRPr="006B3799">
        <w:rPr>
          <w:rFonts w:ascii="Times New Roman" w:hAnsi="Times New Roman" w:cs="Times New Roman"/>
          <w:sz w:val="24"/>
          <w:szCs w:val="24"/>
        </w:rPr>
        <w:t xml:space="preserve">chemical </w:t>
      </w:r>
      <w:r w:rsidR="00FB7E71" w:rsidRPr="006B3799">
        <w:rPr>
          <w:rFonts w:ascii="Times New Roman" w:hAnsi="Times New Roman" w:cs="Times New Roman"/>
          <w:sz w:val="24"/>
          <w:szCs w:val="24"/>
        </w:rPr>
        <w:t>fertilizer.</w:t>
      </w:r>
      <w:r w:rsidR="00A52280" w:rsidRPr="006B3799">
        <w:rPr>
          <w:rFonts w:ascii="Times New Roman" w:hAnsi="Times New Roman" w:cs="Times New Roman"/>
          <w:sz w:val="24"/>
          <w:szCs w:val="24"/>
        </w:rPr>
        <w:t xml:space="preserve"> </w:t>
      </w:r>
      <w:r w:rsidR="00FB7E71" w:rsidRPr="006B3799">
        <w:rPr>
          <w:rFonts w:ascii="Times New Roman" w:hAnsi="Times New Roman" w:cs="Times New Roman"/>
          <w:sz w:val="24"/>
          <w:szCs w:val="24"/>
        </w:rPr>
        <w:t xml:space="preserve">From </w:t>
      </w:r>
      <w:r w:rsidR="00CB129C" w:rsidRPr="006B3799">
        <w:rPr>
          <w:rFonts w:ascii="Times New Roman" w:hAnsi="Times New Roman" w:cs="Times New Roman"/>
          <w:sz w:val="24"/>
          <w:szCs w:val="24"/>
        </w:rPr>
        <w:t xml:space="preserve">food insecure households 63.41 percent did not use chemical fertilizers and 36.59 percent use chemical fertilizer. But from food secured households all of them utilize chemical fertilizer. </w:t>
      </w:r>
      <w:r w:rsidR="00C61C87">
        <w:rPr>
          <w:rFonts w:ascii="Times New Roman" w:hAnsi="Times New Roman" w:cs="Times New Roman"/>
          <w:sz w:val="24"/>
          <w:szCs w:val="24"/>
        </w:rPr>
        <w:t>When farmers use agricultural inputs</w:t>
      </w:r>
      <w:r w:rsidR="00985C6A">
        <w:rPr>
          <w:rFonts w:ascii="Times New Roman" w:hAnsi="Times New Roman" w:cs="Times New Roman"/>
          <w:sz w:val="24"/>
          <w:szCs w:val="24"/>
        </w:rPr>
        <w:t xml:space="preserve"> </w:t>
      </w:r>
      <w:r w:rsidR="00C61C87">
        <w:rPr>
          <w:rFonts w:ascii="Times New Roman" w:hAnsi="Times New Roman" w:cs="Times New Roman"/>
          <w:sz w:val="24"/>
          <w:szCs w:val="24"/>
        </w:rPr>
        <w:t>(Chemical fertilizers) crop production becom</w:t>
      </w:r>
      <w:r w:rsidR="00492425">
        <w:rPr>
          <w:rFonts w:ascii="Times New Roman" w:hAnsi="Times New Roman" w:cs="Times New Roman"/>
          <w:sz w:val="24"/>
          <w:szCs w:val="24"/>
        </w:rPr>
        <w:t>e</w:t>
      </w:r>
      <w:r w:rsidR="00C61C87">
        <w:rPr>
          <w:rFonts w:ascii="Times New Roman" w:hAnsi="Times New Roman" w:cs="Times New Roman"/>
          <w:sz w:val="24"/>
          <w:szCs w:val="24"/>
        </w:rPr>
        <w:t xml:space="preserve"> high and solve food security problem( Zelalem,F,. 2005).</w:t>
      </w:r>
      <w:r w:rsidR="005D2DB8">
        <w:rPr>
          <w:rFonts w:ascii="Times New Roman" w:hAnsi="Times New Roman" w:cs="Times New Roman"/>
          <w:sz w:val="24"/>
          <w:szCs w:val="24"/>
        </w:rPr>
        <w:t xml:space="preserve"> </w:t>
      </w:r>
      <w:r w:rsidR="00CB129C" w:rsidRPr="006B3799">
        <w:rPr>
          <w:rFonts w:ascii="Times New Roman" w:hAnsi="Times New Roman" w:cs="Times New Roman"/>
          <w:sz w:val="24"/>
          <w:szCs w:val="24"/>
        </w:rPr>
        <w:t>H</w:t>
      </w:r>
      <w:r w:rsidR="005D2DB8">
        <w:rPr>
          <w:rFonts w:ascii="Times New Roman" w:hAnsi="Times New Roman" w:cs="Times New Roman"/>
          <w:sz w:val="24"/>
          <w:szCs w:val="24"/>
        </w:rPr>
        <w:t xml:space="preserve">ouseholds those utilize </w:t>
      </w:r>
      <w:r w:rsidR="00C03780" w:rsidRPr="006B3799">
        <w:rPr>
          <w:rFonts w:ascii="Times New Roman" w:hAnsi="Times New Roman" w:cs="Times New Roman"/>
          <w:sz w:val="24"/>
          <w:szCs w:val="24"/>
        </w:rPr>
        <w:t>chemical fertili</w:t>
      </w:r>
      <w:r w:rsidR="005D2DB8">
        <w:rPr>
          <w:rFonts w:ascii="Times New Roman" w:hAnsi="Times New Roman" w:cs="Times New Roman"/>
          <w:sz w:val="24"/>
          <w:szCs w:val="24"/>
        </w:rPr>
        <w:t>zer were</w:t>
      </w:r>
      <w:r w:rsidR="00E176EE">
        <w:rPr>
          <w:rFonts w:ascii="Times New Roman" w:hAnsi="Times New Roman" w:cs="Times New Roman"/>
          <w:sz w:val="24"/>
          <w:szCs w:val="24"/>
        </w:rPr>
        <w:t xml:space="preserve"> more likely food secure</w:t>
      </w:r>
      <w:r w:rsidR="00C03780" w:rsidRPr="006B3799">
        <w:rPr>
          <w:rFonts w:ascii="Times New Roman" w:hAnsi="Times New Roman" w:cs="Times New Roman"/>
          <w:sz w:val="24"/>
          <w:szCs w:val="24"/>
        </w:rPr>
        <w:t xml:space="preserve"> than</w:t>
      </w:r>
      <w:r w:rsidR="005D2DB8">
        <w:rPr>
          <w:rFonts w:ascii="Times New Roman" w:hAnsi="Times New Roman" w:cs="Times New Roman"/>
          <w:sz w:val="24"/>
          <w:szCs w:val="24"/>
        </w:rPr>
        <w:t xml:space="preserve"> those not utilize</w:t>
      </w:r>
      <w:r w:rsidR="00C03780" w:rsidRPr="006B3799">
        <w:rPr>
          <w:rFonts w:ascii="Times New Roman" w:hAnsi="Times New Roman" w:cs="Times New Roman"/>
          <w:sz w:val="24"/>
          <w:szCs w:val="24"/>
        </w:rPr>
        <w:t xml:space="preserve"> chemical </w:t>
      </w:r>
      <w:r w:rsidR="00C61C87">
        <w:rPr>
          <w:rFonts w:ascii="Times New Roman" w:hAnsi="Times New Roman" w:cs="Times New Roman"/>
          <w:sz w:val="24"/>
          <w:szCs w:val="24"/>
        </w:rPr>
        <w:t>fertilizers.</w:t>
      </w:r>
      <w:r w:rsidR="005D2DB8">
        <w:rPr>
          <w:rFonts w:ascii="Times New Roman" w:hAnsi="Times New Roman" w:cs="Times New Roman"/>
          <w:sz w:val="24"/>
          <w:szCs w:val="24"/>
        </w:rPr>
        <w:t xml:space="preserve"> </w:t>
      </w:r>
    </w:p>
    <w:p w:rsidR="00C03780" w:rsidRPr="009C3A78" w:rsidRDefault="00883A65" w:rsidP="009C3A78">
      <w:pPr>
        <w:pStyle w:val="Heading1"/>
        <w:rPr>
          <w:rFonts w:ascii="Times New Roman" w:hAnsi="Times New Roman" w:cs="Times New Roman"/>
          <w:b/>
          <w:color w:val="auto"/>
          <w:sz w:val="24"/>
          <w:szCs w:val="24"/>
        </w:rPr>
      </w:pPr>
      <w:bookmarkStart w:id="217" w:name="_Toc17024358"/>
      <w:bookmarkStart w:id="218" w:name="_Toc17024608"/>
      <w:bookmarkStart w:id="219" w:name="_Toc17026439"/>
      <w:bookmarkStart w:id="220" w:name="_Toc17027770"/>
      <w:bookmarkStart w:id="221" w:name="_Toc17028127"/>
      <w:r w:rsidRPr="009C3A78">
        <w:rPr>
          <w:rFonts w:ascii="Times New Roman" w:hAnsi="Times New Roman" w:cs="Times New Roman"/>
          <w:b/>
          <w:color w:val="auto"/>
          <w:sz w:val="24"/>
          <w:szCs w:val="24"/>
        </w:rPr>
        <w:t>Table 4.4</w:t>
      </w:r>
      <w:r w:rsidR="00B34CF5" w:rsidRPr="009C3A78">
        <w:rPr>
          <w:rFonts w:ascii="Times New Roman" w:hAnsi="Times New Roman" w:cs="Times New Roman"/>
          <w:b/>
          <w:color w:val="auto"/>
          <w:sz w:val="24"/>
          <w:szCs w:val="24"/>
        </w:rPr>
        <w:t>: Utilization of C</w:t>
      </w:r>
      <w:r w:rsidR="00C03780" w:rsidRPr="009C3A78">
        <w:rPr>
          <w:rFonts w:ascii="Times New Roman" w:hAnsi="Times New Roman" w:cs="Times New Roman"/>
          <w:b/>
          <w:color w:val="auto"/>
          <w:sz w:val="24"/>
          <w:szCs w:val="24"/>
        </w:rPr>
        <w:t xml:space="preserve">hemical </w:t>
      </w:r>
      <w:r w:rsidR="00B34CF5" w:rsidRPr="009C3A78">
        <w:rPr>
          <w:rFonts w:ascii="Times New Roman" w:hAnsi="Times New Roman" w:cs="Times New Roman"/>
          <w:b/>
          <w:color w:val="auto"/>
          <w:sz w:val="24"/>
          <w:szCs w:val="24"/>
        </w:rPr>
        <w:t>F</w:t>
      </w:r>
      <w:r w:rsidR="00C03780" w:rsidRPr="009C3A78">
        <w:rPr>
          <w:rFonts w:ascii="Times New Roman" w:hAnsi="Times New Roman" w:cs="Times New Roman"/>
          <w:b/>
          <w:color w:val="auto"/>
          <w:sz w:val="24"/>
          <w:szCs w:val="24"/>
        </w:rPr>
        <w:t>ertilizers</w:t>
      </w:r>
      <w:r w:rsidR="00B34CF5" w:rsidRPr="009C3A78">
        <w:rPr>
          <w:rFonts w:ascii="Times New Roman" w:hAnsi="Times New Roman" w:cs="Times New Roman"/>
          <w:b/>
          <w:color w:val="auto"/>
          <w:sz w:val="24"/>
          <w:szCs w:val="24"/>
        </w:rPr>
        <w:t xml:space="preserve"> and food security status</w:t>
      </w:r>
      <w:bookmarkEnd w:id="217"/>
      <w:bookmarkEnd w:id="218"/>
      <w:bookmarkEnd w:id="219"/>
      <w:bookmarkEnd w:id="220"/>
      <w:bookmarkEnd w:id="221"/>
    </w:p>
    <w:tbl>
      <w:tblPr>
        <w:tblStyle w:val="MediumShading2-Accent2"/>
        <w:tblW w:w="0" w:type="auto"/>
        <w:shd w:val="clear" w:color="auto" w:fill="FFFFFF" w:themeFill="background1"/>
        <w:tblLook w:val="04A0"/>
      </w:tblPr>
      <w:tblGrid>
        <w:gridCol w:w="2003"/>
        <w:gridCol w:w="1229"/>
        <w:gridCol w:w="1426"/>
        <w:gridCol w:w="1229"/>
        <w:gridCol w:w="1404"/>
        <w:gridCol w:w="1229"/>
        <w:gridCol w:w="1056"/>
      </w:tblGrid>
      <w:tr w:rsidR="00891E89" w:rsidRPr="006B3799" w:rsidTr="00006463">
        <w:trPr>
          <w:cnfStyle w:val="100000000000"/>
          <w:trHeight w:val="720"/>
        </w:trPr>
        <w:tc>
          <w:tcPr>
            <w:cnfStyle w:val="001000000100"/>
            <w:tcW w:w="2003" w:type="dxa"/>
            <w:vMerge w:val="restart"/>
            <w:shd w:val="clear" w:color="auto" w:fill="FFFFFF" w:themeFill="background1"/>
          </w:tcPr>
          <w:p w:rsidR="00891E89" w:rsidRPr="006B3799" w:rsidRDefault="00891E89" w:rsidP="00006463">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Using of chemical fertilizers</w:t>
            </w:r>
          </w:p>
        </w:tc>
        <w:tc>
          <w:tcPr>
            <w:tcW w:w="2655" w:type="dxa"/>
            <w:gridSpan w:val="2"/>
            <w:shd w:val="clear" w:color="auto" w:fill="FFFFFF" w:themeFill="background1"/>
          </w:tcPr>
          <w:p w:rsidR="00891E89" w:rsidRPr="006B3799" w:rsidRDefault="00891E89" w:rsidP="00006463">
            <w:pPr>
              <w:autoSpaceDE w:val="0"/>
              <w:autoSpaceDN w:val="0"/>
              <w:adjustRightInd w:val="0"/>
              <w:spacing w:after="0" w:line="360" w:lineRule="auto"/>
              <w:jc w:val="center"/>
              <w:cnfStyle w:val="100000000000"/>
              <w:rPr>
                <w:rFonts w:ascii="Times New Roman" w:hAnsi="Times New Roman" w:cs="Times New Roman"/>
                <w:color w:val="auto"/>
                <w:sz w:val="24"/>
                <w:szCs w:val="24"/>
              </w:rPr>
            </w:pPr>
            <w:r w:rsidRPr="006B3799">
              <w:rPr>
                <w:rFonts w:ascii="Times New Roman" w:hAnsi="Times New Roman" w:cs="Times New Roman"/>
                <w:color w:val="auto"/>
                <w:sz w:val="24"/>
                <w:szCs w:val="24"/>
              </w:rPr>
              <w:t>Food insecure</w:t>
            </w:r>
          </w:p>
        </w:tc>
        <w:tc>
          <w:tcPr>
            <w:tcW w:w="2633" w:type="dxa"/>
            <w:gridSpan w:val="2"/>
            <w:shd w:val="clear" w:color="auto" w:fill="FFFFFF" w:themeFill="background1"/>
          </w:tcPr>
          <w:p w:rsidR="00891E89" w:rsidRPr="006B3799" w:rsidRDefault="00891E89" w:rsidP="00006463">
            <w:pPr>
              <w:autoSpaceDE w:val="0"/>
              <w:autoSpaceDN w:val="0"/>
              <w:adjustRightInd w:val="0"/>
              <w:spacing w:after="0" w:line="360" w:lineRule="auto"/>
              <w:jc w:val="center"/>
              <w:cnfStyle w:val="100000000000"/>
              <w:rPr>
                <w:rFonts w:ascii="Times New Roman" w:hAnsi="Times New Roman" w:cs="Times New Roman"/>
                <w:color w:val="auto"/>
                <w:sz w:val="24"/>
                <w:szCs w:val="24"/>
              </w:rPr>
            </w:pPr>
            <w:r w:rsidRPr="006B3799">
              <w:rPr>
                <w:rFonts w:ascii="Times New Roman" w:hAnsi="Times New Roman" w:cs="Times New Roman"/>
                <w:color w:val="auto"/>
                <w:sz w:val="24"/>
                <w:szCs w:val="24"/>
              </w:rPr>
              <w:t>Food secure</w:t>
            </w:r>
          </w:p>
        </w:tc>
        <w:tc>
          <w:tcPr>
            <w:tcW w:w="2285" w:type="dxa"/>
            <w:gridSpan w:val="2"/>
            <w:shd w:val="clear" w:color="auto" w:fill="FFFFFF" w:themeFill="background1"/>
          </w:tcPr>
          <w:p w:rsidR="00891E89" w:rsidRPr="006B3799" w:rsidRDefault="00891E89" w:rsidP="00006463">
            <w:pPr>
              <w:autoSpaceDE w:val="0"/>
              <w:autoSpaceDN w:val="0"/>
              <w:adjustRightInd w:val="0"/>
              <w:spacing w:after="0" w:line="360" w:lineRule="auto"/>
              <w:jc w:val="center"/>
              <w:cnfStyle w:val="100000000000"/>
              <w:rPr>
                <w:rFonts w:ascii="Times New Roman" w:hAnsi="Times New Roman" w:cs="Times New Roman"/>
                <w:color w:val="auto"/>
                <w:sz w:val="24"/>
                <w:szCs w:val="24"/>
              </w:rPr>
            </w:pPr>
            <w:r w:rsidRPr="006B3799">
              <w:rPr>
                <w:rFonts w:ascii="Times New Roman" w:hAnsi="Times New Roman" w:cs="Times New Roman"/>
                <w:color w:val="auto"/>
                <w:sz w:val="24"/>
                <w:szCs w:val="24"/>
              </w:rPr>
              <w:t>Total</w:t>
            </w:r>
          </w:p>
          <w:p w:rsidR="00891E89" w:rsidRPr="006B3799" w:rsidRDefault="00891E89" w:rsidP="00006463">
            <w:pPr>
              <w:autoSpaceDE w:val="0"/>
              <w:autoSpaceDN w:val="0"/>
              <w:adjustRightInd w:val="0"/>
              <w:spacing w:after="0" w:line="360" w:lineRule="auto"/>
              <w:jc w:val="center"/>
              <w:cnfStyle w:val="100000000000"/>
              <w:rPr>
                <w:rFonts w:ascii="Times New Roman" w:hAnsi="Times New Roman" w:cs="Times New Roman"/>
                <w:color w:val="auto"/>
                <w:sz w:val="24"/>
                <w:szCs w:val="24"/>
              </w:rPr>
            </w:pPr>
          </w:p>
        </w:tc>
      </w:tr>
      <w:tr w:rsidR="00891E89" w:rsidRPr="006B3799" w:rsidTr="00891E89">
        <w:trPr>
          <w:cnfStyle w:val="000000100000"/>
        </w:trPr>
        <w:tc>
          <w:tcPr>
            <w:cnfStyle w:val="001000000000"/>
            <w:tcW w:w="2003" w:type="dxa"/>
            <w:vMerge/>
            <w:shd w:val="clear" w:color="auto" w:fill="FFFFFF" w:themeFill="background1"/>
          </w:tcPr>
          <w:p w:rsidR="00891E89" w:rsidRPr="006B3799" w:rsidRDefault="00891E89" w:rsidP="00006463">
            <w:pPr>
              <w:autoSpaceDE w:val="0"/>
              <w:autoSpaceDN w:val="0"/>
              <w:adjustRightInd w:val="0"/>
              <w:spacing w:after="0" w:line="360" w:lineRule="auto"/>
              <w:jc w:val="both"/>
              <w:rPr>
                <w:rFonts w:ascii="Times New Roman" w:hAnsi="Times New Roman" w:cs="Times New Roman"/>
                <w:b w:val="0"/>
                <w:color w:val="auto"/>
                <w:sz w:val="24"/>
                <w:szCs w:val="24"/>
              </w:rPr>
            </w:pPr>
          </w:p>
        </w:tc>
        <w:tc>
          <w:tcPr>
            <w:tcW w:w="1229" w:type="dxa"/>
            <w:shd w:val="clear" w:color="auto" w:fill="FFFFFF" w:themeFill="background1"/>
          </w:tcPr>
          <w:p w:rsidR="00891E89" w:rsidRPr="006B3799" w:rsidRDefault="00891E89"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426" w:type="dxa"/>
            <w:shd w:val="clear" w:color="auto" w:fill="FFFFFF" w:themeFill="background1"/>
          </w:tcPr>
          <w:p w:rsidR="00891E89" w:rsidRPr="006B3799" w:rsidRDefault="00891E89"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shd w:val="clear" w:color="auto" w:fill="FFFFFF" w:themeFill="background1"/>
          </w:tcPr>
          <w:p w:rsidR="00891E89" w:rsidRPr="006B3799" w:rsidRDefault="00891E89"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404" w:type="dxa"/>
            <w:shd w:val="clear" w:color="auto" w:fill="FFFFFF" w:themeFill="background1"/>
          </w:tcPr>
          <w:p w:rsidR="00891E89" w:rsidRPr="006B3799" w:rsidRDefault="00891E89"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shd w:val="clear" w:color="auto" w:fill="FFFFFF" w:themeFill="background1"/>
          </w:tcPr>
          <w:p w:rsidR="00891E89" w:rsidRPr="006B3799" w:rsidRDefault="00891E89"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056" w:type="dxa"/>
            <w:shd w:val="clear" w:color="auto" w:fill="FFFFFF" w:themeFill="background1"/>
          </w:tcPr>
          <w:p w:rsidR="00891E89" w:rsidRPr="006B3799" w:rsidRDefault="00E05D07"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w:t>
            </w:r>
            <w:r w:rsidR="00891E89" w:rsidRPr="006B3799">
              <w:rPr>
                <w:rFonts w:ascii="Times New Roman" w:hAnsi="Times New Roman" w:cs="Times New Roman"/>
                <w:sz w:val="24"/>
                <w:szCs w:val="24"/>
              </w:rPr>
              <w:t>ercent</w:t>
            </w:r>
          </w:p>
        </w:tc>
      </w:tr>
      <w:tr w:rsidR="00CA2475" w:rsidRPr="006B3799" w:rsidTr="00891E89">
        <w:tc>
          <w:tcPr>
            <w:cnfStyle w:val="001000000000"/>
            <w:tcW w:w="2003" w:type="dxa"/>
            <w:tcBorders>
              <w:top w:val="single" w:sz="18" w:space="0" w:color="auto"/>
            </w:tcBorders>
            <w:shd w:val="clear" w:color="auto" w:fill="FFFFFF" w:themeFill="background1"/>
          </w:tcPr>
          <w:p w:rsidR="00CA2475" w:rsidRPr="006B3799" w:rsidRDefault="00CA2475" w:rsidP="00006463">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Yes</w:t>
            </w:r>
          </w:p>
        </w:tc>
        <w:tc>
          <w:tcPr>
            <w:tcW w:w="1229" w:type="dxa"/>
            <w:tcBorders>
              <w:top w:val="single" w:sz="18" w:space="0" w:color="auto"/>
            </w:tcBorders>
            <w:shd w:val="clear" w:color="auto" w:fill="FFFFFF" w:themeFill="background1"/>
          </w:tcPr>
          <w:p w:rsidR="00CA2475" w:rsidRPr="006B3799" w:rsidRDefault="004E23C1"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15</w:t>
            </w:r>
          </w:p>
        </w:tc>
        <w:tc>
          <w:tcPr>
            <w:tcW w:w="1426" w:type="dxa"/>
            <w:tcBorders>
              <w:top w:val="single" w:sz="18" w:space="0" w:color="auto"/>
            </w:tcBorders>
            <w:shd w:val="clear" w:color="auto" w:fill="FFFFFF" w:themeFill="background1"/>
          </w:tcPr>
          <w:p w:rsidR="00CA2475" w:rsidRPr="006B3799" w:rsidRDefault="004E23C1"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36.59</w:t>
            </w:r>
          </w:p>
        </w:tc>
        <w:tc>
          <w:tcPr>
            <w:tcW w:w="1229" w:type="dxa"/>
            <w:tcBorders>
              <w:top w:val="single" w:sz="18" w:space="0" w:color="auto"/>
            </w:tcBorders>
            <w:shd w:val="clear" w:color="auto" w:fill="FFFFFF" w:themeFill="background1"/>
          </w:tcPr>
          <w:p w:rsidR="00CA2475" w:rsidRPr="006B3799" w:rsidRDefault="00CA2475"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w:t>
            </w:r>
            <w:r w:rsidR="00BC0C6F" w:rsidRPr="006B3799">
              <w:rPr>
                <w:rFonts w:ascii="Times New Roman" w:hAnsi="Times New Roman" w:cs="Times New Roman"/>
                <w:sz w:val="24"/>
                <w:szCs w:val="24"/>
              </w:rPr>
              <w:t>1</w:t>
            </w:r>
            <w:r w:rsidR="004E23C1" w:rsidRPr="006B3799">
              <w:rPr>
                <w:rFonts w:ascii="Times New Roman" w:hAnsi="Times New Roman" w:cs="Times New Roman"/>
                <w:sz w:val="24"/>
                <w:szCs w:val="24"/>
              </w:rPr>
              <w:t>0</w:t>
            </w:r>
          </w:p>
        </w:tc>
        <w:tc>
          <w:tcPr>
            <w:tcW w:w="1404" w:type="dxa"/>
            <w:tcBorders>
              <w:top w:val="single" w:sz="18" w:space="0" w:color="auto"/>
            </w:tcBorders>
            <w:shd w:val="clear" w:color="auto" w:fill="FFFFFF" w:themeFill="background1"/>
          </w:tcPr>
          <w:p w:rsidR="00CA2475" w:rsidRPr="006B3799" w:rsidRDefault="004E23C1"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tcBorders>
              <w:top w:val="single" w:sz="18" w:space="0" w:color="auto"/>
            </w:tcBorders>
            <w:shd w:val="clear" w:color="auto" w:fill="FFFFFF" w:themeFill="background1"/>
          </w:tcPr>
          <w:p w:rsidR="00CA2475" w:rsidRPr="006B3799" w:rsidRDefault="004E23C1"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125</w:t>
            </w:r>
          </w:p>
        </w:tc>
        <w:tc>
          <w:tcPr>
            <w:tcW w:w="1056" w:type="dxa"/>
            <w:tcBorders>
              <w:top w:val="single" w:sz="18" w:space="0" w:color="auto"/>
            </w:tcBorders>
            <w:shd w:val="clear" w:color="auto" w:fill="FFFFFF" w:themeFill="background1"/>
          </w:tcPr>
          <w:p w:rsidR="00CA2475" w:rsidRPr="006B3799" w:rsidRDefault="004E23C1"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82.78</w:t>
            </w:r>
          </w:p>
        </w:tc>
      </w:tr>
      <w:tr w:rsidR="00C40D60" w:rsidRPr="006B3799" w:rsidTr="00006463">
        <w:trPr>
          <w:cnfStyle w:val="000000100000"/>
          <w:trHeight w:val="423"/>
        </w:trPr>
        <w:tc>
          <w:tcPr>
            <w:cnfStyle w:val="001000000000"/>
            <w:tcW w:w="2003" w:type="dxa"/>
            <w:tcBorders>
              <w:bottom w:val="single" w:sz="18" w:space="0" w:color="auto"/>
            </w:tcBorders>
            <w:shd w:val="clear" w:color="auto" w:fill="FFFFFF" w:themeFill="background1"/>
          </w:tcPr>
          <w:p w:rsidR="00C40D60" w:rsidRPr="006B3799" w:rsidRDefault="00C40D60" w:rsidP="00006463">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No</w:t>
            </w:r>
          </w:p>
        </w:tc>
        <w:tc>
          <w:tcPr>
            <w:tcW w:w="1229" w:type="dxa"/>
            <w:tcBorders>
              <w:bottom w:val="single" w:sz="18" w:space="0" w:color="auto"/>
            </w:tcBorders>
            <w:shd w:val="clear" w:color="auto" w:fill="FFFFFF" w:themeFill="background1"/>
          </w:tcPr>
          <w:p w:rsidR="00C40D60" w:rsidRPr="006B3799" w:rsidRDefault="004E23C1"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26</w:t>
            </w:r>
          </w:p>
        </w:tc>
        <w:tc>
          <w:tcPr>
            <w:tcW w:w="1426" w:type="dxa"/>
            <w:tcBorders>
              <w:bottom w:val="single" w:sz="18" w:space="0" w:color="auto"/>
            </w:tcBorders>
            <w:shd w:val="clear" w:color="auto" w:fill="FFFFFF" w:themeFill="background1"/>
          </w:tcPr>
          <w:p w:rsidR="00C40D60" w:rsidRPr="006B3799" w:rsidRDefault="004E23C1"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63.41</w:t>
            </w:r>
          </w:p>
        </w:tc>
        <w:tc>
          <w:tcPr>
            <w:tcW w:w="1229" w:type="dxa"/>
            <w:tcBorders>
              <w:bottom w:val="single" w:sz="18" w:space="0" w:color="auto"/>
            </w:tcBorders>
            <w:shd w:val="clear" w:color="auto" w:fill="FFFFFF" w:themeFill="background1"/>
          </w:tcPr>
          <w:p w:rsidR="00C40D60" w:rsidRPr="006B3799" w:rsidRDefault="00C40D60"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0</w:t>
            </w:r>
          </w:p>
        </w:tc>
        <w:tc>
          <w:tcPr>
            <w:tcW w:w="1404" w:type="dxa"/>
            <w:tcBorders>
              <w:bottom w:val="single" w:sz="18" w:space="0" w:color="auto"/>
            </w:tcBorders>
            <w:shd w:val="clear" w:color="auto" w:fill="FFFFFF" w:themeFill="background1"/>
          </w:tcPr>
          <w:p w:rsidR="00C40D60" w:rsidRPr="006B3799" w:rsidRDefault="00C40D60"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0</w:t>
            </w:r>
          </w:p>
        </w:tc>
        <w:tc>
          <w:tcPr>
            <w:tcW w:w="1229" w:type="dxa"/>
            <w:tcBorders>
              <w:bottom w:val="single" w:sz="18" w:space="0" w:color="auto"/>
            </w:tcBorders>
            <w:shd w:val="clear" w:color="auto" w:fill="FFFFFF" w:themeFill="background1"/>
          </w:tcPr>
          <w:p w:rsidR="00C40D60" w:rsidRPr="006B3799" w:rsidRDefault="004E23C1"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26</w:t>
            </w:r>
          </w:p>
        </w:tc>
        <w:tc>
          <w:tcPr>
            <w:tcW w:w="1056" w:type="dxa"/>
            <w:tcBorders>
              <w:bottom w:val="single" w:sz="18" w:space="0" w:color="auto"/>
            </w:tcBorders>
            <w:shd w:val="clear" w:color="auto" w:fill="FFFFFF" w:themeFill="background1"/>
          </w:tcPr>
          <w:p w:rsidR="00C40D60" w:rsidRPr="006B3799" w:rsidRDefault="004E23C1" w:rsidP="00006463">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17.22</w:t>
            </w:r>
          </w:p>
        </w:tc>
      </w:tr>
      <w:tr w:rsidR="002B6DB5" w:rsidRPr="006B3799" w:rsidTr="00006463">
        <w:trPr>
          <w:trHeight w:val="405"/>
        </w:trPr>
        <w:tc>
          <w:tcPr>
            <w:cnfStyle w:val="001000000000"/>
            <w:tcW w:w="2003" w:type="dxa"/>
            <w:tcBorders>
              <w:top w:val="single" w:sz="18" w:space="0" w:color="auto"/>
            </w:tcBorders>
            <w:shd w:val="clear" w:color="auto" w:fill="FFFFFF" w:themeFill="background1"/>
          </w:tcPr>
          <w:p w:rsidR="002B6DB5" w:rsidRPr="006B3799" w:rsidRDefault="002B6DB5" w:rsidP="00006463">
            <w:pPr>
              <w:autoSpaceDE w:val="0"/>
              <w:autoSpaceDN w:val="0"/>
              <w:adjustRightInd w:val="0"/>
              <w:spacing w:after="0" w:line="360" w:lineRule="auto"/>
              <w:jc w:val="both"/>
              <w:rPr>
                <w:rFonts w:ascii="Times New Roman" w:hAnsi="Times New Roman" w:cs="Times New Roman"/>
                <w:b w:val="0"/>
                <w:sz w:val="24"/>
                <w:szCs w:val="24"/>
              </w:rPr>
            </w:pPr>
            <w:r w:rsidRPr="006B3799">
              <w:rPr>
                <w:rFonts w:ascii="Times New Roman" w:hAnsi="Times New Roman" w:cs="Times New Roman"/>
                <w:b w:val="0"/>
                <w:color w:val="auto"/>
                <w:sz w:val="24"/>
                <w:szCs w:val="24"/>
              </w:rPr>
              <w:t xml:space="preserve"> Total</w:t>
            </w:r>
          </w:p>
        </w:tc>
        <w:tc>
          <w:tcPr>
            <w:tcW w:w="1229" w:type="dxa"/>
            <w:tcBorders>
              <w:top w:val="single" w:sz="18" w:space="0" w:color="auto"/>
            </w:tcBorders>
            <w:shd w:val="clear" w:color="auto" w:fill="FFFFFF" w:themeFill="background1"/>
          </w:tcPr>
          <w:p w:rsidR="002B6DB5" w:rsidRPr="006B3799" w:rsidRDefault="002B6DB5"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41</w:t>
            </w:r>
          </w:p>
        </w:tc>
        <w:tc>
          <w:tcPr>
            <w:tcW w:w="1426" w:type="dxa"/>
            <w:tcBorders>
              <w:top w:val="single" w:sz="18" w:space="0" w:color="auto"/>
            </w:tcBorders>
            <w:shd w:val="clear" w:color="auto" w:fill="FFFFFF" w:themeFill="background1"/>
          </w:tcPr>
          <w:p w:rsidR="002B6DB5" w:rsidRPr="006B3799" w:rsidRDefault="002B6DB5"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tcBorders>
              <w:top w:val="single" w:sz="18" w:space="0" w:color="auto"/>
            </w:tcBorders>
            <w:shd w:val="clear" w:color="auto" w:fill="FFFFFF" w:themeFill="background1"/>
          </w:tcPr>
          <w:p w:rsidR="002B6DB5" w:rsidRPr="006B3799" w:rsidRDefault="002B6DB5"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110</w:t>
            </w:r>
          </w:p>
        </w:tc>
        <w:tc>
          <w:tcPr>
            <w:tcW w:w="1404" w:type="dxa"/>
            <w:tcBorders>
              <w:top w:val="single" w:sz="18" w:space="0" w:color="auto"/>
            </w:tcBorders>
            <w:shd w:val="clear" w:color="auto" w:fill="FFFFFF" w:themeFill="background1"/>
          </w:tcPr>
          <w:p w:rsidR="002B6DB5" w:rsidRPr="006B3799" w:rsidRDefault="002B6DB5"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tcBorders>
              <w:top w:val="single" w:sz="18" w:space="0" w:color="auto"/>
            </w:tcBorders>
            <w:shd w:val="clear" w:color="auto" w:fill="FFFFFF" w:themeFill="background1"/>
          </w:tcPr>
          <w:p w:rsidR="002B6DB5" w:rsidRPr="006B3799" w:rsidRDefault="002B6DB5"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151</w:t>
            </w:r>
          </w:p>
        </w:tc>
        <w:tc>
          <w:tcPr>
            <w:tcW w:w="1056" w:type="dxa"/>
            <w:tcBorders>
              <w:top w:val="single" w:sz="18" w:space="0" w:color="auto"/>
            </w:tcBorders>
            <w:shd w:val="clear" w:color="auto" w:fill="FFFFFF" w:themeFill="background1"/>
          </w:tcPr>
          <w:p w:rsidR="002B6DB5" w:rsidRPr="006B3799" w:rsidRDefault="002B6DB5" w:rsidP="00006463">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100</w:t>
            </w:r>
          </w:p>
        </w:tc>
      </w:tr>
    </w:tbl>
    <w:p w:rsidR="0085030B" w:rsidRPr="002B6DB5" w:rsidRDefault="005427E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Source: Field</w:t>
      </w:r>
      <w:r w:rsidR="00C03780" w:rsidRPr="006B3799">
        <w:rPr>
          <w:rFonts w:ascii="Times New Roman" w:hAnsi="Times New Roman" w:cs="Times New Roman"/>
          <w:sz w:val="24"/>
          <w:szCs w:val="24"/>
        </w:rPr>
        <w:t xml:space="preserve"> survey, 2019</w:t>
      </w:r>
    </w:p>
    <w:p w:rsidR="00A52280" w:rsidRPr="006B3799" w:rsidRDefault="005E1909" w:rsidP="00943E58">
      <w:pPr>
        <w:pStyle w:val="Heading4"/>
        <w:spacing w:before="120" w:after="120" w:line="360" w:lineRule="auto"/>
        <w:jc w:val="both"/>
        <w:rPr>
          <w:rFonts w:ascii="Times New Roman" w:hAnsi="Times New Roman" w:cs="Times New Roman"/>
          <w:i w:val="0"/>
          <w:color w:val="auto"/>
          <w:sz w:val="24"/>
          <w:szCs w:val="24"/>
        </w:rPr>
      </w:pPr>
      <w:r w:rsidRPr="006B3799">
        <w:rPr>
          <w:rFonts w:ascii="Times New Roman" w:hAnsi="Times New Roman" w:cs="Times New Roman"/>
          <w:i w:val="0"/>
          <w:color w:val="auto"/>
          <w:sz w:val="24"/>
          <w:szCs w:val="24"/>
        </w:rPr>
        <w:lastRenderedPageBreak/>
        <w:t>Utilization of Improved S</w:t>
      </w:r>
      <w:r w:rsidR="00C03780" w:rsidRPr="006B3799">
        <w:rPr>
          <w:rFonts w:ascii="Times New Roman" w:hAnsi="Times New Roman" w:cs="Times New Roman"/>
          <w:i w:val="0"/>
          <w:color w:val="auto"/>
          <w:sz w:val="24"/>
          <w:szCs w:val="24"/>
        </w:rPr>
        <w:t>eeds</w:t>
      </w:r>
      <w:r w:rsidRPr="006B3799">
        <w:rPr>
          <w:rFonts w:ascii="Times New Roman" w:hAnsi="Times New Roman" w:cs="Times New Roman"/>
          <w:i w:val="0"/>
          <w:color w:val="auto"/>
          <w:sz w:val="24"/>
          <w:szCs w:val="24"/>
        </w:rPr>
        <w:t xml:space="preserve"> and Food S</w:t>
      </w:r>
      <w:r w:rsidR="00263D83" w:rsidRPr="006B3799">
        <w:rPr>
          <w:rFonts w:ascii="Times New Roman" w:hAnsi="Times New Roman" w:cs="Times New Roman"/>
          <w:i w:val="0"/>
          <w:color w:val="auto"/>
          <w:sz w:val="24"/>
          <w:szCs w:val="24"/>
        </w:rPr>
        <w:t>ecurity</w:t>
      </w:r>
    </w:p>
    <w:p w:rsidR="007B53CD" w:rsidRDefault="00A5228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As the table</w:t>
      </w:r>
      <w:r w:rsidR="00883A65">
        <w:rPr>
          <w:rFonts w:ascii="Times New Roman" w:hAnsi="Times New Roman" w:cs="Times New Roman"/>
          <w:sz w:val="24"/>
          <w:szCs w:val="24"/>
        </w:rPr>
        <w:t xml:space="preserve"> 4.5</w:t>
      </w:r>
      <w:r w:rsidR="00C16552" w:rsidRPr="006B3799">
        <w:rPr>
          <w:rFonts w:ascii="Times New Roman" w:hAnsi="Times New Roman" w:cs="Times New Roman"/>
          <w:sz w:val="24"/>
          <w:szCs w:val="24"/>
        </w:rPr>
        <w:t xml:space="preserve"> illustrated</w:t>
      </w:r>
      <w:r w:rsidR="000D7F42">
        <w:rPr>
          <w:rFonts w:ascii="Times New Roman" w:hAnsi="Times New Roman" w:cs="Times New Roman"/>
          <w:sz w:val="24"/>
          <w:szCs w:val="24"/>
        </w:rPr>
        <w:t>,</w:t>
      </w:r>
      <w:r w:rsidR="00C16552" w:rsidRPr="006B3799">
        <w:rPr>
          <w:rFonts w:ascii="Times New Roman" w:hAnsi="Times New Roman" w:cs="Times New Roman"/>
          <w:sz w:val="24"/>
          <w:szCs w:val="24"/>
        </w:rPr>
        <w:t xml:space="preserve"> </w:t>
      </w:r>
      <w:r w:rsidR="006467F1">
        <w:rPr>
          <w:rFonts w:ascii="Times New Roman" w:hAnsi="Times New Roman" w:cs="Times New Roman"/>
          <w:sz w:val="24"/>
          <w:szCs w:val="24"/>
        </w:rPr>
        <w:t>from all sample households 18.54</w:t>
      </w:r>
      <w:r w:rsidR="00C16552" w:rsidRPr="006B3799">
        <w:rPr>
          <w:rFonts w:ascii="Times New Roman" w:hAnsi="Times New Roman" w:cs="Times New Roman"/>
          <w:sz w:val="24"/>
          <w:szCs w:val="24"/>
        </w:rPr>
        <w:t>% of respondents utilize improve</w:t>
      </w:r>
      <w:r w:rsidR="006467F1">
        <w:rPr>
          <w:rFonts w:ascii="Times New Roman" w:hAnsi="Times New Roman" w:cs="Times New Roman"/>
          <w:sz w:val="24"/>
          <w:szCs w:val="24"/>
        </w:rPr>
        <w:t>d seed. But 81.46</w:t>
      </w:r>
      <w:r w:rsidR="005043A0">
        <w:rPr>
          <w:rFonts w:ascii="Times New Roman" w:hAnsi="Times New Roman" w:cs="Times New Roman"/>
          <w:sz w:val="24"/>
          <w:szCs w:val="24"/>
        </w:rPr>
        <w:t>% did not utilize</w:t>
      </w:r>
      <w:r w:rsidR="00C16552" w:rsidRPr="006B3799">
        <w:rPr>
          <w:rFonts w:ascii="Times New Roman" w:hAnsi="Times New Roman" w:cs="Times New Roman"/>
          <w:sz w:val="24"/>
          <w:szCs w:val="24"/>
        </w:rPr>
        <w:t xml:space="preserve"> improved seed. </w:t>
      </w:r>
      <w:r w:rsidR="00E76633" w:rsidRPr="006B3799">
        <w:rPr>
          <w:rFonts w:ascii="Times New Roman" w:hAnsi="Times New Roman" w:cs="Times New Roman"/>
          <w:sz w:val="24"/>
          <w:szCs w:val="24"/>
        </w:rPr>
        <w:t xml:space="preserve"> </w:t>
      </w:r>
      <w:r w:rsidR="00C03780" w:rsidRPr="006B3799">
        <w:rPr>
          <w:rFonts w:ascii="Times New Roman" w:hAnsi="Times New Roman" w:cs="Times New Roman"/>
          <w:sz w:val="24"/>
          <w:szCs w:val="24"/>
        </w:rPr>
        <w:t>Improved seed are agricultural inputs that increase t</w:t>
      </w:r>
      <w:r w:rsidR="006467F1">
        <w:rPr>
          <w:rFonts w:ascii="Times New Roman" w:hAnsi="Times New Roman" w:cs="Times New Roman"/>
          <w:sz w:val="24"/>
          <w:szCs w:val="24"/>
        </w:rPr>
        <w:t xml:space="preserve">he crop productivity. </w:t>
      </w:r>
      <w:r w:rsidR="005043A0">
        <w:rPr>
          <w:rFonts w:ascii="Times New Roman" w:hAnsi="Times New Roman" w:cs="Times New Roman"/>
          <w:sz w:val="24"/>
          <w:szCs w:val="24"/>
        </w:rPr>
        <w:t xml:space="preserve">During focus group </w:t>
      </w:r>
      <w:r w:rsidR="00B45311">
        <w:rPr>
          <w:rFonts w:ascii="Times New Roman" w:hAnsi="Times New Roman" w:cs="Times New Roman"/>
          <w:sz w:val="24"/>
          <w:szCs w:val="24"/>
        </w:rPr>
        <w:t>discussion as</w:t>
      </w:r>
      <w:r w:rsidR="005043A0">
        <w:rPr>
          <w:rFonts w:ascii="Times New Roman" w:hAnsi="Times New Roman" w:cs="Times New Roman"/>
          <w:sz w:val="24"/>
          <w:szCs w:val="24"/>
        </w:rPr>
        <w:t xml:space="preserve"> households mentioned, b</w:t>
      </w:r>
      <w:r w:rsidR="006467F1">
        <w:rPr>
          <w:rFonts w:ascii="Times New Roman" w:hAnsi="Times New Roman" w:cs="Times New Roman"/>
          <w:sz w:val="24"/>
          <w:szCs w:val="24"/>
        </w:rPr>
        <w:t>ecause of</w:t>
      </w:r>
      <w:r w:rsidR="00C03780" w:rsidRPr="006B3799">
        <w:rPr>
          <w:rFonts w:ascii="Times New Roman" w:hAnsi="Times New Roman" w:cs="Times New Roman"/>
          <w:sz w:val="24"/>
          <w:szCs w:val="24"/>
        </w:rPr>
        <w:t xml:space="preserve"> low access of impr</w:t>
      </w:r>
      <w:r w:rsidR="00B32BAB">
        <w:rPr>
          <w:rFonts w:ascii="Times New Roman" w:hAnsi="Times New Roman" w:cs="Times New Roman"/>
          <w:sz w:val="24"/>
          <w:szCs w:val="24"/>
        </w:rPr>
        <w:t xml:space="preserve">oved seed farmers did </w:t>
      </w:r>
      <w:r w:rsidR="00C03780" w:rsidRPr="006B3799">
        <w:rPr>
          <w:rFonts w:ascii="Times New Roman" w:hAnsi="Times New Roman" w:cs="Times New Roman"/>
          <w:sz w:val="24"/>
          <w:szCs w:val="24"/>
        </w:rPr>
        <w:t>not use improved seed.</w:t>
      </w:r>
    </w:p>
    <w:p w:rsidR="00883A65" w:rsidRPr="009A5788" w:rsidRDefault="00C0378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007B53CD" w:rsidRPr="006B3799">
        <w:rPr>
          <w:rFonts w:ascii="Times New Roman" w:hAnsi="Times New Roman" w:cs="Times New Roman"/>
          <w:sz w:val="24"/>
          <w:szCs w:val="24"/>
        </w:rPr>
        <w:t>As result</w:t>
      </w:r>
      <w:r w:rsidR="007B53CD">
        <w:rPr>
          <w:rFonts w:ascii="Times New Roman" w:hAnsi="Times New Roman" w:cs="Times New Roman"/>
          <w:sz w:val="24"/>
          <w:szCs w:val="24"/>
        </w:rPr>
        <w:t xml:space="preserve"> of the survey data,</w:t>
      </w:r>
      <w:r w:rsidR="007B53CD" w:rsidRPr="006B3799">
        <w:rPr>
          <w:rFonts w:ascii="Times New Roman" w:hAnsi="Times New Roman" w:cs="Times New Roman"/>
          <w:sz w:val="24"/>
          <w:szCs w:val="24"/>
        </w:rPr>
        <w:t xml:space="preserve"> </w:t>
      </w:r>
      <w:r w:rsidR="00B1237F">
        <w:rPr>
          <w:rFonts w:ascii="Times New Roman" w:hAnsi="Times New Roman" w:cs="Times New Roman"/>
          <w:sz w:val="24"/>
          <w:szCs w:val="24"/>
        </w:rPr>
        <w:t>f</w:t>
      </w:r>
      <w:r w:rsidRPr="006B3799">
        <w:rPr>
          <w:rFonts w:ascii="Times New Roman" w:hAnsi="Times New Roman" w:cs="Times New Roman"/>
          <w:sz w:val="24"/>
          <w:szCs w:val="24"/>
        </w:rPr>
        <w:t xml:space="preserve">rom the total food </w:t>
      </w:r>
      <w:r w:rsidR="00A27BF1" w:rsidRPr="006B3799">
        <w:rPr>
          <w:rFonts w:ascii="Times New Roman" w:hAnsi="Times New Roman" w:cs="Times New Roman"/>
          <w:sz w:val="24"/>
          <w:szCs w:val="24"/>
        </w:rPr>
        <w:t>insecure sample households</w:t>
      </w:r>
      <w:r w:rsidR="005043A0">
        <w:rPr>
          <w:rFonts w:ascii="Times New Roman" w:hAnsi="Times New Roman" w:cs="Times New Roman"/>
          <w:sz w:val="24"/>
          <w:szCs w:val="24"/>
        </w:rPr>
        <w:t xml:space="preserve"> only</w:t>
      </w:r>
      <w:r w:rsidR="006467F1">
        <w:rPr>
          <w:rFonts w:ascii="Times New Roman" w:hAnsi="Times New Roman" w:cs="Times New Roman"/>
          <w:sz w:val="24"/>
          <w:szCs w:val="24"/>
        </w:rPr>
        <w:t xml:space="preserve"> 7.31% </w:t>
      </w:r>
      <w:r w:rsidR="007B53CD">
        <w:rPr>
          <w:rFonts w:ascii="Times New Roman" w:hAnsi="Times New Roman" w:cs="Times New Roman"/>
          <w:sz w:val="24"/>
          <w:szCs w:val="24"/>
        </w:rPr>
        <w:t xml:space="preserve">were utilize improved seeds and </w:t>
      </w:r>
      <w:r w:rsidR="005043A0">
        <w:rPr>
          <w:rFonts w:ascii="Times New Roman" w:hAnsi="Times New Roman" w:cs="Times New Roman"/>
          <w:sz w:val="24"/>
          <w:szCs w:val="24"/>
        </w:rPr>
        <w:t xml:space="preserve">about </w:t>
      </w:r>
      <w:r w:rsidR="006467F1">
        <w:rPr>
          <w:rFonts w:ascii="Times New Roman" w:hAnsi="Times New Roman" w:cs="Times New Roman"/>
          <w:sz w:val="24"/>
          <w:szCs w:val="24"/>
        </w:rPr>
        <w:t>92.69</w:t>
      </w:r>
      <w:r w:rsidR="00A27BF1" w:rsidRPr="006B3799">
        <w:rPr>
          <w:rFonts w:ascii="Times New Roman" w:hAnsi="Times New Roman" w:cs="Times New Roman"/>
          <w:sz w:val="24"/>
          <w:szCs w:val="24"/>
        </w:rPr>
        <w:t xml:space="preserve">% </w:t>
      </w:r>
      <w:r w:rsidR="006467F1">
        <w:rPr>
          <w:rFonts w:ascii="Times New Roman" w:hAnsi="Times New Roman" w:cs="Times New Roman"/>
          <w:sz w:val="24"/>
          <w:szCs w:val="24"/>
        </w:rPr>
        <w:t xml:space="preserve">were </w:t>
      </w:r>
      <w:r w:rsidR="007B53CD">
        <w:rPr>
          <w:rFonts w:ascii="Times New Roman" w:hAnsi="Times New Roman" w:cs="Times New Roman"/>
          <w:sz w:val="24"/>
          <w:szCs w:val="24"/>
        </w:rPr>
        <w:t>not utilized improved seeds. F</w:t>
      </w:r>
      <w:r w:rsidRPr="006B3799">
        <w:rPr>
          <w:rFonts w:ascii="Times New Roman" w:hAnsi="Times New Roman" w:cs="Times New Roman"/>
          <w:sz w:val="24"/>
          <w:szCs w:val="24"/>
        </w:rPr>
        <w:t>r</w:t>
      </w:r>
      <w:r w:rsidR="00E702F4">
        <w:rPr>
          <w:rFonts w:ascii="Times New Roman" w:hAnsi="Times New Roman" w:cs="Times New Roman"/>
          <w:sz w:val="24"/>
          <w:szCs w:val="24"/>
        </w:rPr>
        <w:t>om food secure</w:t>
      </w:r>
      <w:r w:rsidR="00F03200">
        <w:rPr>
          <w:rFonts w:ascii="Times New Roman" w:hAnsi="Times New Roman" w:cs="Times New Roman"/>
          <w:sz w:val="24"/>
          <w:szCs w:val="24"/>
        </w:rPr>
        <w:t xml:space="preserve"> households 27.73% and 77.27</w:t>
      </w:r>
      <w:r w:rsidR="00A27BF1" w:rsidRPr="006B3799">
        <w:rPr>
          <w:rFonts w:ascii="Times New Roman" w:hAnsi="Times New Roman" w:cs="Times New Roman"/>
          <w:sz w:val="24"/>
          <w:szCs w:val="24"/>
        </w:rPr>
        <w:t xml:space="preserve">% </w:t>
      </w:r>
      <w:r w:rsidR="00F03200">
        <w:rPr>
          <w:rFonts w:ascii="Times New Roman" w:hAnsi="Times New Roman" w:cs="Times New Roman"/>
          <w:sz w:val="24"/>
          <w:szCs w:val="24"/>
        </w:rPr>
        <w:t xml:space="preserve">were </w:t>
      </w:r>
      <w:r w:rsidR="007B53CD">
        <w:rPr>
          <w:rFonts w:ascii="Times New Roman" w:hAnsi="Times New Roman" w:cs="Times New Roman"/>
          <w:sz w:val="24"/>
          <w:szCs w:val="24"/>
        </w:rPr>
        <w:t>utilized and not utilized</w:t>
      </w:r>
      <w:r w:rsidR="00F03200">
        <w:rPr>
          <w:rFonts w:ascii="Times New Roman" w:hAnsi="Times New Roman" w:cs="Times New Roman"/>
          <w:sz w:val="24"/>
          <w:szCs w:val="24"/>
        </w:rPr>
        <w:t xml:space="preserve"> </w:t>
      </w:r>
      <w:r w:rsidR="00F03200" w:rsidRPr="006B3799">
        <w:rPr>
          <w:rFonts w:ascii="Times New Roman" w:hAnsi="Times New Roman" w:cs="Times New Roman"/>
          <w:sz w:val="24"/>
          <w:szCs w:val="24"/>
        </w:rPr>
        <w:t>improved</w:t>
      </w:r>
      <w:r w:rsidRPr="006B3799">
        <w:rPr>
          <w:rFonts w:ascii="Times New Roman" w:hAnsi="Times New Roman" w:cs="Times New Roman"/>
          <w:sz w:val="24"/>
          <w:szCs w:val="24"/>
        </w:rPr>
        <w:t xml:space="preserve"> seed respectively</w:t>
      </w:r>
      <w:r w:rsidR="00E76633" w:rsidRPr="006B3799">
        <w:rPr>
          <w:rFonts w:ascii="Times New Roman" w:hAnsi="Times New Roman" w:cs="Times New Roman"/>
          <w:sz w:val="24"/>
          <w:szCs w:val="24"/>
        </w:rPr>
        <w:t xml:space="preserve">. </w:t>
      </w:r>
      <w:r w:rsidR="007B53CD">
        <w:rPr>
          <w:rFonts w:ascii="Times New Roman" w:hAnsi="Times New Roman" w:cs="Times New Roman"/>
          <w:sz w:val="24"/>
          <w:szCs w:val="24"/>
        </w:rPr>
        <w:t>Thus</w:t>
      </w:r>
      <w:r w:rsidR="00B1237F">
        <w:rPr>
          <w:rFonts w:ascii="Times New Roman" w:hAnsi="Times New Roman" w:cs="Times New Roman"/>
          <w:sz w:val="24"/>
          <w:szCs w:val="24"/>
        </w:rPr>
        <w:t>,</w:t>
      </w:r>
      <w:r w:rsidR="00E76633" w:rsidRPr="006B3799">
        <w:rPr>
          <w:rFonts w:ascii="Times New Roman" w:hAnsi="Times New Roman" w:cs="Times New Roman"/>
          <w:sz w:val="24"/>
          <w:szCs w:val="24"/>
        </w:rPr>
        <w:t xml:space="preserve"> </w:t>
      </w:r>
      <w:r w:rsidR="00B1237F">
        <w:rPr>
          <w:rFonts w:ascii="Times New Roman" w:hAnsi="Times New Roman" w:cs="Times New Roman"/>
          <w:sz w:val="24"/>
          <w:szCs w:val="24"/>
        </w:rPr>
        <w:t xml:space="preserve">households </w:t>
      </w:r>
      <w:r w:rsidR="00E76633" w:rsidRPr="006B3799">
        <w:rPr>
          <w:rFonts w:ascii="Times New Roman" w:hAnsi="Times New Roman" w:cs="Times New Roman"/>
          <w:sz w:val="24"/>
          <w:szCs w:val="24"/>
        </w:rPr>
        <w:t>those use improved seeds are</w:t>
      </w:r>
      <w:r w:rsidR="00B1237F">
        <w:rPr>
          <w:rFonts w:ascii="Times New Roman" w:hAnsi="Times New Roman" w:cs="Times New Roman"/>
          <w:sz w:val="24"/>
          <w:szCs w:val="24"/>
        </w:rPr>
        <w:t xml:space="preserve"> </w:t>
      </w:r>
      <w:r w:rsidR="00F03200">
        <w:rPr>
          <w:rFonts w:ascii="Times New Roman" w:hAnsi="Times New Roman" w:cs="Times New Roman"/>
          <w:sz w:val="24"/>
          <w:szCs w:val="24"/>
        </w:rPr>
        <w:t>food secure</w:t>
      </w:r>
      <w:r w:rsidR="00B1237F">
        <w:rPr>
          <w:rFonts w:ascii="Times New Roman" w:hAnsi="Times New Roman" w:cs="Times New Roman"/>
          <w:sz w:val="24"/>
          <w:szCs w:val="24"/>
        </w:rPr>
        <w:t xml:space="preserve"> better than those did not utilize</w:t>
      </w:r>
      <w:r w:rsidR="00E76633" w:rsidRPr="006B3799">
        <w:rPr>
          <w:rFonts w:ascii="Times New Roman" w:hAnsi="Times New Roman" w:cs="Times New Roman"/>
          <w:sz w:val="24"/>
          <w:szCs w:val="24"/>
        </w:rPr>
        <w:t xml:space="preserve"> it.</w:t>
      </w:r>
    </w:p>
    <w:p w:rsidR="00C03780" w:rsidRPr="009C3A78" w:rsidRDefault="00CA2475" w:rsidP="009C3A78">
      <w:pPr>
        <w:pStyle w:val="Heading1"/>
        <w:rPr>
          <w:rFonts w:ascii="Times New Roman" w:hAnsi="Times New Roman" w:cs="Times New Roman"/>
          <w:b/>
          <w:color w:val="auto"/>
          <w:sz w:val="24"/>
          <w:szCs w:val="24"/>
        </w:rPr>
      </w:pPr>
      <w:bookmarkStart w:id="222" w:name="_Toc17024359"/>
      <w:bookmarkStart w:id="223" w:name="_Toc17024609"/>
      <w:bookmarkStart w:id="224" w:name="_Toc17026440"/>
      <w:bookmarkStart w:id="225" w:name="_Toc17027771"/>
      <w:bookmarkStart w:id="226" w:name="_Toc17028128"/>
      <w:r w:rsidRPr="009C3A78">
        <w:rPr>
          <w:rFonts w:ascii="Times New Roman" w:hAnsi="Times New Roman" w:cs="Times New Roman"/>
          <w:b/>
          <w:color w:val="auto"/>
          <w:sz w:val="24"/>
          <w:szCs w:val="24"/>
        </w:rPr>
        <w:t xml:space="preserve">Table </w:t>
      </w:r>
      <w:r w:rsidR="00C16552" w:rsidRPr="009C3A78">
        <w:rPr>
          <w:rFonts w:ascii="Times New Roman" w:hAnsi="Times New Roman" w:cs="Times New Roman"/>
          <w:b/>
          <w:color w:val="auto"/>
          <w:sz w:val="24"/>
          <w:szCs w:val="24"/>
        </w:rPr>
        <w:t>4.</w:t>
      </w:r>
      <w:r w:rsidR="00883A65" w:rsidRPr="009C3A78">
        <w:rPr>
          <w:rFonts w:ascii="Times New Roman" w:hAnsi="Times New Roman" w:cs="Times New Roman"/>
          <w:b/>
          <w:color w:val="auto"/>
          <w:sz w:val="24"/>
          <w:szCs w:val="24"/>
        </w:rPr>
        <w:t>5</w:t>
      </w:r>
      <w:r w:rsidR="00B34CF5" w:rsidRPr="009C3A78">
        <w:rPr>
          <w:rFonts w:ascii="Times New Roman" w:hAnsi="Times New Roman" w:cs="Times New Roman"/>
          <w:b/>
          <w:color w:val="auto"/>
          <w:sz w:val="24"/>
          <w:szCs w:val="24"/>
        </w:rPr>
        <w:t>: Utilization of Improved S</w:t>
      </w:r>
      <w:r w:rsidR="00C03780" w:rsidRPr="009C3A78">
        <w:rPr>
          <w:rFonts w:ascii="Times New Roman" w:hAnsi="Times New Roman" w:cs="Times New Roman"/>
          <w:b/>
          <w:color w:val="auto"/>
          <w:sz w:val="24"/>
          <w:szCs w:val="24"/>
        </w:rPr>
        <w:t>eeds</w:t>
      </w:r>
      <w:r w:rsidR="00B34CF5" w:rsidRPr="009C3A78">
        <w:rPr>
          <w:rFonts w:ascii="Times New Roman" w:hAnsi="Times New Roman" w:cs="Times New Roman"/>
          <w:b/>
          <w:color w:val="auto"/>
          <w:sz w:val="24"/>
          <w:szCs w:val="24"/>
        </w:rPr>
        <w:t xml:space="preserve"> and food security status</w:t>
      </w:r>
      <w:bookmarkEnd w:id="222"/>
      <w:bookmarkEnd w:id="223"/>
      <w:bookmarkEnd w:id="224"/>
      <w:bookmarkEnd w:id="225"/>
      <w:bookmarkEnd w:id="226"/>
    </w:p>
    <w:tbl>
      <w:tblPr>
        <w:tblStyle w:val="MediumShading2-Accent2"/>
        <w:tblW w:w="0" w:type="auto"/>
        <w:shd w:val="clear" w:color="auto" w:fill="FFFFFF" w:themeFill="background1"/>
        <w:tblLook w:val="04A0"/>
      </w:tblPr>
      <w:tblGrid>
        <w:gridCol w:w="2106"/>
        <w:gridCol w:w="1229"/>
        <w:gridCol w:w="1548"/>
        <w:gridCol w:w="1229"/>
        <w:gridCol w:w="1118"/>
        <w:gridCol w:w="1229"/>
        <w:gridCol w:w="1117"/>
      </w:tblGrid>
      <w:tr w:rsidR="00891E89" w:rsidRPr="006B3799" w:rsidTr="00C40D60">
        <w:trPr>
          <w:cnfStyle w:val="100000000000"/>
          <w:trHeight w:val="702"/>
        </w:trPr>
        <w:tc>
          <w:tcPr>
            <w:cnfStyle w:val="001000000100"/>
            <w:tcW w:w="2106" w:type="dxa"/>
            <w:vMerge w:val="restart"/>
            <w:shd w:val="clear" w:color="auto" w:fill="FFFFFF" w:themeFill="background1"/>
          </w:tcPr>
          <w:p w:rsidR="00891E89" w:rsidRPr="006B3799" w:rsidRDefault="00891E89" w:rsidP="00943E58">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Using of improved seed</w:t>
            </w:r>
          </w:p>
        </w:tc>
        <w:tc>
          <w:tcPr>
            <w:tcW w:w="2777" w:type="dxa"/>
            <w:gridSpan w:val="2"/>
            <w:shd w:val="clear" w:color="auto" w:fill="FFFFFF" w:themeFill="background1"/>
          </w:tcPr>
          <w:p w:rsidR="00891E89" w:rsidRPr="006B3799" w:rsidRDefault="00891E89" w:rsidP="00943E58">
            <w:pPr>
              <w:autoSpaceDE w:val="0"/>
              <w:autoSpaceDN w:val="0"/>
              <w:adjustRightInd w:val="0"/>
              <w:spacing w:after="0" w:line="360" w:lineRule="auto"/>
              <w:jc w:val="center"/>
              <w:cnfStyle w:val="100000000000"/>
              <w:rPr>
                <w:rFonts w:ascii="Times New Roman" w:hAnsi="Times New Roman" w:cs="Times New Roman"/>
                <w:b w:val="0"/>
                <w:sz w:val="24"/>
                <w:szCs w:val="24"/>
              </w:rPr>
            </w:pPr>
            <w:r w:rsidRPr="006B3799">
              <w:rPr>
                <w:rFonts w:ascii="Times New Roman" w:hAnsi="Times New Roman" w:cs="Times New Roman"/>
                <w:b w:val="0"/>
                <w:color w:val="auto"/>
                <w:sz w:val="24"/>
                <w:szCs w:val="24"/>
              </w:rPr>
              <w:t>Food insecure</w:t>
            </w:r>
          </w:p>
        </w:tc>
        <w:tc>
          <w:tcPr>
            <w:tcW w:w="2347" w:type="dxa"/>
            <w:gridSpan w:val="2"/>
            <w:shd w:val="clear" w:color="auto" w:fill="FFFFFF" w:themeFill="background1"/>
          </w:tcPr>
          <w:p w:rsidR="00891E89" w:rsidRPr="006B3799" w:rsidRDefault="00891E89"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Food secure</w:t>
            </w:r>
          </w:p>
        </w:tc>
        <w:tc>
          <w:tcPr>
            <w:tcW w:w="2346" w:type="dxa"/>
            <w:gridSpan w:val="2"/>
            <w:shd w:val="clear" w:color="auto" w:fill="FFFFFF" w:themeFill="background1"/>
          </w:tcPr>
          <w:p w:rsidR="00891E89" w:rsidRPr="006B3799" w:rsidRDefault="00891E89"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Total</w:t>
            </w:r>
          </w:p>
          <w:p w:rsidR="00891E89" w:rsidRPr="006B3799" w:rsidRDefault="00891E89" w:rsidP="00943E58">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p>
        </w:tc>
      </w:tr>
      <w:tr w:rsidR="00891E89" w:rsidRPr="006B3799" w:rsidTr="00C40D60">
        <w:trPr>
          <w:cnfStyle w:val="000000100000"/>
        </w:trPr>
        <w:tc>
          <w:tcPr>
            <w:cnfStyle w:val="001000000000"/>
            <w:tcW w:w="2106" w:type="dxa"/>
            <w:vMerge/>
            <w:shd w:val="clear" w:color="auto" w:fill="FFFFFF" w:themeFill="background1"/>
          </w:tcPr>
          <w:p w:rsidR="00891E89" w:rsidRPr="006B3799" w:rsidRDefault="00891E89" w:rsidP="00943E58">
            <w:pPr>
              <w:autoSpaceDE w:val="0"/>
              <w:autoSpaceDN w:val="0"/>
              <w:adjustRightInd w:val="0"/>
              <w:spacing w:after="0" w:line="360" w:lineRule="auto"/>
              <w:jc w:val="both"/>
              <w:rPr>
                <w:rFonts w:ascii="Times New Roman" w:hAnsi="Times New Roman" w:cs="Times New Roman"/>
                <w:b w:val="0"/>
                <w:color w:val="auto"/>
                <w:sz w:val="24"/>
                <w:szCs w:val="24"/>
              </w:rPr>
            </w:pPr>
          </w:p>
        </w:tc>
        <w:tc>
          <w:tcPr>
            <w:tcW w:w="1229" w:type="dxa"/>
            <w:shd w:val="clear" w:color="auto" w:fill="FFFFFF" w:themeFill="background1"/>
          </w:tcPr>
          <w:p w:rsidR="00891E89" w:rsidRPr="006B3799" w:rsidRDefault="00891E89"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548" w:type="dxa"/>
            <w:shd w:val="clear" w:color="auto" w:fill="FFFFFF" w:themeFill="background1"/>
          </w:tcPr>
          <w:p w:rsidR="00891E89" w:rsidRPr="006B3799" w:rsidRDefault="00891E89"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shd w:val="clear" w:color="auto" w:fill="FFFFFF" w:themeFill="background1"/>
          </w:tcPr>
          <w:p w:rsidR="00891E89" w:rsidRPr="006B3799" w:rsidRDefault="00891E89"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118" w:type="dxa"/>
            <w:shd w:val="clear" w:color="auto" w:fill="FFFFFF" w:themeFill="background1"/>
          </w:tcPr>
          <w:p w:rsidR="00891E89" w:rsidRPr="006B3799" w:rsidRDefault="00891E89"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shd w:val="clear" w:color="auto" w:fill="FFFFFF" w:themeFill="background1"/>
          </w:tcPr>
          <w:p w:rsidR="00891E89" w:rsidRPr="006B3799" w:rsidRDefault="00295388"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w:t>
            </w:r>
            <w:r w:rsidR="00891E89" w:rsidRPr="006B3799">
              <w:rPr>
                <w:rFonts w:ascii="Times New Roman" w:hAnsi="Times New Roman" w:cs="Times New Roman"/>
                <w:sz w:val="24"/>
                <w:szCs w:val="24"/>
              </w:rPr>
              <w:t>requency</w:t>
            </w:r>
          </w:p>
        </w:tc>
        <w:tc>
          <w:tcPr>
            <w:tcW w:w="1117" w:type="dxa"/>
            <w:shd w:val="clear" w:color="auto" w:fill="FFFFFF" w:themeFill="background1"/>
          </w:tcPr>
          <w:p w:rsidR="00891E89" w:rsidRPr="006B3799" w:rsidRDefault="00891E89"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r>
      <w:tr w:rsidR="00CA2475" w:rsidRPr="006B3799" w:rsidTr="00C40D60">
        <w:tc>
          <w:tcPr>
            <w:cnfStyle w:val="001000000000"/>
            <w:tcW w:w="2106" w:type="dxa"/>
            <w:tcBorders>
              <w:top w:val="single" w:sz="18" w:space="0" w:color="auto"/>
            </w:tcBorders>
            <w:shd w:val="clear" w:color="auto" w:fill="FFFFFF" w:themeFill="background1"/>
          </w:tcPr>
          <w:p w:rsidR="00CA2475" w:rsidRPr="006B3799" w:rsidRDefault="00CA2475" w:rsidP="00943E58">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Yes</w:t>
            </w:r>
          </w:p>
        </w:tc>
        <w:tc>
          <w:tcPr>
            <w:tcW w:w="1229" w:type="dxa"/>
            <w:tcBorders>
              <w:top w:val="single" w:sz="18" w:space="0" w:color="auto"/>
            </w:tcBorders>
            <w:shd w:val="clear" w:color="auto" w:fill="FFFFFF" w:themeFill="background1"/>
          </w:tcPr>
          <w:p w:rsidR="00CA2475" w:rsidRPr="006B3799" w:rsidRDefault="000D7F42" w:rsidP="00943E58">
            <w:pPr>
              <w:autoSpaceDE w:val="0"/>
              <w:autoSpaceDN w:val="0"/>
              <w:adjustRightInd w:val="0"/>
              <w:spacing w:after="0" w:line="360" w:lineRule="auto"/>
              <w:jc w:val="center"/>
              <w:cnfStyle w:val="000000000000"/>
              <w:rPr>
                <w:rFonts w:ascii="Times New Roman" w:hAnsi="Times New Roman" w:cs="Times New Roman"/>
                <w:sz w:val="24"/>
                <w:szCs w:val="24"/>
              </w:rPr>
            </w:pPr>
            <w:r>
              <w:rPr>
                <w:rFonts w:ascii="Times New Roman" w:hAnsi="Times New Roman" w:cs="Times New Roman"/>
                <w:sz w:val="24"/>
                <w:szCs w:val="24"/>
              </w:rPr>
              <w:t>3</w:t>
            </w:r>
          </w:p>
        </w:tc>
        <w:tc>
          <w:tcPr>
            <w:tcW w:w="1548" w:type="dxa"/>
            <w:tcBorders>
              <w:top w:val="single" w:sz="18" w:space="0" w:color="auto"/>
            </w:tcBorders>
            <w:shd w:val="clear" w:color="auto" w:fill="FFFFFF" w:themeFill="background1"/>
          </w:tcPr>
          <w:p w:rsidR="00CA2475" w:rsidRPr="006B3799" w:rsidRDefault="006467F1" w:rsidP="00943E58">
            <w:pPr>
              <w:autoSpaceDE w:val="0"/>
              <w:autoSpaceDN w:val="0"/>
              <w:adjustRightInd w:val="0"/>
              <w:spacing w:after="0" w:line="360" w:lineRule="auto"/>
              <w:jc w:val="center"/>
              <w:cnfStyle w:val="000000000000"/>
              <w:rPr>
                <w:rFonts w:ascii="Times New Roman" w:hAnsi="Times New Roman" w:cs="Times New Roman"/>
                <w:sz w:val="24"/>
                <w:szCs w:val="24"/>
              </w:rPr>
            </w:pPr>
            <w:r>
              <w:rPr>
                <w:rFonts w:ascii="Times New Roman" w:hAnsi="Times New Roman" w:cs="Times New Roman"/>
                <w:sz w:val="24"/>
                <w:szCs w:val="24"/>
              </w:rPr>
              <w:t>7.31</w:t>
            </w:r>
          </w:p>
        </w:tc>
        <w:tc>
          <w:tcPr>
            <w:tcW w:w="1229" w:type="dxa"/>
            <w:tcBorders>
              <w:top w:val="single" w:sz="18" w:space="0" w:color="auto"/>
            </w:tcBorders>
            <w:shd w:val="clear" w:color="auto" w:fill="FFFFFF" w:themeFill="background1"/>
          </w:tcPr>
          <w:p w:rsidR="00CA2475" w:rsidRPr="006B3799" w:rsidRDefault="000D7F42" w:rsidP="00943E58">
            <w:pPr>
              <w:autoSpaceDE w:val="0"/>
              <w:autoSpaceDN w:val="0"/>
              <w:adjustRightInd w:val="0"/>
              <w:spacing w:after="0" w:line="360" w:lineRule="auto"/>
              <w:jc w:val="center"/>
              <w:cnfStyle w:val="000000000000"/>
              <w:rPr>
                <w:rFonts w:ascii="Times New Roman" w:hAnsi="Times New Roman" w:cs="Times New Roman"/>
                <w:sz w:val="24"/>
                <w:szCs w:val="24"/>
              </w:rPr>
            </w:pPr>
            <w:r>
              <w:rPr>
                <w:rFonts w:ascii="Times New Roman" w:hAnsi="Times New Roman" w:cs="Times New Roman"/>
                <w:sz w:val="24"/>
                <w:szCs w:val="24"/>
              </w:rPr>
              <w:t>25</w:t>
            </w:r>
          </w:p>
        </w:tc>
        <w:tc>
          <w:tcPr>
            <w:tcW w:w="1118" w:type="dxa"/>
            <w:tcBorders>
              <w:top w:val="single" w:sz="18" w:space="0" w:color="auto"/>
            </w:tcBorders>
            <w:shd w:val="clear" w:color="auto" w:fill="FFFFFF" w:themeFill="background1"/>
          </w:tcPr>
          <w:p w:rsidR="00CA2475" w:rsidRPr="006B3799" w:rsidRDefault="006467F1" w:rsidP="00943E58">
            <w:pPr>
              <w:autoSpaceDE w:val="0"/>
              <w:autoSpaceDN w:val="0"/>
              <w:adjustRightInd w:val="0"/>
              <w:spacing w:after="0" w:line="360" w:lineRule="auto"/>
              <w:jc w:val="center"/>
              <w:cnfStyle w:val="000000000000"/>
              <w:rPr>
                <w:rFonts w:ascii="Times New Roman" w:hAnsi="Times New Roman" w:cs="Times New Roman"/>
                <w:sz w:val="24"/>
                <w:szCs w:val="24"/>
              </w:rPr>
            </w:pPr>
            <w:r>
              <w:rPr>
                <w:rFonts w:ascii="Times New Roman" w:hAnsi="Times New Roman" w:cs="Times New Roman"/>
                <w:sz w:val="24"/>
                <w:szCs w:val="24"/>
              </w:rPr>
              <w:t>27.73</w:t>
            </w:r>
          </w:p>
        </w:tc>
        <w:tc>
          <w:tcPr>
            <w:tcW w:w="1229" w:type="dxa"/>
            <w:tcBorders>
              <w:top w:val="single" w:sz="18" w:space="0" w:color="auto"/>
            </w:tcBorders>
            <w:shd w:val="clear" w:color="auto" w:fill="FFFFFF" w:themeFill="background1"/>
          </w:tcPr>
          <w:p w:rsidR="00CA2475" w:rsidRPr="006B3799" w:rsidRDefault="000D7F42" w:rsidP="00943E58">
            <w:pPr>
              <w:autoSpaceDE w:val="0"/>
              <w:autoSpaceDN w:val="0"/>
              <w:adjustRightInd w:val="0"/>
              <w:spacing w:after="0" w:line="360" w:lineRule="auto"/>
              <w:jc w:val="center"/>
              <w:cnfStyle w:val="000000000000"/>
              <w:rPr>
                <w:rFonts w:ascii="Times New Roman" w:hAnsi="Times New Roman" w:cs="Times New Roman"/>
                <w:sz w:val="24"/>
                <w:szCs w:val="24"/>
              </w:rPr>
            </w:pPr>
            <w:r>
              <w:rPr>
                <w:rFonts w:ascii="Times New Roman" w:hAnsi="Times New Roman" w:cs="Times New Roman"/>
                <w:sz w:val="24"/>
                <w:szCs w:val="24"/>
              </w:rPr>
              <w:t>28</w:t>
            </w:r>
          </w:p>
        </w:tc>
        <w:tc>
          <w:tcPr>
            <w:tcW w:w="1117" w:type="dxa"/>
            <w:tcBorders>
              <w:top w:val="single" w:sz="18" w:space="0" w:color="auto"/>
            </w:tcBorders>
            <w:shd w:val="clear" w:color="auto" w:fill="FFFFFF" w:themeFill="background1"/>
          </w:tcPr>
          <w:p w:rsidR="00CA2475" w:rsidRPr="006B3799" w:rsidRDefault="006467F1" w:rsidP="00943E58">
            <w:pPr>
              <w:autoSpaceDE w:val="0"/>
              <w:autoSpaceDN w:val="0"/>
              <w:adjustRightInd w:val="0"/>
              <w:spacing w:after="0" w:line="360" w:lineRule="auto"/>
              <w:jc w:val="center"/>
              <w:cnfStyle w:val="000000000000"/>
              <w:rPr>
                <w:rFonts w:ascii="Times New Roman" w:hAnsi="Times New Roman" w:cs="Times New Roman"/>
                <w:sz w:val="24"/>
                <w:szCs w:val="24"/>
              </w:rPr>
            </w:pPr>
            <w:r>
              <w:rPr>
                <w:rFonts w:ascii="Times New Roman" w:hAnsi="Times New Roman" w:cs="Times New Roman"/>
                <w:sz w:val="24"/>
                <w:szCs w:val="24"/>
              </w:rPr>
              <w:t>18.54</w:t>
            </w:r>
          </w:p>
        </w:tc>
      </w:tr>
      <w:tr w:rsidR="00C40D60" w:rsidRPr="006B3799" w:rsidTr="00437A45">
        <w:trPr>
          <w:cnfStyle w:val="000000100000"/>
          <w:trHeight w:val="873"/>
        </w:trPr>
        <w:tc>
          <w:tcPr>
            <w:cnfStyle w:val="001000000000"/>
            <w:tcW w:w="2106" w:type="dxa"/>
            <w:shd w:val="clear" w:color="auto" w:fill="FFFFFF" w:themeFill="background1"/>
          </w:tcPr>
          <w:p w:rsidR="00C40D60" w:rsidRPr="006B3799" w:rsidRDefault="00C40D60" w:rsidP="00943E58">
            <w:pPr>
              <w:autoSpaceDE w:val="0"/>
              <w:autoSpaceDN w:val="0"/>
              <w:adjustRightInd w:val="0"/>
              <w:spacing w:after="0" w:line="360" w:lineRule="auto"/>
              <w:jc w:val="both"/>
              <w:rPr>
                <w:rFonts w:ascii="Times New Roman" w:hAnsi="Times New Roman" w:cs="Times New Roman"/>
                <w:bCs w:val="0"/>
                <w:sz w:val="24"/>
                <w:szCs w:val="24"/>
              </w:rPr>
            </w:pPr>
            <w:r w:rsidRPr="006B3799">
              <w:rPr>
                <w:rFonts w:ascii="Times New Roman" w:hAnsi="Times New Roman" w:cs="Times New Roman"/>
                <w:b w:val="0"/>
                <w:color w:val="auto"/>
                <w:sz w:val="24"/>
                <w:szCs w:val="24"/>
              </w:rPr>
              <w:t>No</w:t>
            </w:r>
          </w:p>
          <w:p w:rsidR="00C40D60" w:rsidRPr="006B3799" w:rsidRDefault="00C40D60" w:rsidP="00943E58">
            <w:pPr>
              <w:autoSpaceDE w:val="0"/>
              <w:autoSpaceDN w:val="0"/>
              <w:adjustRightInd w:val="0"/>
              <w:spacing w:after="0" w:line="360" w:lineRule="auto"/>
              <w:jc w:val="both"/>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Total</w:t>
            </w:r>
          </w:p>
        </w:tc>
        <w:tc>
          <w:tcPr>
            <w:tcW w:w="1229" w:type="dxa"/>
            <w:shd w:val="clear" w:color="auto" w:fill="FFFFFF" w:themeFill="background1"/>
          </w:tcPr>
          <w:p w:rsidR="00C40D60" w:rsidRPr="006B3799" w:rsidRDefault="000D7F42" w:rsidP="00943E58">
            <w:pPr>
              <w:autoSpaceDE w:val="0"/>
              <w:autoSpaceDN w:val="0"/>
              <w:adjustRightInd w:val="0"/>
              <w:spacing w:after="0"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38</w:t>
            </w:r>
          </w:p>
          <w:p w:rsidR="00C40D60" w:rsidRPr="006B3799" w:rsidRDefault="00C40D6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41</w:t>
            </w:r>
          </w:p>
        </w:tc>
        <w:tc>
          <w:tcPr>
            <w:tcW w:w="1548" w:type="dxa"/>
            <w:shd w:val="clear" w:color="auto" w:fill="FFFFFF" w:themeFill="background1"/>
          </w:tcPr>
          <w:p w:rsidR="00C40D60" w:rsidRPr="006B3799" w:rsidRDefault="006467F1" w:rsidP="00943E58">
            <w:pPr>
              <w:autoSpaceDE w:val="0"/>
              <w:autoSpaceDN w:val="0"/>
              <w:adjustRightInd w:val="0"/>
              <w:spacing w:after="0"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92.69</w:t>
            </w:r>
          </w:p>
          <w:p w:rsidR="00C40D60" w:rsidRPr="006B3799" w:rsidRDefault="00C40D6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shd w:val="clear" w:color="auto" w:fill="FFFFFF" w:themeFill="background1"/>
          </w:tcPr>
          <w:p w:rsidR="00C40D60" w:rsidRPr="006B3799" w:rsidRDefault="000D7F42" w:rsidP="00943E58">
            <w:pPr>
              <w:autoSpaceDE w:val="0"/>
              <w:autoSpaceDN w:val="0"/>
              <w:adjustRightInd w:val="0"/>
              <w:spacing w:after="0"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85</w:t>
            </w:r>
          </w:p>
          <w:p w:rsidR="00C40D60" w:rsidRPr="006B3799" w:rsidRDefault="00C40D6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110</w:t>
            </w:r>
          </w:p>
        </w:tc>
        <w:tc>
          <w:tcPr>
            <w:tcW w:w="1118" w:type="dxa"/>
            <w:shd w:val="clear" w:color="auto" w:fill="FFFFFF" w:themeFill="background1"/>
          </w:tcPr>
          <w:p w:rsidR="00C40D60" w:rsidRPr="006B3799" w:rsidRDefault="006467F1" w:rsidP="00943E58">
            <w:pPr>
              <w:autoSpaceDE w:val="0"/>
              <w:autoSpaceDN w:val="0"/>
              <w:adjustRightInd w:val="0"/>
              <w:spacing w:after="0"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77.27</w:t>
            </w:r>
          </w:p>
          <w:p w:rsidR="00C40D60" w:rsidRPr="006B3799" w:rsidRDefault="00C40D6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shd w:val="clear" w:color="auto" w:fill="FFFFFF" w:themeFill="background1"/>
          </w:tcPr>
          <w:p w:rsidR="00C40D60" w:rsidRPr="006B3799" w:rsidRDefault="000D7F42" w:rsidP="00943E58">
            <w:pPr>
              <w:autoSpaceDE w:val="0"/>
              <w:autoSpaceDN w:val="0"/>
              <w:adjustRightInd w:val="0"/>
              <w:spacing w:after="0"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123</w:t>
            </w:r>
          </w:p>
          <w:p w:rsidR="00C40D60" w:rsidRPr="006B3799" w:rsidRDefault="00C40D6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151</w:t>
            </w:r>
          </w:p>
        </w:tc>
        <w:tc>
          <w:tcPr>
            <w:tcW w:w="1117" w:type="dxa"/>
            <w:shd w:val="clear" w:color="auto" w:fill="FFFFFF" w:themeFill="background1"/>
          </w:tcPr>
          <w:p w:rsidR="00C40D60" w:rsidRPr="006B3799" w:rsidRDefault="006467F1" w:rsidP="00943E58">
            <w:pPr>
              <w:autoSpaceDE w:val="0"/>
              <w:autoSpaceDN w:val="0"/>
              <w:adjustRightInd w:val="0"/>
              <w:spacing w:after="0"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81.46</w:t>
            </w:r>
          </w:p>
          <w:p w:rsidR="00C40D60" w:rsidRPr="006B3799" w:rsidRDefault="00C40D60" w:rsidP="00943E58">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100</w:t>
            </w:r>
          </w:p>
        </w:tc>
      </w:tr>
    </w:tbl>
    <w:p w:rsidR="002B6DB5" w:rsidRPr="006B3799" w:rsidRDefault="005427E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Source: Field</w:t>
      </w:r>
      <w:r w:rsidR="00C03780" w:rsidRPr="006B3799">
        <w:rPr>
          <w:rFonts w:ascii="Times New Roman" w:hAnsi="Times New Roman" w:cs="Times New Roman"/>
          <w:sz w:val="24"/>
          <w:szCs w:val="24"/>
        </w:rPr>
        <w:t xml:space="preserve"> survey, 2019</w:t>
      </w:r>
      <w:r w:rsidR="00684793" w:rsidRPr="006B3799">
        <w:rPr>
          <w:rFonts w:ascii="Times New Roman" w:hAnsi="Times New Roman" w:cs="Times New Roman"/>
          <w:sz w:val="24"/>
          <w:szCs w:val="24"/>
        </w:rPr>
        <w:tab/>
      </w:r>
    </w:p>
    <w:p w:rsidR="00C03780" w:rsidRPr="006B3799" w:rsidRDefault="005E1909" w:rsidP="00943E58">
      <w:pPr>
        <w:autoSpaceDE w:val="0"/>
        <w:autoSpaceDN w:val="0"/>
        <w:adjustRightInd w:val="0"/>
        <w:spacing w:before="120" w:after="120" w:line="360" w:lineRule="auto"/>
        <w:jc w:val="both"/>
        <w:rPr>
          <w:rFonts w:ascii="Times New Roman" w:hAnsi="Times New Roman" w:cs="Times New Roman"/>
          <w:b/>
          <w:sz w:val="24"/>
          <w:szCs w:val="24"/>
        </w:rPr>
      </w:pPr>
      <w:r w:rsidRPr="006B3799">
        <w:rPr>
          <w:rFonts w:ascii="Times New Roman" w:hAnsi="Times New Roman" w:cs="Times New Roman"/>
          <w:b/>
          <w:sz w:val="24"/>
          <w:szCs w:val="24"/>
        </w:rPr>
        <w:t>Access to Credit F</w:t>
      </w:r>
      <w:r w:rsidR="00C03780" w:rsidRPr="006B3799">
        <w:rPr>
          <w:rFonts w:ascii="Times New Roman" w:hAnsi="Times New Roman" w:cs="Times New Roman"/>
          <w:b/>
          <w:sz w:val="24"/>
          <w:szCs w:val="24"/>
        </w:rPr>
        <w:t>acility</w:t>
      </w:r>
      <w:r w:rsidRPr="006B3799">
        <w:rPr>
          <w:rFonts w:ascii="Times New Roman" w:hAnsi="Times New Roman" w:cs="Times New Roman"/>
          <w:b/>
          <w:sz w:val="24"/>
          <w:szCs w:val="24"/>
        </w:rPr>
        <w:t xml:space="preserve"> and Food S</w:t>
      </w:r>
      <w:r w:rsidR="00263D83" w:rsidRPr="006B3799">
        <w:rPr>
          <w:rFonts w:ascii="Times New Roman" w:hAnsi="Times New Roman" w:cs="Times New Roman"/>
          <w:b/>
          <w:sz w:val="24"/>
          <w:szCs w:val="24"/>
        </w:rPr>
        <w:t>ecurity</w:t>
      </w:r>
    </w:p>
    <w:p w:rsidR="007C7001" w:rsidRDefault="00C0378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Credit</w:t>
      </w:r>
      <w:r w:rsidR="00B45311">
        <w:rPr>
          <w:rFonts w:ascii="Times New Roman" w:hAnsi="Times New Roman" w:cs="Times New Roman"/>
          <w:sz w:val="24"/>
          <w:szCs w:val="24"/>
        </w:rPr>
        <w:t xml:space="preserve"> service</w:t>
      </w:r>
      <w:r w:rsidRPr="006B3799">
        <w:rPr>
          <w:rFonts w:ascii="Times New Roman" w:hAnsi="Times New Roman" w:cs="Times New Roman"/>
          <w:sz w:val="24"/>
          <w:szCs w:val="24"/>
        </w:rPr>
        <w:t xml:space="preserve"> serves as a means to boost production and expand income generating activities</w:t>
      </w:r>
      <w:r w:rsidR="00B45311">
        <w:rPr>
          <w:rFonts w:ascii="Times New Roman" w:hAnsi="Times New Roman" w:cs="Times New Roman"/>
          <w:sz w:val="24"/>
          <w:szCs w:val="24"/>
        </w:rPr>
        <w:t>. Credit facilities</w:t>
      </w:r>
      <w:r w:rsidRPr="006B3799">
        <w:rPr>
          <w:rFonts w:ascii="Times New Roman" w:hAnsi="Times New Roman" w:cs="Times New Roman"/>
          <w:sz w:val="24"/>
          <w:szCs w:val="24"/>
        </w:rPr>
        <w:t xml:space="preserve"> initiate investment in farm and non-farm activities and</w:t>
      </w:r>
      <w:r w:rsidR="00B45311">
        <w:rPr>
          <w:rFonts w:ascii="Times New Roman" w:hAnsi="Times New Roman" w:cs="Times New Roman"/>
          <w:sz w:val="24"/>
          <w:szCs w:val="24"/>
        </w:rPr>
        <w:t xml:space="preserve"> uses to</w:t>
      </w:r>
      <w:r w:rsidRPr="006B3799">
        <w:rPr>
          <w:rFonts w:ascii="Times New Roman" w:hAnsi="Times New Roman" w:cs="Times New Roman"/>
          <w:sz w:val="24"/>
          <w:szCs w:val="24"/>
        </w:rPr>
        <w:t xml:space="preserve"> achieve food security. From the total sample food secure household respondents</w:t>
      </w:r>
      <w:r w:rsidR="003724A9" w:rsidRPr="006B3799">
        <w:rPr>
          <w:rFonts w:ascii="Times New Roman" w:hAnsi="Times New Roman" w:cs="Times New Roman"/>
          <w:sz w:val="24"/>
          <w:szCs w:val="24"/>
        </w:rPr>
        <w:t xml:space="preserve"> shown</w:t>
      </w:r>
      <w:r w:rsidR="00B45311">
        <w:rPr>
          <w:rFonts w:ascii="Times New Roman" w:hAnsi="Times New Roman" w:cs="Times New Roman"/>
          <w:sz w:val="24"/>
          <w:szCs w:val="24"/>
        </w:rPr>
        <w:t xml:space="preserve"> </w:t>
      </w:r>
      <w:r w:rsidR="00B45311" w:rsidRPr="006B3799">
        <w:rPr>
          <w:rFonts w:ascii="Times New Roman" w:hAnsi="Times New Roman" w:cs="Times New Roman"/>
          <w:sz w:val="24"/>
          <w:szCs w:val="24"/>
        </w:rPr>
        <w:t>(</w:t>
      </w:r>
      <w:r w:rsidR="00B45311">
        <w:rPr>
          <w:rFonts w:ascii="Times New Roman" w:hAnsi="Times New Roman" w:cs="Times New Roman"/>
          <w:sz w:val="24"/>
          <w:szCs w:val="24"/>
        </w:rPr>
        <w:t>Table</w:t>
      </w:r>
      <w:r w:rsidR="00883A65">
        <w:rPr>
          <w:rFonts w:ascii="Times New Roman" w:hAnsi="Times New Roman" w:cs="Times New Roman"/>
          <w:sz w:val="24"/>
          <w:szCs w:val="24"/>
        </w:rPr>
        <w:t xml:space="preserve"> 4.6</w:t>
      </w:r>
      <w:r w:rsidR="003724A9" w:rsidRPr="006B3799">
        <w:rPr>
          <w:rFonts w:ascii="Times New Roman" w:hAnsi="Times New Roman" w:cs="Times New Roman"/>
          <w:sz w:val="24"/>
          <w:szCs w:val="24"/>
        </w:rPr>
        <w:t>)</w:t>
      </w:r>
      <w:r w:rsidR="008403B8" w:rsidRPr="006B3799">
        <w:rPr>
          <w:rFonts w:ascii="Times New Roman" w:hAnsi="Times New Roman" w:cs="Times New Roman"/>
          <w:sz w:val="24"/>
          <w:szCs w:val="24"/>
        </w:rPr>
        <w:t xml:space="preserve"> </w:t>
      </w:r>
      <w:r w:rsidR="003724A9" w:rsidRPr="006B3799">
        <w:rPr>
          <w:rFonts w:ascii="Times New Roman" w:hAnsi="Times New Roman" w:cs="Times New Roman"/>
          <w:sz w:val="24"/>
          <w:szCs w:val="24"/>
        </w:rPr>
        <w:t xml:space="preserve">15.89% </w:t>
      </w:r>
      <w:r w:rsidR="00FC1D00" w:rsidRPr="006B3799">
        <w:rPr>
          <w:rFonts w:ascii="Times New Roman" w:hAnsi="Times New Roman" w:cs="Times New Roman"/>
          <w:sz w:val="24"/>
          <w:szCs w:val="24"/>
        </w:rPr>
        <w:t xml:space="preserve">have access to credit and </w:t>
      </w:r>
      <w:r w:rsidR="003724A9" w:rsidRPr="006B3799">
        <w:rPr>
          <w:rFonts w:ascii="Times New Roman" w:hAnsi="Times New Roman" w:cs="Times New Roman"/>
          <w:sz w:val="24"/>
          <w:szCs w:val="24"/>
        </w:rPr>
        <w:t xml:space="preserve">84.11% </w:t>
      </w:r>
      <w:r w:rsidRPr="006B3799">
        <w:rPr>
          <w:rFonts w:ascii="Times New Roman" w:hAnsi="Times New Roman" w:cs="Times New Roman"/>
          <w:sz w:val="24"/>
          <w:szCs w:val="24"/>
        </w:rPr>
        <w:t>have not access to credit.</w:t>
      </w:r>
      <w:r w:rsidR="007C7001">
        <w:rPr>
          <w:rFonts w:ascii="Times New Roman" w:hAnsi="Times New Roman" w:cs="Times New Roman"/>
          <w:sz w:val="24"/>
          <w:szCs w:val="24"/>
        </w:rPr>
        <w:t xml:space="preserve"> </w:t>
      </w:r>
    </w:p>
    <w:p w:rsidR="008B5F42" w:rsidRPr="007F26D5" w:rsidRDefault="007C7001" w:rsidP="00943E5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As the survey result shows, from 24 households who have access to credit services,</w:t>
      </w:r>
      <w:r w:rsidR="00BD15A2">
        <w:rPr>
          <w:rFonts w:ascii="Times New Roman" w:hAnsi="Times New Roman" w:cs="Times New Roman"/>
          <w:sz w:val="24"/>
          <w:szCs w:val="24"/>
        </w:rPr>
        <w:t xml:space="preserve"> </w:t>
      </w:r>
      <w:r>
        <w:rPr>
          <w:rFonts w:ascii="Times New Roman" w:hAnsi="Times New Roman" w:cs="Times New Roman"/>
          <w:sz w:val="24"/>
          <w:szCs w:val="24"/>
        </w:rPr>
        <w:t>17.27% were food secure and</w:t>
      </w:r>
      <w:r w:rsidR="00BD15A2">
        <w:rPr>
          <w:rFonts w:ascii="Times New Roman" w:hAnsi="Times New Roman" w:cs="Times New Roman"/>
          <w:sz w:val="24"/>
          <w:szCs w:val="24"/>
        </w:rPr>
        <w:t xml:space="preserve"> 12.20% were food insecure. But, </w:t>
      </w:r>
      <w:r>
        <w:rPr>
          <w:rFonts w:ascii="Times New Roman" w:hAnsi="Times New Roman" w:cs="Times New Roman"/>
          <w:sz w:val="24"/>
          <w:szCs w:val="24"/>
        </w:rPr>
        <w:t>from127 households who did not have access to credit</w:t>
      </w:r>
      <w:r w:rsidR="00BD15A2">
        <w:rPr>
          <w:rFonts w:ascii="Times New Roman" w:hAnsi="Times New Roman" w:cs="Times New Roman"/>
          <w:sz w:val="24"/>
          <w:szCs w:val="24"/>
        </w:rPr>
        <w:t>s</w:t>
      </w:r>
      <w:r>
        <w:rPr>
          <w:rFonts w:ascii="Times New Roman" w:hAnsi="Times New Roman" w:cs="Times New Roman"/>
          <w:sz w:val="24"/>
          <w:szCs w:val="24"/>
        </w:rPr>
        <w:t>,</w:t>
      </w:r>
      <w:r w:rsidR="00BD15A2">
        <w:rPr>
          <w:rFonts w:ascii="Times New Roman" w:hAnsi="Times New Roman" w:cs="Times New Roman"/>
          <w:sz w:val="24"/>
          <w:szCs w:val="24"/>
        </w:rPr>
        <w:t xml:space="preserve"> </w:t>
      </w:r>
      <w:r>
        <w:rPr>
          <w:rFonts w:ascii="Times New Roman" w:hAnsi="Times New Roman" w:cs="Times New Roman"/>
          <w:sz w:val="24"/>
          <w:szCs w:val="24"/>
        </w:rPr>
        <w:t>82.72% were food secure and 87.80% were food insecure.</w:t>
      </w:r>
      <w:r w:rsidR="00C03780" w:rsidRPr="006B3799">
        <w:rPr>
          <w:rFonts w:ascii="Times New Roman" w:hAnsi="Times New Roman" w:cs="Times New Roman"/>
          <w:sz w:val="24"/>
          <w:szCs w:val="24"/>
        </w:rPr>
        <w:t xml:space="preserve"> </w:t>
      </w:r>
      <w:r w:rsidR="00A552AD" w:rsidRPr="006B3799">
        <w:rPr>
          <w:rFonts w:ascii="Times New Roman" w:hAnsi="Times New Roman" w:cs="Times New Roman"/>
          <w:color w:val="000000" w:themeColor="text1"/>
          <w:sz w:val="24"/>
          <w:szCs w:val="24"/>
        </w:rPr>
        <w:t>Thus, once we knew t</w:t>
      </w:r>
      <w:r w:rsidR="00FC1D00" w:rsidRPr="006B3799">
        <w:rPr>
          <w:rFonts w:ascii="Times New Roman" w:hAnsi="Times New Roman" w:cs="Times New Roman"/>
          <w:color w:val="000000" w:themeColor="text1"/>
          <w:sz w:val="24"/>
          <w:szCs w:val="24"/>
        </w:rPr>
        <w:t xml:space="preserve">hat credit access improves food </w:t>
      </w:r>
      <w:r w:rsidR="00A552AD" w:rsidRPr="006B3799">
        <w:rPr>
          <w:rFonts w:ascii="Times New Roman" w:hAnsi="Times New Roman" w:cs="Times New Roman"/>
          <w:color w:val="000000" w:themeColor="text1"/>
          <w:sz w:val="24"/>
          <w:szCs w:val="24"/>
        </w:rPr>
        <w:t xml:space="preserve">security, at least for those who accessed it, outreaching the scope of microfinance’s and local saving mechanisms to rural farm </w:t>
      </w:r>
      <w:r w:rsidR="003B4969" w:rsidRPr="006B3799">
        <w:rPr>
          <w:rFonts w:ascii="Times New Roman" w:hAnsi="Times New Roman" w:cs="Times New Roman"/>
          <w:color w:val="000000" w:themeColor="text1"/>
          <w:sz w:val="24"/>
          <w:szCs w:val="24"/>
        </w:rPr>
        <w:t>households</w:t>
      </w:r>
      <w:r w:rsidR="00A552AD" w:rsidRPr="006B3799">
        <w:rPr>
          <w:rFonts w:ascii="Times New Roman" w:hAnsi="Times New Roman" w:cs="Times New Roman"/>
          <w:color w:val="000000" w:themeColor="text1"/>
          <w:sz w:val="24"/>
          <w:szCs w:val="24"/>
        </w:rPr>
        <w:t xml:space="preserve"> should be put in policy interventions. The findings coincide with similar study conducted by (Hiwot, 2</w:t>
      </w:r>
      <w:r w:rsidR="00A552AD" w:rsidRPr="007D426F">
        <w:rPr>
          <w:rFonts w:ascii="Times New Roman" w:hAnsi="Times New Roman" w:cs="Times New Roman"/>
          <w:sz w:val="24"/>
          <w:szCs w:val="24"/>
        </w:rPr>
        <w:t xml:space="preserve">014). </w:t>
      </w:r>
      <w:r w:rsidR="007D426F" w:rsidRPr="007D426F">
        <w:rPr>
          <w:rFonts w:ascii="Times New Roman" w:hAnsi="Times New Roman" w:cs="Times New Roman"/>
          <w:sz w:val="24"/>
          <w:szCs w:val="24"/>
        </w:rPr>
        <w:t xml:space="preserve">Households who </w:t>
      </w:r>
      <w:r w:rsidR="00A94643">
        <w:rPr>
          <w:rFonts w:ascii="Times New Roman" w:hAnsi="Times New Roman" w:cs="Times New Roman"/>
          <w:sz w:val="24"/>
          <w:szCs w:val="24"/>
        </w:rPr>
        <w:t>utilize</w:t>
      </w:r>
      <w:r w:rsidR="007D426F" w:rsidRPr="007D426F">
        <w:rPr>
          <w:rFonts w:ascii="Times New Roman" w:hAnsi="Times New Roman" w:cs="Times New Roman"/>
          <w:sz w:val="24"/>
          <w:szCs w:val="24"/>
        </w:rPr>
        <w:t xml:space="preserve"> credit services were better </w:t>
      </w:r>
      <w:r w:rsidR="007D426F">
        <w:rPr>
          <w:rFonts w:ascii="Times New Roman" w:hAnsi="Times New Roman" w:cs="Times New Roman"/>
          <w:sz w:val="24"/>
          <w:szCs w:val="24"/>
        </w:rPr>
        <w:t xml:space="preserve">food </w:t>
      </w:r>
      <w:r w:rsidR="007D426F" w:rsidRPr="007D426F">
        <w:rPr>
          <w:rFonts w:ascii="Times New Roman" w:hAnsi="Times New Roman" w:cs="Times New Roman"/>
          <w:sz w:val="24"/>
          <w:szCs w:val="24"/>
        </w:rPr>
        <w:t>secure than others.</w:t>
      </w:r>
    </w:p>
    <w:p w:rsidR="00C03780" w:rsidRPr="009C3A78" w:rsidRDefault="00CA2475" w:rsidP="009C3A78">
      <w:pPr>
        <w:pStyle w:val="Heading1"/>
        <w:rPr>
          <w:rFonts w:ascii="Times New Roman" w:hAnsi="Times New Roman" w:cs="Times New Roman"/>
          <w:b/>
          <w:color w:val="auto"/>
          <w:sz w:val="24"/>
          <w:szCs w:val="24"/>
        </w:rPr>
      </w:pPr>
      <w:bookmarkStart w:id="227" w:name="_Toc17024360"/>
      <w:bookmarkStart w:id="228" w:name="_Toc17024610"/>
      <w:bookmarkStart w:id="229" w:name="_Toc17026441"/>
      <w:bookmarkStart w:id="230" w:name="_Toc17027772"/>
      <w:bookmarkStart w:id="231" w:name="_Toc17028129"/>
      <w:r w:rsidRPr="009C3A78">
        <w:rPr>
          <w:rFonts w:ascii="Times New Roman" w:hAnsi="Times New Roman" w:cs="Times New Roman"/>
          <w:b/>
          <w:color w:val="auto"/>
          <w:sz w:val="24"/>
          <w:szCs w:val="24"/>
        </w:rPr>
        <w:lastRenderedPageBreak/>
        <w:t>Table</w:t>
      </w:r>
      <w:r w:rsidR="00883A65" w:rsidRPr="009C3A78">
        <w:rPr>
          <w:rFonts w:ascii="Times New Roman" w:hAnsi="Times New Roman" w:cs="Times New Roman"/>
          <w:b/>
          <w:color w:val="auto"/>
          <w:sz w:val="24"/>
          <w:szCs w:val="24"/>
        </w:rPr>
        <w:t xml:space="preserve"> 4.6</w:t>
      </w:r>
      <w:r w:rsidRPr="009C3A78">
        <w:rPr>
          <w:rFonts w:ascii="Times New Roman" w:hAnsi="Times New Roman" w:cs="Times New Roman"/>
          <w:b/>
          <w:color w:val="auto"/>
          <w:sz w:val="24"/>
          <w:szCs w:val="24"/>
        </w:rPr>
        <w:t>.</w:t>
      </w:r>
      <w:r w:rsidR="00B34CF5" w:rsidRPr="009C3A78">
        <w:rPr>
          <w:rFonts w:ascii="Times New Roman" w:hAnsi="Times New Roman" w:cs="Times New Roman"/>
          <w:b/>
          <w:color w:val="auto"/>
          <w:sz w:val="24"/>
          <w:szCs w:val="24"/>
        </w:rPr>
        <w:t xml:space="preserve"> Access to Credit F</w:t>
      </w:r>
      <w:r w:rsidR="00C03780" w:rsidRPr="009C3A78">
        <w:rPr>
          <w:rFonts w:ascii="Times New Roman" w:hAnsi="Times New Roman" w:cs="Times New Roman"/>
          <w:b/>
          <w:color w:val="auto"/>
          <w:sz w:val="24"/>
          <w:szCs w:val="24"/>
        </w:rPr>
        <w:t>acility</w:t>
      </w:r>
      <w:r w:rsidR="00B34CF5" w:rsidRPr="009C3A78">
        <w:rPr>
          <w:rFonts w:ascii="Times New Roman" w:hAnsi="Times New Roman" w:cs="Times New Roman"/>
          <w:b/>
          <w:color w:val="auto"/>
          <w:sz w:val="24"/>
          <w:szCs w:val="24"/>
        </w:rPr>
        <w:t xml:space="preserve"> and food security status</w:t>
      </w:r>
      <w:bookmarkEnd w:id="227"/>
      <w:bookmarkEnd w:id="228"/>
      <w:bookmarkEnd w:id="229"/>
      <w:bookmarkEnd w:id="230"/>
      <w:bookmarkEnd w:id="231"/>
    </w:p>
    <w:tbl>
      <w:tblPr>
        <w:tblStyle w:val="MediumShading2-Accent2"/>
        <w:tblW w:w="0" w:type="auto"/>
        <w:shd w:val="clear" w:color="auto" w:fill="FFFFFF" w:themeFill="background1"/>
        <w:tblLook w:val="04A0"/>
      </w:tblPr>
      <w:tblGrid>
        <w:gridCol w:w="1905"/>
        <w:gridCol w:w="1229"/>
        <w:gridCol w:w="1489"/>
        <w:gridCol w:w="1229"/>
        <w:gridCol w:w="1377"/>
        <w:gridCol w:w="1229"/>
        <w:gridCol w:w="1118"/>
      </w:tblGrid>
      <w:tr w:rsidR="00891E89" w:rsidRPr="006B3799" w:rsidTr="001F0EB8">
        <w:trPr>
          <w:cnfStyle w:val="100000000000"/>
        </w:trPr>
        <w:tc>
          <w:tcPr>
            <w:cnfStyle w:val="001000000100"/>
            <w:tcW w:w="1905" w:type="dxa"/>
            <w:vMerge w:val="restart"/>
            <w:shd w:val="clear" w:color="auto" w:fill="FFFFFF" w:themeFill="background1"/>
          </w:tcPr>
          <w:p w:rsidR="00891E89" w:rsidRPr="006B3799" w:rsidRDefault="00891E89" w:rsidP="001B438A">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 Access to credit facility</w:t>
            </w:r>
          </w:p>
        </w:tc>
        <w:tc>
          <w:tcPr>
            <w:tcW w:w="2718" w:type="dxa"/>
            <w:gridSpan w:val="2"/>
            <w:shd w:val="clear" w:color="auto" w:fill="FFFFFF" w:themeFill="background1"/>
          </w:tcPr>
          <w:p w:rsidR="00891E89" w:rsidRPr="006B3799" w:rsidRDefault="00891E89" w:rsidP="001B438A">
            <w:pPr>
              <w:autoSpaceDE w:val="0"/>
              <w:autoSpaceDN w:val="0"/>
              <w:adjustRightInd w:val="0"/>
              <w:spacing w:after="0" w:line="360" w:lineRule="auto"/>
              <w:jc w:val="center"/>
              <w:cnfStyle w:val="100000000000"/>
              <w:rPr>
                <w:rFonts w:ascii="Times New Roman" w:hAnsi="Times New Roman" w:cs="Times New Roman"/>
                <w:color w:val="auto"/>
                <w:sz w:val="24"/>
                <w:szCs w:val="24"/>
              </w:rPr>
            </w:pPr>
            <w:r w:rsidRPr="006B3799">
              <w:rPr>
                <w:rFonts w:ascii="Times New Roman" w:hAnsi="Times New Roman" w:cs="Times New Roman"/>
                <w:color w:val="auto"/>
                <w:sz w:val="24"/>
                <w:szCs w:val="24"/>
              </w:rPr>
              <w:t>Food insecure</w:t>
            </w:r>
          </w:p>
        </w:tc>
        <w:tc>
          <w:tcPr>
            <w:tcW w:w="2606" w:type="dxa"/>
            <w:gridSpan w:val="2"/>
            <w:shd w:val="clear" w:color="auto" w:fill="FFFFFF" w:themeFill="background1"/>
          </w:tcPr>
          <w:p w:rsidR="00891E89" w:rsidRPr="006B3799" w:rsidRDefault="00891E89" w:rsidP="001B438A">
            <w:pPr>
              <w:autoSpaceDE w:val="0"/>
              <w:autoSpaceDN w:val="0"/>
              <w:adjustRightInd w:val="0"/>
              <w:spacing w:after="0" w:line="360" w:lineRule="auto"/>
              <w:jc w:val="center"/>
              <w:cnfStyle w:val="100000000000"/>
              <w:rPr>
                <w:rFonts w:ascii="Times New Roman" w:hAnsi="Times New Roman" w:cs="Times New Roman"/>
                <w:color w:val="auto"/>
                <w:sz w:val="24"/>
                <w:szCs w:val="24"/>
              </w:rPr>
            </w:pPr>
            <w:r w:rsidRPr="006B3799">
              <w:rPr>
                <w:rFonts w:ascii="Times New Roman" w:hAnsi="Times New Roman" w:cs="Times New Roman"/>
                <w:color w:val="auto"/>
                <w:sz w:val="24"/>
                <w:szCs w:val="24"/>
              </w:rPr>
              <w:t>Food secure</w:t>
            </w:r>
          </w:p>
        </w:tc>
        <w:tc>
          <w:tcPr>
            <w:tcW w:w="2347" w:type="dxa"/>
            <w:gridSpan w:val="2"/>
            <w:shd w:val="clear" w:color="auto" w:fill="FFFFFF" w:themeFill="background1"/>
          </w:tcPr>
          <w:p w:rsidR="00891E89" w:rsidRPr="006B3799" w:rsidRDefault="00891E89" w:rsidP="001B438A">
            <w:pPr>
              <w:autoSpaceDE w:val="0"/>
              <w:autoSpaceDN w:val="0"/>
              <w:adjustRightInd w:val="0"/>
              <w:spacing w:after="0" w:line="360" w:lineRule="auto"/>
              <w:jc w:val="center"/>
              <w:cnfStyle w:val="100000000000"/>
              <w:rPr>
                <w:rFonts w:ascii="Times New Roman" w:hAnsi="Times New Roman" w:cs="Times New Roman"/>
                <w:color w:val="auto"/>
                <w:sz w:val="24"/>
                <w:szCs w:val="24"/>
              </w:rPr>
            </w:pPr>
            <w:r w:rsidRPr="006B3799">
              <w:rPr>
                <w:rFonts w:ascii="Times New Roman" w:hAnsi="Times New Roman" w:cs="Times New Roman"/>
                <w:color w:val="auto"/>
                <w:sz w:val="24"/>
                <w:szCs w:val="24"/>
              </w:rPr>
              <w:t>Total</w:t>
            </w:r>
          </w:p>
          <w:p w:rsidR="00891E89" w:rsidRPr="006B3799" w:rsidRDefault="00891E89" w:rsidP="001B438A">
            <w:pPr>
              <w:autoSpaceDE w:val="0"/>
              <w:autoSpaceDN w:val="0"/>
              <w:adjustRightInd w:val="0"/>
              <w:spacing w:after="0" w:line="360" w:lineRule="auto"/>
              <w:jc w:val="center"/>
              <w:cnfStyle w:val="100000000000"/>
              <w:rPr>
                <w:rFonts w:ascii="Times New Roman" w:hAnsi="Times New Roman" w:cs="Times New Roman"/>
                <w:color w:val="auto"/>
                <w:sz w:val="24"/>
                <w:szCs w:val="24"/>
              </w:rPr>
            </w:pPr>
          </w:p>
        </w:tc>
      </w:tr>
      <w:tr w:rsidR="00891E89" w:rsidRPr="006B3799" w:rsidTr="001F0EB8">
        <w:trPr>
          <w:cnfStyle w:val="000000100000"/>
        </w:trPr>
        <w:tc>
          <w:tcPr>
            <w:cnfStyle w:val="001000000000"/>
            <w:tcW w:w="1905" w:type="dxa"/>
            <w:vMerge/>
            <w:shd w:val="clear" w:color="auto" w:fill="FFFFFF" w:themeFill="background1"/>
          </w:tcPr>
          <w:p w:rsidR="00891E89" w:rsidRPr="006B3799" w:rsidRDefault="00891E89" w:rsidP="001B438A">
            <w:pPr>
              <w:autoSpaceDE w:val="0"/>
              <w:autoSpaceDN w:val="0"/>
              <w:adjustRightInd w:val="0"/>
              <w:spacing w:after="0" w:line="360" w:lineRule="auto"/>
              <w:rPr>
                <w:rFonts w:ascii="Times New Roman" w:hAnsi="Times New Roman" w:cs="Times New Roman"/>
                <w:b w:val="0"/>
                <w:color w:val="auto"/>
                <w:sz w:val="24"/>
                <w:szCs w:val="24"/>
              </w:rPr>
            </w:pPr>
          </w:p>
        </w:tc>
        <w:tc>
          <w:tcPr>
            <w:tcW w:w="1229" w:type="dxa"/>
            <w:shd w:val="clear" w:color="auto" w:fill="FFFFFF" w:themeFill="background1"/>
          </w:tcPr>
          <w:p w:rsidR="00891E89" w:rsidRPr="006B3799" w:rsidRDefault="00891E8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489" w:type="dxa"/>
            <w:shd w:val="clear" w:color="auto" w:fill="FFFFFF" w:themeFill="background1"/>
          </w:tcPr>
          <w:p w:rsidR="00891E89" w:rsidRPr="006B3799" w:rsidRDefault="00891E8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shd w:val="clear" w:color="auto" w:fill="FFFFFF" w:themeFill="background1"/>
          </w:tcPr>
          <w:p w:rsidR="00891E89" w:rsidRPr="006B3799" w:rsidRDefault="00891E8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377" w:type="dxa"/>
            <w:shd w:val="clear" w:color="auto" w:fill="FFFFFF" w:themeFill="background1"/>
          </w:tcPr>
          <w:p w:rsidR="00891E89" w:rsidRPr="006B3799" w:rsidRDefault="00891E8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shd w:val="clear" w:color="auto" w:fill="FFFFFF" w:themeFill="background1"/>
          </w:tcPr>
          <w:p w:rsidR="00891E89" w:rsidRPr="006B3799" w:rsidRDefault="00956612"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w:t>
            </w:r>
            <w:r w:rsidR="00891E89" w:rsidRPr="006B3799">
              <w:rPr>
                <w:rFonts w:ascii="Times New Roman" w:hAnsi="Times New Roman" w:cs="Times New Roman"/>
                <w:sz w:val="24"/>
                <w:szCs w:val="24"/>
              </w:rPr>
              <w:t>requency</w:t>
            </w:r>
          </w:p>
        </w:tc>
        <w:tc>
          <w:tcPr>
            <w:tcW w:w="1118" w:type="dxa"/>
            <w:shd w:val="clear" w:color="auto" w:fill="FFFFFF" w:themeFill="background1"/>
          </w:tcPr>
          <w:p w:rsidR="00891E89" w:rsidRPr="006B3799" w:rsidRDefault="00891E8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r>
      <w:tr w:rsidR="00CA2475" w:rsidRPr="006B3799" w:rsidTr="001F0EB8">
        <w:tc>
          <w:tcPr>
            <w:cnfStyle w:val="001000000000"/>
            <w:tcW w:w="1905" w:type="dxa"/>
            <w:tcBorders>
              <w:top w:val="single" w:sz="18" w:space="0" w:color="auto"/>
            </w:tcBorders>
            <w:shd w:val="clear" w:color="auto" w:fill="FFFFFF" w:themeFill="background1"/>
          </w:tcPr>
          <w:p w:rsidR="00CA2475" w:rsidRPr="006B3799" w:rsidRDefault="00CA2475" w:rsidP="001B438A">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Yes</w:t>
            </w:r>
          </w:p>
        </w:tc>
        <w:tc>
          <w:tcPr>
            <w:tcW w:w="1229" w:type="dxa"/>
            <w:tcBorders>
              <w:top w:val="single" w:sz="18" w:space="0" w:color="auto"/>
            </w:tcBorders>
            <w:shd w:val="clear" w:color="auto" w:fill="FFFFFF" w:themeFill="background1"/>
          </w:tcPr>
          <w:p w:rsidR="00CA2475" w:rsidRPr="006B3799" w:rsidRDefault="00FC1D00"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5</w:t>
            </w:r>
          </w:p>
        </w:tc>
        <w:tc>
          <w:tcPr>
            <w:tcW w:w="1489" w:type="dxa"/>
            <w:tcBorders>
              <w:top w:val="single" w:sz="18" w:space="0" w:color="auto"/>
            </w:tcBorders>
            <w:shd w:val="clear" w:color="auto" w:fill="FFFFFF" w:themeFill="background1"/>
          </w:tcPr>
          <w:p w:rsidR="00CA2475" w:rsidRPr="006B3799" w:rsidRDefault="00FC1D00"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12.20</w:t>
            </w:r>
          </w:p>
        </w:tc>
        <w:tc>
          <w:tcPr>
            <w:tcW w:w="1229" w:type="dxa"/>
            <w:tcBorders>
              <w:top w:val="single" w:sz="18" w:space="0" w:color="auto"/>
            </w:tcBorders>
            <w:shd w:val="clear" w:color="auto" w:fill="FFFFFF" w:themeFill="background1"/>
          </w:tcPr>
          <w:p w:rsidR="00CA2475" w:rsidRPr="006B3799" w:rsidRDefault="00090331"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19</w:t>
            </w:r>
          </w:p>
        </w:tc>
        <w:tc>
          <w:tcPr>
            <w:tcW w:w="1377" w:type="dxa"/>
            <w:tcBorders>
              <w:top w:val="single" w:sz="18" w:space="0" w:color="auto"/>
            </w:tcBorders>
            <w:shd w:val="clear" w:color="auto" w:fill="FFFFFF" w:themeFill="background1"/>
          </w:tcPr>
          <w:p w:rsidR="00CA2475" w:rsidRPr="006B3799" w:rsidRDefault="00090331"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17.27</w:t>
            </w:r>
          </w:p>
        </w:tc>
        <w:tc>
          <w:tcPr>
            <w:tcW w:w="1229" w:type="dxa"/>
            <w:tcBorders>
              <w:top w:val="single" w:sz="18" w:space="0" w:color="auto"/>
            </w:tcBorders>
            <w:shd w:val="clear" w:color="auto" w:fill="FFFFFF" w:themeFill="background1"/>
          </w:tcPr>
          <w:p w:rsidR="00CA2475" w:rsidRPr="006B3799" w:rsidRDefault="00090331"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24</w:t>
            </w:r>
          </w:p>
        </w:tc>
        <w:tc>
          <w:tcPr>
            <w:tcW w:w="1118" w:type="dxa"/>
            <w:tcBorders>
              <w:top w:val="single" w:sz="18" w:space="0" w:color="auto"/>
            </w:tcBorders>
            <w:shd w:val="clear" w:color="auto" w:fill="FFFFFF" w:themeFill="background1"/>
          </w:tcPr>
          <w:p w:rsidR="00CA2475" w:rsidRPr="006B3799" w:rsidRDefault="00090331"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15.89</w:t>
            </w:r>
          </w:p>
        </w:tc>
      </w:tr>
      <w:tr w:rsidR="00C40D60" w:rsidRPr="006B3799" w:rsidTr="00437A45">
        <w:trPr>
          <w:cnfStyle w:val="000000100000"/>
          <w:trHeight w:val="873"/>
        </w:trPr>
        <w:tc>
          <w:tcPr>
            <w:cnfStyle w:val="001000000000"/>
            <w:tcW w:w="1905" w:type="dxa"/>
            <w:shd w:val="clear" w:color="auto" w:fill="FFFFFF" w:themeFill="background1"/>
          </w:tcPr>
          <w:p w:rsidR="00C40D60" w:rsidRPr="006B3799" w:rsidRDefault="00C40D60" w:rsidP="001B438A">
            <w:pPr>
              <w:autoSpaceDE w:val="0"/>
              <w:autoSpaceDN w:val="0"/>
              <w:adjustRightInd w:val="0"/>
              <w:spacing w:after="0" w:line="360" w:lineRule="auto"/>
              <w:rPr>
                <w:rFonts w:ascii="Times New Roman" w:hAnsi="Times New Roman" w:cs="Times New Roman"/>
                <w:bCs w:val="0"/>
                <w:sz w:val="24"/>
                <w:szCs w:val="24"/>
              </w:rPr>
            </w:pPr>
            <w:r w:rsidRPr="006B3799">
              <w:rPr>
                <w:rFonts w:ascii="Times New Roman" w:hAnsi="Times New Roman" w:cs="Times New Roman"/>
                <w:b w:val="0"/>
                <w:color w:val="auto"/>
                <w:sz w:val="24"/>
                <w:szCs w:val="24"/>
              </w:rPr>
              <w:t>No</w:t>
            </w:r>
          </w:p>
          <w:p w:rsidR="00C40D60" w:rsidRPr="006B3799" w:rsidRDefault="00C40D60" w:rsidP="001B438A">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 Total</w:t>
            </w:r>
          </w:p>
        </w:tc>
        <w:tc>
          <w:tcPr>
            <w:tcW w:w="1229" w:type="dxa"/>
            <w:shd w:val="clear" w:color="auto" w:fill="FFFFFF" w:themeFill="background1"/>
          </w:tcPr>
          <w:p w:rsidR="00C40D60" w:rsidRPr="006B3799" w:rsidRDefault="00FC1D0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36</w:t>
            </w:r>
          </w:p>
          <w:p w:rsidR="00C40D60" w:rsidRPr="006B3799" w:rsidRDefault="00C40D6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41</w:t>
            </w:r>
          </w:p>
        </w:tc>
        <w:tc>
          <w:tcPr>
            <w:tcW w:w="1489" w:type="dxa"/>
            <w:shd w:val="clear" w:color="auto" w:fill="FFFFFF" w:themeFill="background1"/>
          </w:tcPr>
          <w:p w:rsidR="00C40D60" w:rsidRPr="006B3799" w:rsidRDefault="00FC1D0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87.80</w:t>
            </w:r>
          </w:p>
          <w:p w:rsidR="00C40D60" w:rsidRPr="006B3799" w:rsidRDefault="00C40D6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shd w:val="clear" w:color="auto" w:fill="FFFFFF" w:themeFill="background1"/>
          </w:tcPr>
          <w:p w:rsidR="00C40D60" w:rsidRPr="006B3799" w:rsidRDefault="00090331"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91</w:t>
            </w:r>
          </w:p>
          <w:p w:rsidR="00C40D60" w:rsidRPr="006B3799" w:rsidRDefault="00C40D6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110</w:t>
            </w:r>
          </w:p>
        </w:tc>
        <w:tc>
          <w:tcPr>
            <w:tcW w:w="1377" w:type="dxa"/>
            <w:shd w:val="clear" w:color="auto" w:fill="FFFFFF" w:themeFill="background1"/>
          </w:tcPr>
          <w:p w:rsidR="00C40D60" w:rsidRPr="006B3799" w:rsidRDefault="00090331"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82.72</w:t>
            </w:r>
          </w:p>
          <w:p w:rsidR="00C40D60" w:rsidRPr="006B3799" w:rsidRDefault="00F75D9B" w:rsidP="00F75D9B">
            <w:pPr>
              <w:autoSpaceDE w:val="0"/>
              <w:autoSpaceDN w:val="0"/>
              <w:adjustRightInd w:val="0"/>
              <w:spacing w:after="0" w:line="360" w:lineRule="auto"/>
              <w:cnfStyle w:val="000000100000"/>
              <w:rPr>
                <w:rFonts w:ascii="Times New Roman" w:hAnsi="Times New Roman" w:cs="Times New Roman"/>
                <w:sz w:val="24"/>
                <w:szCs w:val="24"/>
              </w:rPr>
            </w:pPr>
            <w:r>
              <w:rPr>
                <w:rFonts w:ascii="Times New Roman" w:hAnsi="Times New Roman" w:cs="Times New Roman"/>
                <w:sz w:val="24"/>
                <w:szCs w:val="24"/>
              </w:rPr>
              <w:t xml:space="preserve">      </w:t>
            </w:r>
            <w:r w:rsidR="00C40D60" w:rsidRPr="006B3799">
              <w:rPr>
                <w:rFonts w:ascii="Times New Roman" w:hAnsi="Times New Roman" w:cs="Times New Roman"/>
                <w:sz w:val="24"/>
                <w:szCs w:val="24"/>
              </w:rPr>
              <w:t>100</w:t>
            </w:r>
          </w:p>
        </w:tc>
        <w:tc>
          <w:tcPr>
            <w:tcW w:w="1229" w:type="dxa"/>
            <w:shd w:val="clear" w:color="auto" w:fill="FFFFFF" w:themeFill="background1"/>
          </w:tcPr>
          <w:p w:rsidR="00C40D60" w:rsidRPr="006B3799" w:rsidRDefault="00090331"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127</w:t>
            </w:r>
          </w:p>
          <w:p w:rsidR="00C40D60" w:rsidRPr="006B3799" w:rsidRDefault="00C40D6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151</w:t>
            </w:r>
          </w:p>
        </w:tc>
        <w:tc>
          <w:tcPr>
            <w:tcW w:w="1118" w:type="dxa"/>
            <w:shd w:val="clear" w:color="auto" w:fill="FFFFFF" w:themeFill="background1"/>
          </w:tcPr>
          <w:p w:rsidR="00C40D60" w:rsidRPr="006B3799" w:rsidRDefault="00090331"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84.11</w:t>
            </w:r>
          </w:p>
          <w:p w:rsidR="00C40D60" w:rsidRPr="006B3799" w:rsidRDefault="00C40D6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100</w:t>
            </w:r>
          </w:p>
        </w:tc>
      </w:tr>
    </w:tbl>
    <w:p w:rsidR="00F75D9B" w:rsidRDefault="005427E0" w:rsidP="00F75D9B">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Source: Field</w:t>
      </w:r>
      <w:r w:rsidR="00C03780" w:rsidRPr="006B3799">
        <w:rPr>
          <w:rFonts w:ascii="Times New Roman" w:hAnsi="Times New Roman" w:cs="Times New Roman"/>
          <w:sz w:val="24"/>
          <w:szCs w:val="24"/>
        </w:rPr>
        <w:t xml:space="preserve"> survey, 2019</w:t>
      </w:r>
    </w:p>
    <w:p w:rsidR="00C03780" w:rsidRPr="006B3799" w:rsidRDefault="005E1909" w:rsidP="00943E58">
      <w:pPr>
        <w:pStyle w:val="Heading4"/>
        <w:spacing w:before="120" w:after="120" w:line="360" w:lineRule="auto"/>
        <w:jc w:val="both"/>
        <w:rPr>
          <w:rFonts w:ascii="Times New Roman" w:hAnsi="Times New Roman" w:cs="Times New Roman"/>
          <w:i w:val="0"/>
          <w:color w:val="auto"/>
          <w:sz w:val="24"/>
          <w:szCs w:val="24"/>
        </w:rPr>
      </w:pPr>
      <w:r w:rsidRPr="006B3799">
        <w:rPr>
          <w:rFonts w:ascii="Times New Roman" w:hAnsi="Times New Roman" w:cs="Times New Roman"/>
          <w:i w:val="0"/>
          <w:color w:val="auto"/>
          <w:sz w:val="24"/>
          <w:szCs w:val="24"/>
        </w:rPr>
        <w:t>Access to Off-farm and Non-farm A</w:t>
      </w:r>
      <w:r w:rsidR="00C03780" w:rsidRPr="006B3799">
        <w:rPr>
          <w:rFonts w:ascii="Times New Roman" w:hAnsi="Times New Roman" w:cs="Times New Roman"/>
          <w:i w:val="0"/>
          <w:color w:val="auto"/>
          <w:sz w:val="24"/>
          <w:szCs w:val="24"/>
        </w:rPr>
        <w:t>ctivities</w:t>
      </w:r>
      <w:r w:rsidRPr="006B3799">
        <w:rPr>
          <w:rFonts w:ascii="Times New Roman" w:hAnsi="Times New Roman" w:cs="Times New Roman"/>
          <w:i w:val="0"/>
          <w:color w:val="auto"/>
          <w:sz w:val="24"/>
          <w:szCs w:val="24"/>
        </w:rPr>
        <w:t xml:space="preserve"> and Food S</w:t>
      </w:r>
      <w:r w:rsidR="00263D83" w:rsidRPr="006B3799">
        <w:rPr>
          <w:rFonts w:ascii="Times New Roman" w:hAnsi="Times New Roman" w:cs="Times New Roman"/>
          <w:i w:val="0"/>
          <w:color w:val="auto"/>
          <w:sz w:val="24"/>
          <w:szCs w:val="24"/>
        </w:rPr>
        <w:t>ecurity</w:t>
      </w:r>
    </w:p>
    <w:p w:rsidR="009A5788" w:rsidRPr="006B3799" w:rsidRDefault="00C03780" w:rsidP="00C42747">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Off-farm and non-farm activities are uses for gaining additional income and for improving food security status</w:t>
      </w:r>
      <w:r w:rsidRPr="00C42747">
        <w:rPr>
          <w:rFonts w:ascii="Times New Roman" w:hAnsi="Times New Roman" w:cs="Times New Roman"/>
          <w:sz w:val="24"/>
          <w:szCs w:val="24"/>
        </w:rPr>
        <w:t xml:space="preserve">. </w:t>
      </w:r>
      <w:r w:rsidR="00C42747" w:rsidRPr="00C42747">
        <w:rPr>
          <w:rFonts w:ascii="Times New Roman" w:hAnsi="Times New Roman" w:cs="Times New Roman"/>
          <w:sz w:val="24"/>
          <w:szCs w:val="24"/>
        </w:rPr>
        <w:t xml:space="preserve">It is very important for the wellbeing of the households in that it help the households to access food when income from agriculture is inadequate </w:t>
      </w:r>
      <w:r w:rsidR="00C42747">
        <w:rPr>
          <w:rFonts w:ascii="Times New Roman" w:hAnsi="Times New Roman" w:cs="Times New Roman"/>
          <w:sz w:val="24"/>
          <w:szCs w:val="24"/>
        </w:rPr>
        <w:t xml:space="preserve">and </w:t>
      </w:r>
      <w:r w:rsidR="00C42747" w:rsidRPr="00C42747">
        <w:rPr>
          <w:rFonts w:ascii="Times New Roman" w:hAnsi="Times New Roman" w:cs="Times New Roman"/>
          <w:sz w:val="24"/>
          <w:szCs w:val="24"/>
        </w:rPr>
        <w:t>to enable households to access food throughout the year</w:t>
      </w:r>
      <w:r w:rsidR="00C42747">
        <w:rPr>
          <w:rFonts w:ascii="Times New Roman" w:hAnsi="Times New Roman" w:cs="Times New Roman"/>
          <w:sz w:val="24"/>
          <w:szCs w:val="24"/>
        </w:rPr>
        <w:t>.</w:t>
      </w:r>
      <w:r w:rsidR="002B3A9E" w:rsidRPr="00C42747">
        <w:rPr>
          <w:rFonts w:ascii="Times New Roman" w:hAnsi="Times New Roman" w:cs="Times New Roman"/>
          <w:sz w:val="24"/>
          <w:szCs w:val="24"/>
        </w:rPr>
        <w:t xml:space="preserve"> </w:t>
      </w:r>
      <w:r w:rsidR="002B3A9E" w:rsidRPr="006B3799">
        <w:rPr>
          <w:rFonts w:ascii="Times New Roman" w:hAnsi="Times New Roman" w:cs="Times New Roman"/>
          <w:sz w:val="24"/>
          <w:szCs w:val="24"/>
        </w:rPr>
        <w:t>From the total sample households 8.60 percent and 91.40 percent have and have not access to off-farm and non-farm activities (Table 4.</w:t>
      </w:r>
      <w:r w:rsidR="000A4130">
        <w:rPr>
          <w:rFonts w:ascii="Times New Roman" w:hAnsi="Times New Roman" w:cs="Times New Roman"/>
          <w:sz w:val="24"/>
          <w:szCs w:val="24"/>
        </w:rPr>
        <w:t>7</w:t>
      </w:r>
      <w:r w:rsidR="002B3A9E" w:rsidRPr="006B3799">
        <w:rPr>
          <w:rFonts w:ascii="Times New Roman" w:hAnsi="Times New Roman" w:cs="Times New Roman"/>
          <w:sz w:val="24"/>
          <w:szCs w:val="24"/>
        </w:rPr>
        <w:t>).</w:t>
      </w:r>
      <w:r w:rsidRPr="006B3799">
        <w:rPr>
          <w:rFonts w:ascii="Times New Roman" w:hAnsi="Times New Roman" w:cs="Times New Roman"/>
          <w:sz w:val="24"/>
          <w:szCs w:val="24"/>
        </w:rPr>
        <w:t xml:space="preserve"> </w:t>
      </w:r>
      <w:r w:rsidR="002B3A9E" w:rsidRPr="006B3799">
        <w:rPr>
          <w:rFonts w:ascii="Times New Roman" w:hAnsi="Times New Roman" w:cs="Times New Roman"/>
          <w:sz w:val="24"/>
          <w:szCs w:val="24"/>
        </w:rPr>
        <w:t>From food insecure households,</w:t>
      </w:r>
      <w:r w:rsidR="00883A65">
        <w:rPr>
          <w:rFonts w:ascii="Times New Roman" w:hAnsi="Times New Roman" w:cs="Times New Roman"/>
          <w:sz w:val="24"/>
          <w:szCs w:val="24"/>
        </w:rPr>
        <w:t xml:space="preserve"> </w:t>
      </w:r>
      <w:r w:rsidR="002B3A9E" w:rsidRPr="006B3799">
        <w:rPr>
          <w:rFonts w:ascii="Times New Roman" w:hAnsi="Times New Roman" w:cs="Times New Roman"/>
          <w:sz w:val="24"/>
          <w:szCs w:val="24"/>
        </w:rPr>
        <w:t>92.68 percent have not access to off-farm activates and only 7.32 percent have access to off-far</w:t>
      </w:r>
      <w:r w:rsidR="003B0EF7">
        <w:rPr>
          <w:rFonts w:ascii="Times New Roman" w:hAnsi="Times New Roman" w:cs="Times New Roman"/>
          <w:sz w:val="24"/>
          <w:szCs w:val="24"/>
        </w:rPr>
        <w:t xml:space="preserve">m and non-farm activities. As the </w:t>
      </w:r>
      <w:r w:rsidR="002B3A9E" w:rsidRPr="006B3799">
        <w:rPr>
          <w:rFonts w:ascii="Times New Roman" w:hAnsi="Times New Roman" w:cs="Times New Roman"/>
          <w:sz w:val="24"/>
          <w:szCs w:val="24"/>
        </w:rPr>
        <w:t>result</w:t>
      </w:r>
      <w:r w:rsidR="003B0EF7">
        <w:rPr>
          <w:rFonts w:ascii="Times New Roman" w:hAnsi="Times New Roman" w:cs="Times New Roman"/>
          <w:sz w:val="24"/>
          <w:szCs w:val="24"/>
        </w:rPr>
        <w:t xml:space="preserve"> shows,</w:t>
      </w:r>
      <w:r w:rsidR="002B3A9E" w:rsidRPr="006B3799">
        <w:rPr>
          <w:rFonts w:ascii="Times New Roman" w:hAnsi="Times New Roman" w:cs="Times New Roman"/>
          <w:sz w:val="24"/>
          <w:szCs w:val="24"/>
        </w:rPr>
        <w:t xml:space="preserve"> households those have access to off farm and none- farm </w:t>
      </w:r>
      <w:r w:rsidR="00E702F4">
        <w:rPr>
          <w:rFonts w:ascii="Times New Roman" w:hAnsi="Times New Roman" w:cs="Times New Roman"/>
          <w:sz w:val="24"/>
          <w:szCs w:val="24"/>
        </w:rPr>
        <w:t>activities are more food secure</w:t>
      </w:r>
      <w:r w:rsidR="002B3A9E" w:rsidRPr="006B3799">
        <w:rPr>
          <w:rFonts w:ascii="Times New Roman" w:hAnsi="Times New Roman" w:cs="Times New Roman"/>
          <w:sz w:val="24"/>
          <w:szCs w:val="24"/>
        </w:rPr>
        <w:t xml:space="preserve"> than others.</w:t>
      </w:r>
      <w:r w:rsidR="007F26D5">
        <w:rPr>
          <w:rFonts w:ascii="Times New Roman" w:hAnsi="Times New Roman" w:cs="Times New Roman"/>
          <w:sz w:val="24"/>
          <w:szCs w:val="24"/>
        </w:rPr>
        <w:t xml:space="preserve"> Similarly with the study of (Hiwot, 2014)</w:t>
      </w:r>
      <w:r w:rsidR="003B0EF7">
        <w:rPr>
          <w:rFonts w:ascii="Times New Roman" w:hAnsi="Times New Roman" w:cs="Times New Roman"/>
          <w:sz w:val="24"/>
          <w:szCs w:val="24"/>
        </w:rPr>
        <w:t xml:space="preserve"> </w:t>
      </w:r>
      <w:r w:rsidR="00A94643">
        <w:rPr>
          <w:rFonts w:ascii="Times New Roman" w:hAnsi="Times New Roman" w:cs="Times New Roman"/>
          <w:sz w:val="24"/>
          <w:szCs w:val="24"/>
        </w:rPr>
        <w:t>Households who have access to off-farm and non-farm activities were food secure</w:t>
      </w:r>
      <w:r w:rsidR="003B0EF7">
        <w:rPr>
          <w:rFonts w:ascii="Times New Roman" w:hAnsi="Times New Roman" w:cs="Times New Roman"/>
          <w:sz w:val="24"/>
          <w:szCs w:val="24"/>
        </w:rPr>
        <w:t xml:space="preserve"> than others in the study area</w:t>
      </w:r>
      <w:r w:rsidR="007F26D5">
        <w:rPr>
          <w:rFonts w:ascii="Times New Roman" w:hAnsi="Times New Roman" w:cs="Times New Roman"/>
          <w:sz w:val="24"/>
          <w:szCs w:val="24"/>
        </w:rPr>
        <w:t>.</w:t>
      </w:r>
    </w:p>
    <w:p w:rsidR="00C03780" w:rsidRPr="009C3A78" w:rsidRDefault="000A4130" w:rsidP="009C3A78">
      <w:pPr>
        <w:pStyle w:val="Heading1"/>
        <w:rPr>
          <w:rFonts w:ascii="Times New Roman" w:hAnsi="Times New Roman" w:cs="Times New Roman"/>
          <w:b/>
          <w:color w:val="auto"/>
          <w:sz w:val="24"/>
          <w:szCs w:val="24"/>
        </w:rPr>
      </w:pPr>
      <w:bookmarkStart w:id="232" w:name="_Toc17024361"/>
      <w:bookmarkStart w:id="233" w:name="_Toc17024611"/>
      <w:bookmarkStart w:id="234" w:name="_Toc17026442"/>
      <w:bookmarkStart w:id="235" w:name="_Toc17027773"/>
      <w:bookmarkStart w:id="236" w:name="_Toc17028130"/>
      <w:r w:rsidRPr="009C3A78">
        <w:rPr>
          <w:rFonts w:ascii="Times New Roman" w:hAnsi="Times New Roman" w:cs="Times New Roman"/>
          <w:b/>
          <w:color w:val="auto"/>
          <w:sz w:val="24"/>
          <w:szCs w:val="24"/>
        </w:rPr>
        <w:t>Table 4.7</w:t>
      </w:r>
      <w:r w:rsidR="00C03780" w:rsidRPr="009C3A78">
        <w:rPr>
          <w:rFonts w:ascii="Times New Roman" w:hAnsi="Times New Roman" w:cs="Times New Roman"/>
          <w:b/>
          <w:color w:val="auto"/>
          <w:sz w:val="24"/>
          <w:szCs w:val="24"/>
        </w:rPr>
        <w:t>: Access to off-farm and non-farm activities</w:t>
      </w:r>
      <w:r w:rsidR="00B34CF5" w:rsidRPr="009C3A78">
        <w:rPr>
          <w:rFonts w:ascii="Times New Roman" w:hAnsi="Times New Roman" w:cs="Times New Roman"/>
          <w:b/>
          <w:color w:val="auto"/>
          <w:sz w:val="24"/>
          <w:szCs w:val="24"/>
        </w:rPr>
        <w:t xml:space="preserve"> and food security status</w:t>
      </w:r>
      <w:bookmarkEnd w:id="232"/>
      <w:bookmarkEnd w:id="233"/>
      <w:bookmarkEnd w:id="234"/>
      <w:bookmarkEnd w:id="235"/>
      <w:bookmarkEnd w:id="236"/>
    </w:p>
    <w:tbl>
      <w:tblPr>
        <w:tblStyle w:val="MediumShading2-Accent2"/>
        <w:tblW w:w="0" w:type="auto"/>
        <w:shd w:val="clear" w:color="auto" w:fill="FFFFFF" w:themeFill="background1"/>
        <w:tblLook w:val="04A0"/>
      </w:tblPr>
      <w:tblGrid>
        <w:gridCol w:w="2051"/>
        <w:gridCol w:w="1229"/>
        <w:gridCol w:w="1384"/>
        <w:gridCol w:w="1229"/>
        <w:gridCol w:w="1416"/>
        <w:gridCol w:w="1229"/>
        <w:gridCol w:w="1038"/>
      </w:tblGrid>
      <w:tr w:rsidR="002E3880" w:rsidRPr="006B3799" w:rsidTr="002E3880">
        <w:trPr>
          <w:cnfStyle w:val="100000000000"/>
        </w:trPr>
        <w:tc>
          <w:tcPr>
            <w:cnfStyle w:val="001000000100"/>
            <w:tcW w:w="2051" w:type="dxa"/>
            <w:vMerge w:val="restart"/>
            <w:shd w:val="clear" w:color="auto" w:fill="FFFFFF" w:themeFill="background1"/>
          </w:tcPr>
          <w:p w:rsidR="002E3880" w:rsidRPr="006B3799" w:rsidRDefault="002E3880" w:rsidP="001B438A">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Access to  off-farm and non-farm  </w:t>
            </w:r>
          </w:p>
        </w:tc>
        <w:tc>
          <w:tcPr>
            <w:tcW w:w="2613" w:type="dxa"/>
            <w:gridSpan w:val="2"/>
            <w:shd w:val="clear" w:color="auto" w:fill="FFFFFF" w:themeFill="background1"/>
          </w:tcPr>
          <w:p w:rsidR="002E3880" w:rsidRPr="006B3799" w:rsidRDefault="002E3880" w:rsidP="001B438A">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Food insecure</w:t>
            </w:r>
          </w:p>
        </w:tc>
        <w:tc>
          <w:tcPr>
            <w:tcW w:w="2645" w:type="dxa"/>
            <w:gridSpan w:val="2"/>
            <w:shd w:val="clear" w:color="auto" w:fill="FFFFFF" w:themeFill="background1"/>
          </w:tcPr>
          <w:p w:rsidR="002E3880" w:rsidRPr="006B3799" w:rsidRDefault="002E3880" w:rsidP="001B438A">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Food secure</w:t>
            </w:r>
          </w:p>
        </w:tc>
        <w:tc>
          <w:tcPr>
            <w:tcW w:w="2267" w:type="dxa"/>
            <w:gridSpan w:val="2"/>
            <w:shd w:val="clear" w:color="auto" w:fill="FFFFFF" w:themeFill="background1"/>
          </w:tcPr>
          <w:p w:rsidR="002E3880" w:rsidRPr="006B3799" w:rsidRDefault="002E3880" w:rsidP="001B438A">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Total</w:t>
            </w:r>
          </w:p>
          <w:p w:rsidR="002E3880" w:rsidRPr="006B3799" w:rsidRDefault="002E3880" w:rsidP="001B438A">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p>
        </w:tc>
      </w:tr>
      <w:tr w:rsidR="002E3880" w:rsidRPr="006B3799" w:rsidTr="002E3880">
        <w:trPr>
          <w:cnfStyle w:val="000000100000"/>
        </w:trPr>
        <w:tc>
          <w:tcPr>
            <w:cnfStyle w:val="001000000000"/>
            <w:tcW w:w="2051" w:type="dxa"/>
            <w:vMerge/>
            <w:shd w:val="clear" w:color="auto" w:fill="FFFFFF" w:themeFill="background1"/>
          </w:tcPr>
          <w:p w:rsidR="002E3880" w:rsidRPr="006B3799" w:rsidRDefault="002E3880" w:rsidP="001B438A">
            <w:pPr>
              <w:autoSpaceDE w:val="0"/>
              <w:autoSpaceDN w:val="0"/>
              <w:adjustRightInd w:val="0"/>
              <w:spacing w:after="0" w:line="360" w:lineRule="auto"/>
              <w:rPr>
                <w:rFonts w:ascii="Times New Roman" w:hAnsi="Times New Roman" w:cs="Times New Roman"/>
                <w:b w:val="0"/>
                <w:color w:val="auto"/>
                <w:sz w:val="24"/>
                <w:szCs w:val="24"/>
              </w:rPr>
            </w:pPr>
          </w:p>
        </w:tc>
        <w:tc>
          <w:tcPr>
            <w:tcW w:w="1229" w:type="dxa"/>
            <w:shd w:val="clear" w:color="auto" w:fill="FFFFFF" w:themeFill="background1"/>
          </w:tcPr>
          <w:p w:rsidR="002E3880" w:rsidRPr="006B3799" w:rsidRDefault="002E388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384" w:type="dxa"/>
            <w:shd w:val="clear" w:color="auto" w:fill="FFFFFF" w:themeFill="background1"/>
          </w:tcPr>
          <w:p w:rsidR="002E3880" w:rsidRPr="006B3799" w:rsidRDefault="002E388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shd w:val="clear" w:color="auto" w:fill="FFFFFF" w:themeFill="background1"/>
          </w:tcPr>
          <w:p w:rsidR="002E3880" w:rsidRPr="006B3799" w:rsidRDefault="002E388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416" w:type="dxa"/>
            <w:shd w:val="clear" w:color="auto" w:fill="FFFFFF" w:themeFill="background1"/>
          </w:tcPr>
          <w:p w:rsidR="002E3880" w:rsidRPr="006B3799" w:rsidRDefault="002E388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Percent</w:t>
            </w:r>
          </w:p>
        </w:tc>
        <w:tc>
          <w:tcPr>
            <w:tcW w:w="1229" w:type="dxa"/>
            <w:shd w:val="clear" w:color="auto" w:fill="FFFFFF" w:themeFill="background1"/>
          </w:tcPr>
          <w:p w:rsidR="002E3880" w:rsidRPr="006B3799" w:rsidRDefault="002E388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Frequency</w:t>
            </w:r>
          </w:p>
        </w:tc>
        <w:tc>
          <w:tcPr>
            <w:tcW w:w="1038" w:type="dxa"/>
            <w:shd w:val="clear" w:color="auto" w:fill="FFFFFF" w:themeFill="background1"/>
          </w:tcPr>
          <w:p w:rsidR="002E3880" w:rsidRPr="006B3799" w:rsidRDefault="00E05D07"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P</w:t>
            </w:r>
            <w:r w:rsidR="002E3880" w:rsidRPr="006B3799">
              <w:rPr>
                <w:rFonts w:ascii="Times New Roman" w:hAnsi="Times New Roman" w:cs="Times New Roman"/>
                <w:sz w:val="24"/>
                <w:szCs w:val="24"/>
              </w:rPr>
              <w:t>ercent</w:t>
            </w:r>
          </w:p>
        </w:tc>
      </w:tr>
      <w:tr w:rsidR="00CA2475" w:rsidRPr="006B3799" w:rsidTr="002E3880">
        <w:tc>
          <w:tcPr>
            <w:cnfStyle w:val="001000000000"/>
            <w:tcW w:w="2051" w:type="dxa"/>
            <w:tcBorders>
              <w:top w:val="single" w:sz="18" w:space="0" w:color="auto"/>
            </w:tcBorders>
            <w:shd w:val="clear" w:color="auto" w:fill="FFFFFF" w:themeFill="background1"/>
          </w:tcPr>
          <w:p w:rsidR="00CA2475" w:rsidRPr="006B3799" w:rsidRDefault="00CA2475" w:rsidP="001B438A">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Yes</w:t>
            </w:r>
          </w:p>
        </w:tc>
        <w:tc>
          <w:tcPr>
            <w:tcW w:w="1229" w:type="dxa"/>
            <w:tcBorders>
              <w:top w:val="single" w:sz="18" w:space="0" w:color="auto"/>
            </w:tcBorders>
            <w:shd w:val="clear" w:color="auto" w:fill="FFFFFF" w:themeFill="background1"/>
          </w:tcPr>
          <w:p w:rsidR="00CA2475" w:rsidRPr="006B3799" w:rsidRDefault="006906BF"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3</w:t>
            </w:r>
          </w:p>
        </w:tc>
        <w:tc>
          <w:tcPr>
            <w:tcW w:w="1384" w:type="dxa"/>
            <w:tcBorders>
              <w:top w:val="single" w:sz="18" w:space="0" w:color="auto"/>
            </w:tcBorders>
            <w:shd w:val="clear" w:color="auto" w:fill="FFFFFF" w:themeFill="background1"/>
          </w:tcPr>
          <w:p w:rsidR="00CA2475" w:rsidRPr="006B3799" w:rsidRDefault="006906BF"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7.32</w:t>
            </w:r>
          </w:p>
        </w:tc>
        <w:tc>
          <w:tcPr>
            <w:tcW w:w="1229" w:type="dxa"/>
            <w:tcBorders>
              <w:top w:val="single" w:sz="18" w:space="0" w:color="auto"/>
            </w:tcBorders>
            <w:shd w:val="clear" w:color="auto" w:fill="FFFFFF" w:themeFill="background1"/>
          </w:tcPr>
          <w:p w:rsidR="00CA2475" w:rsidRPr="006B3799" w:rsidRDefault="003724A9"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w:t>
            </w:r>
          </w:p>
        </w:tc>
        <w:tc>
          <w:tcPr>
            <w:tcW w:w="1416" w:type="dxa"/>
            <w:tcBorders>
              <w:top w:val="single" w:sz="18" w:space="0" w:color="auto"/>
            </w:tcBorders>
            <w:shd w:val="clear" w:color="auto" w:fill="FFFFFF" w:themeFill="background1"/>
          </w:tcPr>
          <w:p w:rsidR="00CA2475" w:rsidRPr="006B3799" w:rsidRDefault="003724A9"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9.09</w:t>
            </w:r>
          </w:p>
        </w:tc>
        <w:tc>
          <w:tcPr>
            <w:tcW w:w="1229" w:type="dxa"/>
            <w:tcBorders>
              <w:top w:val="single" w:sz="18" w:space="0" w:color="auto"/>
            </w:tcBorders>
            <w:shd w:val="clear" w:color="auto" w:fill="FFFFFF" w:themeFill="background1"/>
          </w:tcPr>
          <w:p w:rsidR="00CA2475" w:rsidRPr="006B3799" w:rsidRDefault="003724A9"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13</w:t>
            </w:r>
          </w:p>
        </w:tc>
        <w:tc>
          <w:tcPr>
            <w:tcW w:w="1038" w:type="dxa"/>
            <w:tcBorders>
              <w:top w:val="single" w:sz="18" w:space="0" w:color="auto"/>
            </w:tcBorders>
            <w:shd w:val="clear" w:color="auto" w:fill="FFFFFF" w:themeFill="background1"/>
          </w:tcPr>
          <w:p w:rsidR="00CA2475" w:rsidRPr="006B3799" w:rsidRDefault="003724A9"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8.60</w:t>
            </w:r>
          </w:p>
        </w:tc>
      </w:tr>
      <w:tr w:rsidR="00C40D60" w:rsidRPr="006B3799" w:rsidTr="00154343">
        <w:trPr>
          <w:cnfStyle w:val="000000100000"/>
          <w:trHeight w:val="335"/>
        </w:trPr>
        <w:tc>
          <w:tcPr>
            <w:cnfStyle w:val="001000000000"/>
            <w:tcW w:w="2051" w:type="dxa"/>
            <w:tcBorders>
              <w:bottom w:val="single" w:sz="18" w:space="0" w:color="auto"/>
            </w:tcBorders>
            <w:shd w:val="clear" w:color="auto" w:fill="FFFFFF" w:themeFill="background1"/>
          </w:tcPr>
          <w:p w:rsidR="00C40D60" w:rsidRPr="006B3799" w:rsidRDefault="00C40D60" w:rsidP="001B438A">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No</w:t>
            </w:r>
          </w:p>
        </w:tc>
        <w:tc>
          <w:tcPr>
            <w:tcW w:w="1229" w:type="dxa"/>
            <w:tcBorders>
              <w:bottom w:val="single" w:sz="18" w:space="0" w:color="auto"/>
            </w:tcBorders>
            <w:shd w:val="clear" w:color="auto" w:fill="FFFFFF" w:themeFill="background1"/>
          </w:tcPr>
          <w:p w:rsidR="00C40D60" w:rsidRPr="006B3799" w:rsidRDefault="00C40D6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38</w:t>
            </w:r>
          </w:p>
        </w:tc>
        <w:tc>
          <w:tcPr>
            <w:tcW w:w="1384" w:type="dxa"/>
            <w:tcBorders>
              <w:bottom w:val="single" w:sz="18" w:space="0" w:color="auto"/>
            </w:tcBorders>
            <w:shd w:val="clear" w:color="auto" w:fill="FFFFFF" w:themeFill="background1"/>
          </w:tcPr>
          <w:p w:rsidR="00C40D60" w:rsidRPr="006B3799" w:rsidRDefault="00C40D60"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92.68</w:t>
            </w:r>
          </w:p>
        </w:tc>
        <w:tc>
          <w:tcPr>
            <w:tcW w:w="1229" w:type="dxa"/>
            <w:tcBorders>
              <w:bottom w:val="single" w:sz="18" w:space="0" w:color="auto"/>
            </w:tcBorders>
            <w:shd w:val="clear" w:color="auto" w:fill="FFFFFF" w:themeFill="background1"/>
          </w:tcPr>
          <w:p w:rsidR="00C40D60" w:rsidRPr="006B3799" w:rsidRDefault="003724A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100</w:t>
            </w:r>
          </w:p>
        </w:tc>
        <w:tc>
          <w:tcPr>
            <w:tcW w:w="1416" w:type="dxa"/>
            <w:tcBorders>
              <w:bottom w:val="single" w:sz="18" w:space="0" w:color="auto"/>
            </w:tcBorders>
            <w:shd w:val="clear" w:color="auto" w:fill="FFFFFF" w:themeFill="background1"/>
          </w:tcPr>
          <w:p w:rsidR="00C40D60" w:rsidRPr="006B3799" w:rsidRDefault="003724A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90.91</w:t>
            </w:r>
          </w:p>
        </w:tc>
        <w:tc>
          <w:tcPr>
            <w:tcW w:w="1229" w:type="dxa"/>
            <w:tcBorders>
              <w:bottom w:val="single" w:sz="18" w:space="0" w:color="auto"/>
            </w:tcBorders>
            <w:shd w:val="clear" w:color="auto" w:fill="FFFFFF" w:themeFill="background1"/>
          </w:tcPr>
          <w:p w:rsidR="00C40D60" w:rsidRPr="006B3799" w:rsidRDefault="003724A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138</w:t>
            </w:r>
          </w:p>
        </w:tc>
        <w:tc>
          <w:tcPr>
            <w:tcW w:w="1038" w:type="dxa"/>
            <w:tcBorders>
              <w:bottom w:val="single" w:sz="18" w:space="0" w:color="auto"/>
            </w:tcBorders>
            <w:shd w:val="clear" w:color="auto" w:fill="FFFFFF" w:themeFill="background1"/>
          </w:tcPr>
          <w:p w:rsidR="00C40D60" w:rsidRPr="006B3799" w:rsidRDefault="003724A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91.40</w:t>
            </w:r>
          </w:p>
        </w:tc>
      </w:tr>
      <w:tr w:rsidR="00154343" w:rsidRPr="006B3799" w:rsidTr="00154343">
        <w:trPr>
          <w:trHeight w:val="519"/>
        </w:trPr>
        <w:tc>
          <w:tcPr>
            <w:cnfStyle w:val="001000000000"/>
            <w:tcW w:w="2051" w:type="dxa"/>
            <w:tcBorders>
              <w:top w:val="single" w:sz="18" w:space="0" w:color="auto"/>
            </w:tcBorders>
            <w:shd w:val="clear" w:color="auto" w:fill="FFFFFF" w:themeFill="background1"/>
          </w:tcPr>
          <w:p w:rsidR="00154343" w:rsidRPr="006B3799" w:rsidRDefault="00154343" w:rsidP="001B438A">
            <w:pPr>
              <w:autoSpaceDE w:val="0"/>
              <w:autoSpaceDN w:val="0"/>
              <w:adjustRightInd w:val="0"/>
              <w:spacing w:after="0" w:line="360" w:lineRule="auto"/>
              <w:rPr>
                <w:rFonts w:ascii="Times New Roman" w:hAnsi="Times New Roman" w:cs="Times New Roman"/>
                <w:b w:val="0"/>
                <w:sz w:val="24"/>
                <w:szCs w:val="24"/>
              </w:rPr>
            </w:pPr>
            <w:r w:rsidRPr="006B3799">
              <w:rPr>
                <w:rFonts w:ascii="Times New Roman" w:hAnsi="Times New Roman" w:cs="Times New Roman"/>
                <w:b w:val="0"/>
                <w:color w:val="auto"/>
                <w:sz w:val="24"/>
                <w:szCs w:val="24"/>
              </w:rPr>
              <w:t xml:space="preserve"> Total</w:t>
            </w:r>
          </w:p>
        </w:tc>
        <w:tc>
          <w:tcPr>
            <w:tcW w:w="1229" w:type="dxa"/>
            <w:tcBorders>
              <w:top w:val="single" w:sz="18" w:space="0" w:color="auto"/>
            </w:tcBorders>
            <w:shd w:val="clear" w:color="auto" w:fill="FFFFFF" w:themeFill="background1"/>
          </w:tcPr>
          <w:p w:rsidR="00154343" w:rsidRPr="006B3799" w:rsidRDefault="00154343"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41</w:t>
            </w:r>
          </w:p>
        </w:tc>
        <w:tc>
          <w:tcPr>
            <w:tcW w:w="1384" w:type="dxa"/>
            <w:tcBorders>
              <w:top w:val="single" w:sz="18" w:space="0" w:color="auto"/>
            </w:tcBorders>
            <w:shd w:val="clear" w:color="auto" w:fill="FFFFFF" w:themeFill="background1"/>
          </w:tcPr>
          <w:p w:rsidR="00154343" w:rsidRPr="006B3799" w:rsidRDefault="00154343"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tcBorders>
              <w:top w:val="single" w:sz="18" w:space="0" w:color="auto"/>
            </w:tcBorders>
            <w:shd w:val="clear" w:color="auto" w:fill="FFFFFF" w:themeFill="background1"/>
          </w:tcPr>
          <w:p w:rsidR="00154343" w:rsidRPr="006B3799" w:rsidRDefault="00154343"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110</w:t>
            </w:r>
          </w:p>
        </w:tc>
        <w:tc>
          <w:tcPr>
            <w:tcW w:w="1416" w:type="dxa"/>
            <w:tcBorders>
              <w:top w:val="single" w:sz="18" w:space="0" w:color="auto"/>
            </w:tcBorders>
            <w:shd w:val="clear" w:color="auto" w:fill="FFFFFF" w:themeFill="background1"/>
          </w:tcPr>
          <w:p w:rsidR="00154343" w:rsidRPr="006B3799" w:rsidRDefault="00154343"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100</w:t>
            </w:r>
          </w:p>
        </w:tc>
        <w:tc>
          <w:tcPr>
            <w:tcW w:w="1229" w:type="dxa"/>
            <w:tcBorders>
              <w:top w:val="single" w:sz="18" w:space="0" w:color="auto"/>
            </w:tcBorders>
            <w:shd w:val="clear" w:color="auto" w:fill="FFFFFF" w:themeFill="background1"/>
          </w:tcPr>
          <w:p w:rsidR="00154343" w:rsidRPr="006B3799" w:rsidRDefault="00154343"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151</w:t>
            </w:r>
          </w:p>
        </w:tc>
        <w:tc>
          <w:tcPr>
            <w:tcW w:w="1038" w:type="dxa"/>
            <w:tcBorders>
              <w:top w:val="single" w:sz="18" w:space="0" w:color="auto"/>
            </w:tcBorders>
            <w:shd w:val="clear" w:color="auto" w:fill="FFFFFF" w:themeFill="background1"/>
          </w:tcPr>
          <w:p w:rsidR="00154343" w:rsidRPr="006B3799" w:rsidRDefault="00154343"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100</w:t>
            </w:r>
          </w:p>
        </w:tc>
      </w:tr>
    </w:tbl>
    <w:p w:rsidR="00D21CE1" w:rsidRPr="006B3799" w:rsidRDefault="005427E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Source: Field</w:t>
      </w:r>
      <w:r w:rsidR="00C03780" w:rsidRPr="006B3799">
        <w:rPr>
          <w:rFonts w:ascii="Times New Roman" w:hAnsi="Times New Roman" w:cs="Times New Roman"/>
          <w:sz w:val="24"/>
          <w:szCs w:val="24"/>
        </w:rPr>
        <w:t xml:space="preserve"> survey, 2019</w:t>
      </w:r>
    </w:p>
    <w:p w:rsidR="009C3A78" w:rsidRDefault="009C3A78" w:rsidP="00943E58">
      <w:pPr>
        <w:autoSpaceDE w:val="0"/>
        <w:autoSpaceDN w:val="0"/>
        <w:adjustRightInd w:val="0"/>
        <w:spacing w:before="120" w:after="120" w:line="360" w:lineRule="auto"/>
        <w:jc w:val="both"/>
        <w:rPr>
          <w:rFonts w:ascii="Times New Roman" w:hAnsi="Times New Roman" w:cs="Times New Roman"/>
          <w:b/>
          <w:sz w:val="24"/>
          <w:szCs w:val="24"/>
        </w:rPr>
      </w:pPr>
    </w:p>
    <w:p w:rsidR="00EA4262" w:rsidRPr="006B3799" w:rsidRDefault="00EA4262" w:rsidP="00943E58">
      <w:pPr>
        <w:autoSpaceDE w:val="0"/>
        <w:autoSpaceDN w:val="0"/>
        <w:adjustRightInd w:val="0"/>
        <w:spacing w:before="120" w:after="120" w:line="360" w:lineRule="auto"/>
        <w:jc w:val="both"/>
        <w:rPr>
          <w:rFonts w:ascii="Times New Roman" w:hAnsi="Times New Roman" w:cs="Times New Roman"/>
          <w:b/>
          <w:sz w:val="24"/>
          <w:szCs w:val="24"/>
        </w:rPr>
      </w:pPr>
      <w:r w:rsidRPr="006B3799">
        <w:rPr>
          <w:rFonts w:ascii="Times New Roman" w:hAnsi="Times New Roman" w:cs="Times New Roman"/>
          <w:b/>
          <w:sz w:val="24"/>
          <w:szCs w:val="24"/>
        </w:rPr>
        <w:lastRenderedPageBreak/>
        <w:t>Age of Household head and Food security Status</w:t>
      </w:r>
    </w:p>
    <w:p w:rsidR="00B2152B" w:rsidRPr="006B3799" w:rsidRDefault="005820E3" w:rsidP="008B5F42">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 </w:t>
      </w:r>
      <w:r w:rsidRPr="006B3799">
        <w:rPr>
          <w:rFonts w:ascii="Times New Roman" w:hAnsi="Times New Roman" w:cs="Times New Roman"/>
          <w:color w:val="000000"/>
          <w:sz w:val="24"/>
          <w:szCs w:val="24"/>
        </w:rPr>
        <w:t>Age is an important demographic characteristics of the household assumed to bring food</w:t>
      </w:r>
      <w:r w:rsidR="00336548" w:rsidRPr="006B3799">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security difference among the households.</w:t>
      </w:r>
      <w:r w:rsidR="00336548" w:rsidRPr="006B3799">
        <w:rPr>
          <w:rFonts w:ascii="Times New Roman" w:hAnsi="Times New Roman" w:cs="Times New Roman"/>
          <w:sz w:val="24"/>
          <w:szCs w:val="24"/>
        </w:rPr>
        <w:t xml:space="preserve"> </w:t>
      </w:r>
      <w:r w:rsidR="00EA4262" w:rsidRPr="006B3799">
        <w:rPr>
          <w:rFonts w:ascii="Times New Roman" w:hAnsi="Times New Roman" w:cs="Times New Roman"/>
          <w:sz w:val="24"/>
          <w:szCs w:val="24"/>
        </w:rPr>
        <w:t>As the survey result shows (</w:t>
      </w:r>
      <w:r w:rsidR="00336548" w:rsidRPr="006B3799">
        <w:rPr>
          <w:rFonts w:ascii="Times New Roman" w:hAnsi="Times New Roman" w:cs="Times New Roman"/>
          <w:sz w:val="24"/>
          <w:szCs w:val="24"/>
        </w:rPr>
        <w:t>T</w:t>
      </w:r>
      <w:r w:rsidR="00883A65">
        <w:rPr>
          <w:rFonts w:ascii="Times New Roman" w:hAnsi="Times New Roman" w:cs="Times New Roman"/>
          <w:sz w:val="24"/>
          <w:szCs w:val="24"/>
        </w:rPr>
        <w:t>able 4.</w:t>
      </w:r>
      <w:r w:rsidR="000A4130">
        <w:rPr>
          <w:rFonts w:ascii="Times New Roman" w:hAnsi="Times New Roman" w:cs="Times New Roman"/>
          <w:sz w:val="24"/>
          <w:szCs w:val="24"/>
        </w:rPr>
        <w:t>8</w:t>
      </w:r>
      <w:r w:rsidR="00EA4262" w:rsidRPr="006B3799">
        <w:rPr>
          <w:rFonts w:ascii="Times New Roman" w:hAnsi="Times New Roman" w:cs="Times New Roman"/>
          <w:sz w:val="24"/>
          <w:szCs w:val="24"/>
        </w:rPr>
        <w:t>),</w:t>
      </w:r>
      <w:r w:rsidR="000D4EE2" w:rsidRPr="006B3799">
        <w:rPr>
          <w:rFonts w:ascii="Times New Roman" w:hAnsi="Times New Roman" w:cs="Times New Roman"/>
          <w:sz w:val="24"/>
          <w:szCs w:val="24"/>
        </w:rPr>
        <w:t xml:space="preserve"> the average age of sample respondents was 49.5 years. The minimum and maximum </w:t>
      </w:r>
      <w:r w:rsidR="009E3671" w:rsidRPr="006B3799">
        <w:rPr>
          <w:rFonts w:ascii="Times New Roman" w:hAnsi="Times New Roman" w:cs="Times New Roman"/>
          <w:sz w:val="24"/>
          <w:szCs w:val="24"/>
        </w:rPr>
        <w:t xml:space="preserve">age of the </w:t>
      </w:r>
      <w:r w:rsidR="009E3671">
        <w:rPr>
          <w:rFonts w:ascii="Times New Roman" w:hAnsi="Times New Roman" w:cs="Times New Roman"/>
          <w:sz w:val="24"/>
          <w:szCs w:val="24"/>
        </w:rPr>
        <w:t xml:space="preserve">respondents </w:t>
      </w:r>
      <w:r w:rsidR="009E3671" w:rsidRPr="006B3799">
        <w:rPr>
          <w:rFonts w:ascii="Times New Roman" w:hAnsi="Times New Roman" w:cs="Times New Roman"/>
          <w:sz w:val="24"/>
          <w:szCs w:val="24"/>
        </w:rPr>
        <w:t>was</w:t>
      </w:r>
      <w:r w:rsidR="00E005BD">
        <w:rPr>
          <w:rFonts w:ascii="Times New Roman" w:hAnsi="Times New Roman" w:cs="Times New Roman"/>
          <w:sz w:val="24"/>
          <w:szCs w:val="24"/>
        </w:rPr>
        <w:t xml:space="preserve"> </w:t>
      </w:r>
      <w:r w:rsidR="00E005BD" w:rsidRPr="0001001D">
        <w:rPr>
          <w:rFonts w:ascii="Times New Roman" w:hAnsi="Times New Roman" w:cs="Times New Roman"/>
          <w:color w:val="000000" w:themeColor="text1"/>
          <w:sz w:val="24"/>
          <w:szCs w:val="24"/>
        </w:rPr>
        <w:t>20</w:t>
      </w:r>
      <w:r w:rsidR="000D4EE2" w:rsidRPr="006B3799">
        <w:rPr>
          <w:rFonts w:ascii="Times New Roman" w:hAnsi="Times New Roman" w:cs="Times New Roman"/>
          <w:sz w:val="24"/>
          <w:szCs w:val="24"/>
        </w:rPr>
        <w:t xml:space="preserve"> and 78</w:t>
      </w:r>
      <w:r w:rsidR="009E3671">
        <w:rPr>
          <w:rFonts w:ascii="Times New Roman" w:hAnsi="Times New Roman" w:cs="Times New Roman"/>
          <w:sz w:val="24"/>
          <w:szCs w:val="24"/>
        </w:rPr>
        <w:t xml:space="preserve"> years</w:t>
      </w:r>
      <w:r w:rsidR="000D4EE2" w:rsidRPr="006B3799">
        <w:rPr>
          <w:rFonts w:ascii="Times New Roman" w:hAnsi="Times New Roman" w:cs="Times New Roman"/>
          <w:sz w:val="24"/>
          <w:szCs w:val="24"/>
        </w:rPr>
        <w:t xml:space="preserve"> respectively. The average </w:t>
      </w:r>
      <w:r w:rsidR="006B582D">
        <w:rPr>
          <w:rFonts w:ascii="Times New Roman" w:hAnsi="Times New Roman" w:cs="Times New Roman"/>
          <w:sz w:val="24"/>
          <w:szCs w:val="24"/>
        </w:rPr>
        <w:t>age of food insecure and secure</w:t>
      </w:r>
      <w:r w:rsidR="000D4EE2" w:rsidRPr="006B3799">
        <w:rPr>
          <w:rFonts w:ascii="Times New Roman" w:hAnsi="Times New Roman" w:cs="Times New Roman"/>
          <w:sz w:val="24"/>
          <w:szCs w:val="24"/>
        </w:rPr>
        <w:t xml:space="preserve"> household were </w:t>
      </w:r>
    </w:p>
    <w:p w:rsidR="00EA4262" w:rsidRPr="006B3799" w:rsidRDefault="00A94643" w:rsidP="008B5F42">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47</w:t>
      </w:r>
      <w:r w:rsidR="000D4EE2" w:rsidRPr="006B3799">
        <w:rPr>
          <w:rFonts w:ascii="Times New Roman" w:hAnsi="Times New Roman" w:cs="Times New Roman"/>
          <w:sz w:val="24"/>
          <w:szCs w:val="24"/>
        </w:rPr>
        <w:t>.40 and 51.20 years respectively</w:t>
      </w:r>
      <w:r w:rsidR="00336548" w:rsidRPr="006B3799">
        <w:rPr>
          <w:rFonts w:ascii="Times New Roman" w:hAnsi="Times New Roman" w:cs="Times New Roman"/>
          <w:sz w:val="24"/>
          <w:szCs w:val="24"/>
        </w:rPr>
        <w:t xml:space="preserve">. </w:t>
      </w:r>
      <w:r w:rsidR="006B57FC" w:rsidRPr="006B3799">
        <w:rPr>
          <w:rFonts w:ascii="Times New Roman" w:hAnsi="Times New Roman" w:cs="Times New Roman"/>
          <w:sz w:val="24"/>
          <w:szCs w:val="24"/>
        </w:rPr>
        <w:t>This indicated the highe</w:t>
      </w:r>
      <w:r w:rsidR="005820E3" w:rsidRPr="006B3799">
        <w:rPr>
          <w:rFonts w:ascii="Times New Roman" w:hAnsi="Times New Roman" w:cs="Times New Roman"/>
          <w:sz w:val="24"/>
          <w:szCs w:val="24"/>
        </w:rPr>
        <w:t>r aged hous</w:t>
      </w:r>
      <w:r w:rsidR="00B2152B" w:rsidRPr="006B3799">
        <w:rPr>
          <w:rFonts w:ascii="Times New Roman" w:hAnsi="Times New Roman" w:cs="Times New Roman"/>
          <w:sz w:val="24"/>
          <w:szCs w:val="24"/>
        </w:rPr>
        <w:t>ehold</w:t>
      </w:r>
      <w:r>
        <w:rPr>
          <w:rFonts w:ascii="Times New Roman" w:hAnsi="Times New Roman" w:cs="Times New Roman"/>
          <w:sz w:val="24"/>
          <w:szCs w:val="24"/>
        </w:rPr>
        <w:t>s</w:t>
      </w:r>
      <w:r w:rsidR="00E702F4">
        <w:rPr>
          <w:rFonts w:ascii="Times New Roman" w:hAnsi="Times New Roman" w:cs="Times New Roman"/>
          <w:sz w:val="24"/>
          <w:szCs w:val="24"/>
        </w:rPr>
        <w:t xml:space="preserve"> </w:t>
      </w:r>
      <w:r w:rsidR="00B2152B" w:rsidRPr="006B3799">
        <w:rPr>
          <w:rFonts w:ascii="Times New Roman" w:hAnsi="Times New Roman" w:cs="Times New Roman"/>
          <w:sz w:val="24"/>
          <w:szCs w:val="24"/>
        </w:rPr>
        <w:t xml:space="preserve">were a little more food </w:t>
      </w:r>
      <w:r w:rsidR="005820E3" w:rsidRPr="006B3799">
        <w:rPr>
          <w:rFonts w:ascii="Times New Roman" w:hAnsi="Times New Roman" w:cs="Times New Roman"/>
          <w:sz w:val="24"/>
          <w:szCs w:val="24"/>
        </w:rPr>
        <w:t>secure</w:t>
      </w:r>
      <w:r w:rsidR="00B2152B" w:rsidRPr="006B3799">
        <w:rPr>
          <w:rFonts w:ascii="Times New Roman" w:hAnsi="Times New Roman" w:cs="Times New Roman"/>
          <w:sz w:val="24"/>
          <w:szCs w:val="24"/>
        </w:rPr>
        <w:t xml:space="preserve"> than low aged. </w:t>
      </w:r>
      <w:r w:rsidR="008F0E93" w:rsidRPr="006B3799">
        <w:rPr>
          <w:rFonts w:ascii="Times New Roman" w:hAnsi="Times New Roman" w:cs="Times New Roman"/>
          <w:sz w:val="24"/>
          <w:szCs w:val="24"/>
        </w:rPr>
        <w:t>As the age of household increase, it is assumed that farmers could acquire more knowledge and experience and easily they adopt modern technology and have access to farm land (Shishay and Mesay, 2014).</w:t>
      </w:r>
      <w:r w:rsidR="008F0E93" w:rsidRPr="006B3799">
        <w:rPr>
          <w:rFonts w:ascii="Times New Roman" w:hAnsi="Times New Roman" w:cs="Times New Roman"/>
          <w:color w:val="000000"/>
          <w:sz w:val="24"/>
          <w:szCs w:val="24"/>
        </w:rPr>
        <w:t xml:space="preserve"> </w:t>
      </w:r>
      <w:r>
        <w:rPr>
          <w:rFonts w:ascii="Times New Roman" w:hAnsi="Times New Roman" w:cs="Times New Roman"/>
          <w:sz w:val="24"/>
          <w:szCs w:val="24"/>
        </w:rPr>
        <w:t xml:space="preserve"> </w:t>
      </w:r>
    </w:p>
    <w:p w:rsidR="00B2152B" w:rsidRPr="006B3799" w:rsidRDefault="00B2152B" w:rsidP="00943E58">
      <w:pPr>
        <w:autoSpaceDE w:val="0"/>
        <w:autoSpaceDN w:val="0"/>
        <w:adjustRightInd w:val="0"/>
        <w:spacing w:before="120" w:after="120" w:line="360" w:lineRule="auto"/>
        <w:jc w:val="both"/>
        <w:rPr>
          <w:rFonts w:ascii="Times New Roman" w:hAnsi="Times New Roman" w:cs="Times New Roman"/>
          <w:b/>
          <w:sz w:val="24"/>
          <w:szCs w:val="24"/>
        </w:rPr>
      </w:pPr>
      <w:r w:rsidRPr="006B3799">
        <w:rPr>
          <w:rFonts w:ascii="Times New Roman" w:hAnsi="Times New Roman" w:cs="Times New Roman"/>
          <w:b/>
          <w:sz w:val="24"/>
          <w:szCs w:val="24"/>
        </w:rPr>
        <w:t xml:space="preserve"> Household Size and Food Security Status</w:t>
      </w:r>
    </w:p>
    <w:p w:rsidR="00C43535" w:rsidRDefault="00C43535" w:rsidP="00943E5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focus group discussion time with sample households, As they </w:t>
      </w:r>
      <w:r w:rsidR="007355C7">
        <w:rPr>
          <w:rFonts w:ascii="Times New Roman" w:hAnsi="Times New Roman" w:cs="Times New Roman"/>
          <w:sz w:val="24"/>
          <w:szCs w:val="24"/>
        </w:rPr>
        <w:t xml:space="preserve">said, If </w:t>
      </w:r>
      <w:r>
        <w:rPr>
          <w:rFonts w:ascii="Times New Roman" w:hAnsi="Times New Roman" w:cs="Times New Roman"/>
          <w:sz w:val="24"/>
          <w:szCs w:val="24"/>
        </w:rPr>
        <w:t>the number of household</w:t>
      </w:r>
      <w:r w:rsidR="007355C7">
        <w:rPr>
          <w:rFonts w:ascii="Times New Roman" w:hAnsi="Times New Roman" w:cs="Times New Roman"/>
          <w:sz w:val="24"/>
          <w:szCs w:val="24"/>
        </w:rPr>
        <w:t xml:space="preserve"> size is</w:t>
      </w:r>
      <w:r>
        <w:rPr>
          <w:rFonts w:ascii="Times New Roman" w:hAnsi="Times New Roman" w:cs="Times New Roman"/>
          <w:sz w:val="24"/>
          <w:szCs w:val="24"/>
        </w:rPr>
        <w:t xml:space="preserve"> high in a household, It is difficult for covering the food consumption and leads to food shortage. And also the kebelle leaders and Das said that, large number of household size is the main cause of food shortage and mostly the food insecure households have high family size.</w:t>
      </w:r>
    </w:p>
    <w:p w:rsidR="001914F5" w:rsidRPr="003F64CA" w:rsidRDefault="00C43535" w:rsidP="00943E5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A4130">
        <w:rPr>
          <w:rFonts w:ascii="Times New Roman" w:hAnsi="Times New Roman" w:cs="Times New Roman"/>
          <w:sz w:val="24"/>
          <w:szCs w:val="24"/>
        </w:rPr>
        <w:t>As</w:t>
      </w:r>
      <w:r>
        <w:rPr>
          <w:rFonts w:ascii="Times New Roman" w:hAnsi="Times New Roman" w:cs="Times New Roman"/>
          <w:sz w:val="24"/>
          <w:szCs w:val="24"/>
        </w:rPr>
        <w:t xml:space="preserve"> the survey result shows in</w:t>
      </w:r>
      <w:r w:rsidR="000A4130">
        <w:rPr>
          <w:rFonts w:ascii="Times New Roman" w:hAnsi="Times New Roman" w:cs="Times New Roman"/>
          <w:sz w:val="24"/>
          <w:szCs w:val="24"/>
        </w:rPr>
        <w:t xml:space="preserve"> table 4.8</w:t>
      </w:r>
      <w:r>
        <w:rPr>
          <w:rFonts w:ascii="Times New Roman" w:hAnsi="Times New Roman" w:cs="Times New Roman"/>
          <w:sz w:val="24"/>
          <w:szCs w:val="24"/>
        </w:rPr>
        <w:t xml:space="preserve">, </w:t>
      </w:r>
      <w:r w:rsidR="007355C7">
        <w:rPr>
          <w:rFonts w:ascii="Times New Roman" w:hAnsi="Times New Roman" w:cs="Times New Roman"/>
          <w:sz w:val="24"/>
          <w:szCs w:val="24"/>
        </w:rPr>
        <w:t>the Minimum, Maximum and M</w:t>
      </w:r>
      <w:r w:rsidR="00851F35" w:rsidRPr="006B3799">
        <w:rPr>
          <w:rFonts w:ascii="Times New Roman" w:hAnsi="Times New Roman" w:cs="Times New Roman"/>
          <w:sz w:val="24"/>
          <w:szCs w:val="24"/>
        </w:rPr>
        <w:t>ean household size of the study area was 1.45, 9.78 and 5.4 in Adult equivalent respectively. As the survey result shows, food insecure an</w:t>
      </w:r>
      <w:r w:rsidR="007355C7">
        <w:rPr>
          <w:rFonts w:ascii="Times New Roman" w:hAnsi="Times New Roman" w:cs="Times New Roman"/>
          <w:sz w:val="24"/>
          <w:szCs w:val="24"/>
        </w:rPr>
        <w:t>d secure</w:t>
      </w:r>
      <w:r w:rsidR="006F3D6E" w:rsidRPr="006B3799">
        <w:rPr>
          <w:rFonts w:ascii="Times New Roman" w:hAnsi="Times New Roman" w:cs="Times New Roman"/>
          <w:sz w:val="24"/>
          <w:szCs w:val="24"/>
        </w:rPr>
        <w:t xml:space="preserve"> households have 5.03 </w:t>
      </w:r>
      <w:r w:rsidR="00851F35" w:rsidRPr="006B3799">
        <w:rPr>
          <w:rFonts w:ascii="Times New Roman" w:hAnsi="Times New Roman" w:cs="Times New Roman"/>
          <w:sz w:val="24"/>
          <w:szCs w:val="24"/>
        </w:rPr>
        <w:t>and 4.4 household size in adult equivalent respectively.</w:t>
      </w:r>
      <w:r w:rsidR="006F3D6E" w:rsidRPr="006B3799">
        <w:rPr>
          <w:rFonts w:ascii="Times New Roman" w:hAnsi="Times New Roman" w:cs="Times New Roman"/>
          <w:sz w:val="24"/>
          <w:szCs w:val="24"/>
        </w:rPr>
        <w:t xml:space="preserve"> </w:t>
      </w:r>
      <w:r w:rsidR="008F0E93" w:rsidRPr="006B3799">
        <w:rPr>
          <w:rFonts w:ascii="Times New Roman" w:hAnsi="Times New Roman" w:cs="Times New Roman"/>
          <w:sz w:val="24"/>
          <w:szCs w:val="24"/>
        </w:rPr>
        <w:t>Household who have large family size are food insecure and those have small</w:t>
      </w:r>
      <w:r w:rsidR="00AD1A9A">
        <w:rPr>
          <w:rFonts w:ascii="Times New Roman" w:hAnsi="Times New Roman" w:cs="Times New Roman"/>
          <w:sz w:val="24"/>
          <w:szCs w:val="24"/>
        </w:rPr>
        <w:t xml:space="preserve"> household size are food secure</w:t>
      </w:r>
      <w:r w:rsidR="008F0E93" w:rsidRPr="006B3799">
        <w:rPr>
          <w:rFonts w:ascii="Times New Roman" w:hAnsi="Times New Roman" w:cs="Times New Roman"/>
          <w:sz w:val="24"/>
          <w:szCs w:val="24"/>
        </w:rPr>
        <w:t xml:space="preserve"> (Abebe,</w:t>
      </w:r>
      <w:r w:rsidR="009E3671">
        <w:rPr>
          <w:rFonts w:ascii="Times New Roman" w:hAnsi="Times New Roman" w:cs="Times New Roman"/>
          <w:sz w:val="24"/>
          <w:szCs w:val="24"/>
        </w:rPr>
        <w:t xml:space="preserve"> </w:t>
      </w:r>
      <w:r w:rsidR="008F0E93" w:rsidRPr="006B3799">
        <w:rPr>
          <w:rFonts w:ascii="Times New Roman" w:hAnsi="Times New Roman" w:cs="Times New Roman"/>
          <w:sz w:val="24"/>
          <w:szCs w:val="24"/>
        </w:rPr>
        <w:t xml:space="preserve">2010).  </w:t>
      </w:r>
      <w:r w:rsidR="006F3D6E" w:rsidRPr="006B3799">
        <w:rPr>
          <w:rFonts w:ascii="Times New Roman" w:hAnsi="Times New Roman" w:cs="Times New Roman"/>
          <w:sz w:val="24"/>
          <w:szCs w:val="24"/>
        </w:rPr>
        <w:t xml:space="preserve"> </w:t>
      </w:r>
    </w:p>
    <w:p w:rsidR="00DB1DC7" w:rsidRPr="006B3799" w:rsidRDefault="00DB1DC7" w:rsidP="00943E58">
      <w:pPr>
        <w:autoSpaceDE w:val="0"/>
        <w:autoSpaceDN w:val="0"/>
        <w:adjustRightInd w:val="0"/>
        <w:spacing w:before="120" w:after="120" w:line="360" w:lineRule="auto"/>
        <w:jc w:val="both"/>
        <w:rPr>
          <w:rFonts w:ascii="Times New Roman" w:hAnsi="Times New Roman" w:cs="Times New Roman"/>
          <w:b/>
          <w:color w:val="000000"/>
          <w:sz w:val="24"/>
          <w:szCs w:val="24"/>
        </w:rPr>
      </w:pPr>
      <w:r w:rsidRPr="006B3799">
        <w:rPr>
          <w:rFonts w:ascii="Times New Roman" w:hAnsi="Times New Roman" w:cs="Times New Roman"/>
          <w:b/>
          <w:color w:val="000000"/>
          <w:sz w:val="24"/>
          <w:szCs w:val="24"/>
        </w:rPr>
        <w:t>Number of Farm Oxen and Household Food Security Status</w:t>
      </w:r>
    </w:p>
    <w:p w:rsidR="00DB1DC7" w:rsidRPr="006B3799" w:rsidRDefault="00DB1DC7" w:rsidP="00943E58">
      <w:pPr>
        <w:autoSpaceDE w:val="0"/>
        <w:autoSpaceDN w:val="0"/>
        <w:adjustRightInd w:val="0"/>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In the study area oxen is the most important traction power for the production of crops. As a result, it was hypothesized that the number of oxen o</w:t>
      </w:r>
      <w:r w:rsidR="00B735C9" w:rsidRPr="006B3799">
        <w:rPr>
          <w:rFonts w:ascii="Times New Roman" w:hAnsi="Times New Roman" w:cs="Times New Roman"/>
          <w:color w:val="000000"/>
          <w:sz w:val="24"/>
          <w:szCs w:val="24"/>
        </w:rPr>
        <w:t>wned is positively</w:t>
      </w:r>
      <w:r w:rsidRPr="006B3799">
        <w:rPr>
          <w:rFonts w:ascii="Times New Roman" w:hAnsi="Times New Roman" w:cs="Times New Roman"/>
          <w:color w:val="000000"/>
          <w:sz w:val="24"/>
          <w:szCs w:val="24"/>
        </w:rPr>
        <w:t xml:space="preserve"> related with </w:t>
      </w:r>
      <w:r w:rsidR="00B735C9" w:rsidRPr="006B3799">
        <w:rPr>
          <w:rFonts w:ascii="Times New Roman" w:hAnsi="Times New Roman" w:cs="Times New Roman"/>
          <w:color w:val="000000"/>
          <w:sz w:val="24"/>
          <w:szCs w:val="24"/>
        </w:rPr>
        <w:t xml:space="preserve">the food </w:t>
      </w:r>
      <w:r w:rsidRPr="006B3799">
        <w:rPr>
          <w:rFonts w:ascii="Times New Roman" w:hAnsi="Times New Roman" w:cs="Times New Roman"/>
          <w:color w:val="000000"/>
          <w:sz w:val="24"/>
          <w:szCs w:val="24"/>
        </w:rPr>
        <w:t xml:space="preserve">security status of households in the study area. </w:t>
      </w:r>
      <w:r w:rsidR="00B735C9" w:rsidRPr="006B3799">
        <w:rPr>
          <w:rFonts w:ascii="Times New Roman" w:hAnsi="Times New Roman" w:cs="Times New Roman"/>
          <w:color w:val="000000"/>
          <w:sz w:val="24"/>
          <w:szCs w:val="24"/>
        </w:rPr>
        <w:t>That is, the more the number of oxen owned</w:t>
      </w:r>
      <w:r w:rsidR="00AA4010">
        <w:rPr>
          <w:rFonts w:ascii="Times New Roman" w:hAnsi="Times New Roman" w:cs="Times New Roman"/>
          <w:color w:val="000000"/>
          <w:sz w:val="24"/>
          <w:szCs w:val="24"/>
        </w:rPr>
        <w:t>,</w:t>
      </w:r>
      <w:r w:rsidR="00B735C9" w:rsidRPr="006B3799">
        <w:rPr>
          <w:rFonts w:ascii="Times New Roman" w:hAnsi="Times New Roman" w:cs="Times New Roman"/>
          <w:color w:val="000000"/>
          <w:sz w:val="24"/>
          <w:szCs w:val="24"/>
        </w:rPr>
        <w:t xml:space="preserve"> the more</w:t>
      </w:r>
      <w:r w:rsidR="00AA4010">
        <w:rPr>
          <w:rFonts w:ascii="Times New Roman" w:hAnsi="Times New Roman" w:cs="Times New Roman"/>
          <w:color w:val="000000"/>
          <w:sz w:val="24"/>
          <w:szCs w:val="24"/>
        </w:rPr>
        <w:t>,</w:t>
      </w:r>
      <w:r w:rsidR="00B735C9" w:rsidRPr="006B3799">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the probability of the hou</w:t>
      </w:r>
      <w:r w:rsidR="00B735C9" w:rsidRPr="006B3799">
        <w:rPr>
          <w:rFonts w:ascii="Times New Roman" w:hAnsi="Times New Roman" w:cs="Times New Roman"/>
          <w:color w:val="000000"/>
          <w:sz w:val="24"/>
          <w:szCs w:val="24"/>
        </w:rPr>
        <w:t xml:space="preserve">sehold to </w:t>
      </w:r>
      <w:r w:rsidR="00AD1A9A">
        <w:rPr>
          <w:rFonts w:ascii="Times New Roman" w:hAnsi="Times New Roman" w:cs="Times New Roman"/>
          <w:color w:val="000000"/>
          <w:sz w:val="24"/>
          <w:szCs w:val="24"/>
        </w:rPr>
        <w:t>become food secure</w:t>
      </w:r>
      <w:r w:rsidR="00B735C9" w:rsidRPr="006B3799">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The surve</w:t>
      </w:r>
      <w:r w:rsidR="00AA4010">
        <w:rPr>
          <w:rFonts w:ascii="Times New Roman" w:hAnsi="Times New Roman" w:cs="Times New Roman"/>
          <w:color w:val="000000"/>
          <w:sz w:val="24"/>
          <w:szCs w:val="24"/>
        </w:rPr>
        <w:t>y results presented</w:t>
      </w:r>
      <w:r w:rsidR="00B735C9" w:rsidRPr="006B3799">
        <w:rPr>
          <w:rFonts w:ascii="Times New Roman" w:hAnsi="Times New Roman" w:cs="Times New Roman"/>
          <w:color w:val="000000"/>
          <w:sz w:val="24"/>
          <w:szCs w:val="24"/>
        </w:rPr>
        <w:t xml:space="preserve"> </w:t>
      </w:r>
      <w:r w:rsidR="00AA4010">
        <w:rPr>
          <w:rFonts w:ascii="Times New Roman" w:hAnsi="Times New Roman" w:cs="Times New Roman"/>
          <w:color w:val="000000"/>
          <w:sz w:val="24"/>
          <w:szCs w:val="24"/>
        </w:rPr>
        <w:t>on (</w:t>
      </w:r>
      <w:r w:rsidR="00B735C9" w:rsidRPr="006B3799">
        <w:rPr>
          <w:rFonts w:ascii="Times New Roman" w:hAnsi="Times New Roman" w:cs="Times New Roman"/>
          <w:color w:val="000000"/>
          <w:sz w:val="24"/>
          <w:szCs w:val="24"/>
        </w:rPr>
        <w:t>Tabl</w:t>
      </w:r>
      <w:r w:rsidR="000A4130">
        <w:rPr>
          <w:rFonts w:ascii="Times New Roman" w:hAnsi="Times New Roman" w:cs="Times New Roman"/>
          <w:color w:val="000000"/>
          <w:sz w:val="24"/>
          <w:szCs w:val="24"/>
        </w:rPr>
        <w:t>e 4.8</w:t>
      </w:r>
      <w:r w:rsidR="00AA4010">
        <w:rPr>
          <w:rFonts w:ascii="Times New Roman" w:hAnsi="Times New Roman" w:cs="Times New Roman"/>
          <w:color w:val="000000"/>
          <w:sz w:val="24"/>
          <w:szCs w:val="24"/>
        </w:rPr>
        <w:t>)</w:t>
      </w:r>
      <w:r w:rsidRPr="006B3799">
        <w:rPr>
          <w:rFonts w:ascii="Times New Roman" w:hAnsi="Times New Roman" w:cs="Times New Roman"/>
          <w:color w:val="000000"/>
          <w:sz w:val="24"/>
          <w:szCs w:val="24"/>
        </w:rPr>
        <w:t xml:space="preserve"> shows that </w:t>
      </w:r>
      <w:r w:rsidR="00B735C9" w:rsidRPr="006B3799">
        <w:rPr>
          <w:rFonts w:ascii="Times New Roman" w:hAnsi="Times New Roman" w:cs="Times New Roman"/>
          <w:color w:val="000000"/>
          <w:sz w:val="24"/>
          <w:szCs w:val="24"/>
        </w:rPr>
        <w:t xml:space="preserve">the number of oxen owned by the </w:t>
      </w:r>
      <w:r w:rsidRPr="006B3799">
        <w:rPr>
          <w:rFonts w:ascii="Times New Roman" w:hAnsi="Times New Roman" w:cs="Times New Roman"/>
          <w:color w:val="000000"/>
          <w:sz w:val="24"/>
          <w:szCs w:val="24"/>
        </w:rPr>
        <w:t>sampled households varies from the minimum of ze</w:t>
      </w:r>
      <w:r w:rsidR="00B735C9" w:rsidRPr="006B3799">
        <w:rPr>
          <w:rFonts w:ascii="Times New Roman" w:hAnsi="Times New Roman" w:cs="Times New Roman"/>
          <w:color w:val="000000"/>
          <w:sz w:val="24"/>
          <w:szCs w:val="24"/>
        </w:rPr>
        <w:t>ro to a maximum of six. The average number of farm Ox</w:t>
      </w:r>
      <w:r w:rsidR="00AD1A9A">
        <w:rPr>
          <w:rFonts w:ascii="Times New Roman" w:hAnsi="Times New Roman" w:cs="Times New Roman"/>
          <w:color w:val="000000"/>
          <w:sz w:val="24"/>
          <w:szCs w:val="24"/>
        </w:rPr>
        <w:t>en for food insecure and secure</w:t>
      </w:r>
      <w:r w:rsidR="00B735C9" w:rsidRPr="006B3799">
        <w:rPr>
          <w:rFonts w:ascii="Times New Roman" w:hAnsi="Times New Roman" w:cs="Times New Roman"/>
          <w:color w:val="000000"/>
          <w:sz w:val="24"/>
          <w:szCs w:val="24"/>
        </w:rPr>
        <w:t xml:space="preserve"> sample household </w:t>
      </w:r>
      <w:r w:rsidR="00196D1C">
        <w:rPr>
          <w:rFonts w:ascii="Times New Roman" w:hAnsi="Times New Roman" w:cs="Times New Roman"/>
          <w:color w:val="000000"/>
          <w:sz w:val="24"/>
          <w:szCs w:val="24"/>
        </w:rPr>
        <w:t xml:space="preserve">was 1.74 and 2.03 respectively. </w:t>
      </w:r>
      <w:r w:rsidR="00196D1C" w:rsidRPr="006B3799">
        <w:rPr>
          <w:rFonts w:ascii="Times New Roman" w:hAnsi="Times New Roman" w:cs="Times New Roman"/>
          <w:color w:val="000000"/>
          <w:sz w:val="24"/>
          <w:szCs w:val="24"/>
        </w:rPr>
        <w:t>This</w:t>
      </w:r>
      <w:r w:rsidR="00196D1C">
        <w:rPr>
          <w:rFonts w:ascii="Times New Roman" w:hAnsi="Times New Roman" w:cs="Times New Roman"/>
          <w:color w:val="000000"/>
          <w:sz w:val="24"/>
          <w:szCs w:val="24"/>
        </w:rPr>
        <w:t xml:space="preserve"> </w:t>
      </w:r>
      <w:r w:rsidR="00196D1C" w:rsidRPr="006B3799">
        <w:rPr>
          <w:rFonts w:ascii="Times New Roman" w:hAnsi="Times New Roman" w:cs="Times New Roman"/>
          <w:color w:val="000000"/>
          <w:sz w:val="24"/>
          <w:szCs w:val="24"/>
        </w:rPr>
        <w:t>indicates</w:t>
      </w:r>
      <w:r w:rsidR="00B735C9" w:rsidRPr="006B3799">
        <w:rPr>
          <w:rFonts w:ascii="Times New Roman" w:hAnsi="Times New Roman" w:cs="Times New Roman"/>
          <w:color w:val="000000"/>
          <w:sz w:val="24"/>
          <w:szCs w:val="24"/>
        </w:rPr>
        <w:t xml:space="preserve"> households who </w:t>
      </w:r>
      <w:r w:rsidR="00E4699D" w:rsidRPr="006B3799">
        <w:rPr>
          <w:rFonts w:ascii="Times New Roman" w:hAnsi="Times New Roman" w:cs="Times New Roman"/>
          <w:color w:val="000000"/>
          <w:sz w:val="24"/>
          <w:szCs w:val="24"/>
        </w:rPr>
        <w:t>h</w:t>
      </w:r>
      <w:r w:rsidR="00B735C9" w:rsidRPr="006B3799">
        <w:rPr>
          <w:rFonts w:ascii="Times New Roman" w:hAnsi="Times New Roman" w:cs="Times New Roman"/>
          <w:color w:val="000000"/>
          <w:sz w:val="24"/>
          <w:szCs w:val="24"/>
        </w:rPr>
        <w:t>a</w:t>
      </w:r>
      <w:r w:rsidR="00E4699D" w:rsidRPr="006B3799">
        <w:rPr>
          <w:rFonts w:ascii="Times New Roman" w:hAnsi="Times New Roman" w:cs="Times New Roman"/>
          <w:color w:val="000000"/>
          <w:sz w:val="24"/>
          <w:szCs w:val="24"/>
        </w:rPr>
        <w:t>v</w:t>
      </w:r>
      <w:r w:rsidR="00B735C9" w:rsidRPr="006B3799">
        <w:rPr>
          <w:rFonts w:ascii="Times New Roman" w:hAnsi="Times New Roman" w:cs="Times New Roman"/>
          <w:color w:val="000000"/>
          <w:sz w:val="24"/>
          <w:szCs w:val="24"/>
        </w:rPr>
        <w:t xml:space="preserve">e </w:t>
      </w:r>
      <w:r w:rsidR="00B735C9" w:rsidRPr="006B3799">
        <w:rPr>
          <w:rFonts w:ascii="Times New Roman" w:hAnsi="Times New Roman" w:cs="Times New Roman"/>
          <w:color w:val="000000"/>
          <w:sz w:val="24"/>
          <w:szCs w:val="24"/>
        </w:rPr>
        <w:lastRenderedPageBreak/>
        <w:t xml:space="preserve">large number of </w:t>
      </w:r>
      <w:r w:rsidR="00E4699D" w:rsidRPr="006B3799">
        <w:rPr>
          <w:rFonts w:ascii="Times New Roman" w:hAnsi="Times New Roman" w:cs="Times New Roman"/>
          <w:color w:val="000000"/>
          <w:sz w:val="24"/>
          <w:szCs w:val="24"/>
        </w:rPr>
        <w:t>farm ox</w:t>
      </w:r>
      <w:r w:rsidR="00AD1A9A">
        <w:rPr>
          <w:rFonts w:ascii="Times New Roman" w:hAnsi="Times New Roman" w:cs="Times New Roman"/>
          <w:color w:val="000000"/>
          <w:sz w:val="24"/>
          <w:szCs w:val="24"/>
        </w:rPr>
        <w:t xml:space="preserve"> are food secure</w:t>
      </w:r>
      <w:r w:rsidR="00B735C9" w:rsidRPr="006B3799">
        <w:rPr>
          <w:rFonts w:ascii="Times New Roman" w:hAnsi="Times New Roman" w:cs="Times New Roman"/>
          <w:color w:val="000000"/>
          <w:sz w:val="24"/>
          <w:szCs w:val="24"/>
        </w:rPr>
        <w:t xml:space="preserve"> than </w:t>
      </w:r>
      <w:r w:rsidR="00E4699D" w:rsidRPr="006B3799">
        <w:rPr>
          <w:rFonts w:ascii="Times New Roman" w:hAnsi="Times New Roman" w:cs="Times New Roman"/>
          <w:color w:val="000000"/>
          <w:sz w:val="24"/>
          <w:szCs w:val="24"/>
        </w:rPr>
        <w:t>other.</w:t>
      </w:r>
      <w:r w:rsidR="00B735C9" w:rsidRPr="006B3799">
        <w:rPr>
          <w:rFonts w:ascii="Times New Roman" w:hAnsi="Times New Roman" w:cs="Times New Roman"/>
          <w:color w:val="000000"/>
          <w:sz w:val="24"/>
          <w:szCs w:val="24"/>
        </w:rPr>
        <w:t xml:space="preserve"> </w:t>
      </w:r>
      <w:r w:rsidR="00C42747">
        <w:rPr>
          <w:rFonts w:ascii="Times New Roman" w:hAnsi="Times New Roman" w:cs="Times New Roman"/>
          <w:color w:val="000000"/>
          <w:sz w:val="24"/>
          <w:szCs w:val="24"/>
        </w:rPr>
        <w:t>It is related with the study of (Mohammed, 2016).</w:t>
      </w:r>
      <w:r w:rsidR="00B735C9" w:rsidRPr="006B3799">
        <w:rPr>
          <w:rFonts w:ascii="Times New Roman" w:hAnsi="Times New Roman" w:cs="Times New Roman"/>
          <w:color w:val="000000"/>
          <w:sz w:val="24"/>
          <w:szCs w:val="24"/>
        </w:rPr>
        <w:t xml:space="preserve"> </w:t>
      </w:r>
    </w:p>
    <w:p w:rsidR="00E4699D" w:rsidRPr="006B3799" w:rsidRDefault="00E4699D" w:rsidP="00943E58">
      <w:pPr>
        <w:autoSpaceDE w:val="0"/>
        <w:autoSpaceDN w:val="0"/>
        <w:adjustRightInd w:val="0"/>
        <w:spacing w:before="120" w:after="120" w:line="360" w:lineRule="auto"/>
        <w:jc w:val="both"/>
        <w:rPr>
          <w:rFonts w:ascii="Times New Roman" w:hAnsi="Times New Roman" w:cs="Times New Roman"/>
          <w:b/>
          <w:color w:val="000000"/>
          <w:sz w:val="24"/>
          <w:szCs w:val="24"/>
        </w:rPr>
      </w:pPr>
      <w:r w:rsidRPr="006B3799">
        <w:rPr>
          <w:rFonts w:ascii="Times New Roman" w:hAnsi="Times New Roman" w:cs="Times New Roman"/>
          <w:b/>
          <w:color w:val="000000"/>
          <w:sz w:val="24"/>
          <w:szCs w:val="24"/>
        </w:rPr>
        <w:t>Total Livestock Owned and Household Food Security Status</w:t>
      </w:r>
    </w:p>
    <w:p w:rsidR="00E4699D" w:rsidRPr="006B3799" w:rsidRDefault="00E02859" w:rsidP="00943E58">
      <w:pPr>
        <w:autoSpaceDE w:val="0"/>
        <w:autoSpaceDN w:val="0"/>
        <w:adjustRightInd w:val="0"/>
        <w:spacing w:before="120" w:after="120" w:line="360" w:lineRule="auto"/>
        <w:jc w:val="both"/>
        <w:rPr>
          <w:rFonts w:ascii="Times New Roman" w:hAnsi="Times New Roman" w:cs="Times New Roman"/>
          <w:b/>
          <w:color w:val="FF0000"/>
          <w:sz w:val="24"/>
          <w:szCs w:val="24"/>
        </w:rPr>
      </w:pPr>
      <w:r w:rsidRPr="006B3799">
        <w:rPr>
          <w:rFonts w:ascii="Times New Roman" w:hAnsi="Times New Roman" w:cs="Times New Roman"/>
          <w:color w:val="000000"/>
          <w:sz w:val="24"/>
          <w:szCs w:val="24"/>
        </w:rPr>
        <w:t>Livestock p</w:t>
      </w:r>
      <w:r w:rsidR="007355C7">
        <w:rPr>
          <w:rFonts w:ascii="Times New Roman" w:hAnsi="Times New Roman" w:cs="Times New Roman"/>
          <w:color w:val="000000"/>
          <w:sz w:val="24"/>
          <w:szCs w:val="24"/>
        </w:rPr>
        <w:t>lays prominent role in the livelihood</w:t>
      </w:r>
      <w:r w:rsidRPr="006B3799">
        <w:rPr>
          <w:rFonts w:ascii="Times New Roman" w:hAnsi="Times New Roman" w:cs="Times New Roman"/>
          <w:color w:val="000000"/>
          <w:sz w:val="24"/>
          <w:szCs w:val="24"/>
        </w:rPr>
        <w:t xml:space="preserve"> of rural communities. Livestock in the area is mainly reared as a so</w:t>
      </w:r>
      <w:r w:rsidR="004C62FB" w:rsidRPr="006B3799">
        <w:rPr>
          <w:rFonts w:ascii="Times New Roman" w:hAnsi="Times New Roman" w:cs="Times New Roman"/>
          <w:color w:val="000000"/>
          <w:sz w:val="24"/>
          <w:szCs w:val="24"/>
        </w:rPr>
        <w:t xml:space="preserve">urce of meat and milk, income and </w:t>
      </w:r>
      <w:r w:rsidRPr="006B3799">
        <w:rPr>
          <w:rFonts w:ascii="Times New Roman" w:hAnsi="Times New Roman" w:cs="Times New Roman"/>
          <w:color w:val="000000"/>
          <w:sz w:val="24"/>
          <w:szCs w:val="24"/>
        </w:rPr>
        <w:t>drought power</w:t>
      </w:r>
      <w:r w:rsidR="004C62FB" w:rsidRPr="006B3799">
        <w:rPr>
          <w:rFonts w:ascii="Times New Roman" w:hAnsi="Times New Roman" w:cs="Times New Roman"/>
          <w:color w:val="000000"/>
          <w:sz w:val="24"/>
          <w:szCs w:val="24"/>
        </w:rPr>
        <w:t xml:space="preserve">. Livestock ownership, measured in TLU, was one of the major data taken during the survey period. </w:t>
      </w:r>
      <w:r w:rsidR="00E4699D" w:rsidRPr="006B3799">
        <w:rPr>
          <w:rFonts w:ascii="Times New Roman" w:hAnsi="Times New Roman" w:cs="Times New Roman"/>
          <w:color w:val="000000"/>
          <w:sz w:val="24"/>
          <w:szCs w:val="24"/>
        </w:rPr>
        <w:t>The surve</w:t>
      </w:r>
      <w:r w:rsidR="008B5F42">
        <w:rPr>
          <w:rFonts w:ascii="Times New Roman" w:hAnsi="Times New Roman" w:cs="Times New Roman"/>
          <w:color w:val="000000"/>
          <w:sz w:val="24"/>
          <w:szCs w:val="24"/>
        </w:rPr>
        <w:t>y</w:t>
      </w:r>
      <w:r w:rsidR="000A4130">
        <w:rPr>
          <w:rFonts w:ascii="Times New Roman" w:hAnsi="Times New Roman" w:cs="Times New Roman"/>
          <w:color w:val="000000"/>
          <w:sz w:val="24"/>
          <w:szCs w:val="24"/>
        </w:rPr>
        <w:t xml:space="preserve"> results presented in Table 4.8</w:t>
      </w:r>
      <w:r w:rsidR="00E4699D" w:rsidRPr="006B3799">
        <w:rPr>
          <w:rFonts w:ascii="Times New Roman" w:hAnsi="Times New Roman" w:cs="Times New Roman"/>
          <w:color w:val="000000"/>
          <w:sz w:val="24"/>
          <w:szCs w:val="24"/>
        </w:rPr>
        <w:t xml:space="preserve"> shows that th</w:t>
      </w:r>
      <w:r w:rsidRPr="006B3799">
        <w:rPr>
          <w:rFonts w:ascii="Times New Roman" w:hAnsi="Times New Roman" w:cs="Times New Roman"/>
          <w:color w:val="000000"/>
          <w:sz w:val="24"/>
          <w:szCs w:val="24"/>
        </w:rPr>
        <w:t xml:space="preserve">e mean livestock holding of the </w:t>
      </w:r>
      <w:r w:rsidR="00E4699D" w:rsidRPr="006B3799">
        <w:rPr>
          <w:rFonts w:ascii="Times New Roman" w:hAnsi="Times New Roman" w:cs="Times New Roman"/>
          <w:color w:val="000000"/>
          <w:sz w:val="24"/>
          <w:szCs w:val="24"/>
        </w:rPr>
        <w:t xml:space="preserve">sampled </w:t>
      </w:r>
      <w:r w:rsidR="004C62FB" w:rsidRPr="006B3799">
        <w:rPr>
          <w:rFonts w:ascii="Times New Roman" w:hAnsi="Times New Roman" w:cs="Times New Roman"/>
          <w:color w:val="000000"/>
          <w:sz w:val="24"/>
          <w:szCs w:val="24"/>
        </w:rPr>
        <w:t xml:space="preserve">households was </w:t>
      </w:r>
      <w:r w:rsidRPr="006B3799">
        <w:rPr>
          <w:rFonts w:ascii="Times New Roman" w:hAnsi="Times New Roman" w:cs="Times New Roman"/>
          <w:color w:val="000000"/>
          <w:sz w:val="24"/>
          <w:szCs w:val="24"/>
        </w:rPr>
        <w:t>4.03</w:t>
      </w:r>
      <w:r w:rsidR="00E4699D" w:rsidRPr="006B3799">
        <w:rPr>
          <w:rFonts w:ascii="Times New Roman" w:hAnsi="Times New Roman" w:cs="Times New Roman"/>
          <w:color w:val="000000"/>
          <w:sz w:val="24"/>
          <w:szCs w:val="24"/>
        </w:rPr>
        <w:t xml:space="preserve"> TLU </w:t>
      </w:r>
      <w:r w:rsidRPr="006B3799">
        <w:rPr>
          <w:rFonts w:ascii="Times New Roman" w:hAnsi="Times New Roman" w:cs="Times New Roman"/>
          <w:color w:val="000000"/>
          <w:sz w:val="24"/>
          <w:szCs w:val="24"/>
        </w:rPr>
        <w:t>with minimum of 0.81 T</w:t>
      </w:r>
      <w:r w:rsidR="004C62FB" w:rsidRPr="006B3799">
        <w:rPr>
          <w:rFonts w:ascii="Times New Roman" w:hAnsi="Times New Roman" w:cs="Times New Roman"/>
          <w:color w:val="000000"/>
          <w:sz w:val="24"/>
          <w:szCs w:val="24"/>
        </w:rPr>
        <w:t xml:space="preserve">LU and maximum of </w:t>
      </w:r>
      <w:r w:rsidRPr="006B3799">
        <w:rPr>
          <w:rFonts w:ascii="Times New Roman" w:hAnsi="Times New Roman" w:cs="Times New Roman"/>
          <w:color w:val="000000"/>
          <w:sz w:val="24"/>
          <w:szCs w:val="24"/>
        </w:rPr>
        <w:t xml:space="preserve">15.7 </w:t>
      </w:r>
      <w:r w:rsidR="00E4699D" w:rsidRPr="006B3799">
        <w:rPr>
          <w:rFonts w:ascii="Times New Roman" w:hAnsi="Times New Roman" w:cs="Times New Roman"/>
          <w:color w:val="000000"/>
          <w:sz w:val="24"/>
          <w:szCs w:val="24"/>
        </w:rPr>
        <w:t>TLU. The mean livestock holdi</w:t>
      </w:r>
      <w:r w:rsidRPr="006B3799">
        <w:rPr>
          <w:rFonts w:ascii="Times New Roman" w:hAnsi="Times New Roman" w:cs="Times New Roman"/>
          <w:color w:val="000000"/>
          <w:sz w:val="24"/>
          <w:szCs w:val="24"/>
        </w:rPr>
        <w:t xml:space="preserve">ng for food </w:t>
      </w:r>
      <w:r w:rsidR="00A118E3">
        <w:rPr>
          <w:rFonts w:ascii="Times New Roman" w:hAnsi="Times New Roman" w:cs="Times New Roman"/>
          <w:color w:val="000000"/>
          <w:sz w:val="24"/>
          <w:szCs w:val="24"/>
        </w:rPr>
        <w:t>insecure and food secure</w:t>
      </w:r>
      <w:r w:rsidRPr="006B3799">
        <w:rPr>
          <w:rFonts w:ascii="Times New Roman" w:hAnsi="Times New Roman" w:cs="Times New Roman"/>
          <w:color w:val="000000"/>
          <w:sz w:val="24"/>
          <w:szCs w:val="24"/>
        </w:rPr>
        <w:t xml:space="preserve"> households was 1.8 and 6.3 in TLU respectively</w:t>
      </w:r>
      <w:r w:rsidRPr="006B3799">
        <w:rPr>
          <w:rFonts w:ascii="Times New Roman" w:hAnsi="Times New Roman" w:cs="Times New Roman"/>
          <w:color w:val="FF0000"/>
          <w:sz w:val="24"/>
          <w:szCs w:val="24"/>
        </w:rPr>
        <w:t>.</w:t>
      </w:r>
      <w:r w:rsidR="00E53A93" w:rsidRPr="006B3799">
        <w:rPr>
          <w:rFonts w:ascii="Times New Roman" w:hAnsi="Times New Roman" w:cs="Times New Roman"/>
          <w:color w:val="FF0000"/>
          <w:sz w:val="24"/>
          <w:szCs w:val="24"/>
        </w:rPr>
        <w:t xml:space="preserve"> </w:t>
      </w:r>
      <w:r w:rsidR="00E53A93" w:rsidRPr="006B3799">
        <w:rPr>
          <w:rFonts w:ascii="Times New Roman" w:hAnsi="Times New Roman" w:cs="Times New Roman"/>
          <w:sz w:val="24"/>
          <w:szCs w:val="24"/>
        </w:rPr>
        <w:t xml:space="preserve">Hence, large size availability of livestock </w:t>
      </w:r>
      <w:r w:rsidR="009C3A78" w:rsidRPr="006B3799">
        <w:rPr>
          <w:rFonts w:ascii="Times New Roman" w:hAnsi="Times New Roman" w:cs="Times New Roman"/>
          <w:sz w:val="24"/>
          <w:szCs w:val="24"/>
        </w:rPr>
        <w:t>increases</w:t>
      </w:r>
      <w:r w:rsidR="00E53A93" w:rsidRPr="006B3799">
        <w:rPr>
          <w:rFonts w:ascii="Times New Roman" w:hAnsi="Times New Roman" w:cs="Times New Roman"/>
          <w:sz w:val="24"/>
          <w:szCs w:val="24"/>
        </w:rPr>
        <w:t xml:space="preserve"> the li</w:t>
      </w:r>
      <w:r w:rsidR="009943CB" w:rsidRPr="006B3799">
        <w:rPr>
          <w:rFonts w:ascii="Times New Roman" w:hAnsi="Times New Roman" w:cs="Times New Roman"/>
          <w:sz w:val="24"/>
          <w:szCs w:val="24"/>
        </w:rPr>
        <w:t>veli</w:t>
      </w:r>
      <w:r w:rsidR="00E53A93" w:rsidRPr="006B3799">
        <w:rPr>
          <w:rFonts w:ascii="Times New Roman" w:hAnsi="Times New Roman" w:cs="Times New Roman"/>
          <w:sz w:val="24"/>
          <w:szCs w:val="24"/>
        </w:rPr>
        <w:t>hood of the household to be food secure</w:t>
      </w:r>
      <w:r w:rsidR="004F52EF">
        <w:rPr>
          <w:rFonts w:ascii="Times New Roman" w:hAnsi="Times New Roman" w:cs="Times New Roman"/>
          <w:sz w:val="24"/>
          <w:szCs w:val="24"/>
        </w:rPr>
        <w:t xml:space="preserve"> (Mequanent and Esubalew, 2015</w:t>
      </w:r>
      <w:r w:rsidR="009943CB" w:rsidRPr="006B3799">
        <w:rPr>
          <w:rFonts w:ascii="Times New Roman" w:hAnsi="Times New Roman" w:cs="Times New Roman"/>
          <w:sz w:val="24"/>
          <w:szCs w:val="24"/>
        </w:rPr>
        <w:t>).</w:t>
      </w:r>
      <w:r w:rsidR="00E53A93" w:rsidRPr="006B3799">
        <w:rPr>
          <w:rFonts w:ascii="Times New Roman" w:hAnsi="Times New Roman" w:cs="Times New Roman"/>
          <w:color w:val="FF0000"/>
          <w:sz w:val="24"/>
          <w:szCs w:val="24"/>
        </w:rPr>
        <w:t xml:space="preserve"> </w:t>
      </w:r>
      <w:r w:rsidRPr="006B3799">
        <w:rPr>
          <w:rFonts w:ascii="Times New Roman" w:hAnsi="Times New Roman" w:cs="Times New Roman"/>
          <w:color w:val="FF0000"/>
          <w:sz w:val="24"/>
          <w:szCs w:val="24"/>
        </w:rPr>
        <w:t xml:space="preserve"> </w:t>
      </w:r>
      <w:r w:rsidR="009943CB" w:rsidRPr="006B3799">
        <w:rPr>
          <w:rFonts w:ascii="Times New Roman" w:hAnsi="Times New Roman" w:cs="Times New Roman"/>
          <w:color w:val="FF0000"/>
          <w:sz w:val="24"/>
          <w:szCs w:val="24"/>
        </w:rPr>
        <w:t xml:space="preserve"> </w:t>
      </w:r>
    </w:p>
    <w:p w:rsidR="00DB1DC7" w:rsidRPr="009C3A78" w:rsidRDefault="008F0E93" w:rsidP="009C3A78">
      <w:pPr>
        <w:pStyle w:val="Heading1"/>
        <w:rPr>
          <w:rFonts w:ascii="Times New Roman" w:hAnsi="Times New Roman" w:cs="Times New Roman"/>
          <w:b/>
          <w:color w:val="auto"/>
          <w:sz w:val="24"/>
          <w:szCs w:val="24"/>
        </w:rPr>
      </w:pPr>
      <w:bookmarkStart w:id="237" w:name="_Toc17024362"/>
      <w:bookmarkStart w:id="238" w:name="_Toc17024612"/>
      <w:bookmarkStart w:id="239" w:name="_Toc17026443"/>
      <w:bookmarkStart w:id="240" w:name="_Toc17027774"/>
      <w:bookmarkStart w:id="241" w:name="_Toc17028131"/>
      <w:r w:rsidRPr="009C3A78">
        <w:rPr>
          <w:rFonts w:ascii="Times New Roman" w:hAnsi="Times New Roman" w:cs="Times New Roman"/>
          <w:b/>
          <w:color w:val="auto"/>
          <w:sz w:val="24"/>
          <w:szCs w:val="24"/>
        </w:rPr>
        <w:t xml:space="preserve">Table </w:t>
      </w:r>
      <w:r w:rsidR="000A4130" w:rsidRPr="009C3A78">
        <w:rPr>
          <w:rFonts w:ascii="Times New Roman" w:hAnsi="Times New Roman" w:cs="Times New Roman"/>
          <w:b/>
          <w:color w:val="auto"/>
          <w:sz w:val="24"/>
          <w:szCs w:val="24"/>
        </w:rPr>
        <w:t>4.8</w:t>
      </w:r>
      <w:r w:rsidR="002B6DB5" w:rsidRPr="009C3A78">
        <w:rPr>
          <w:rFonts w:ascii="Times New Roman" w:hAnsi="Times New Roman" w:cs="Times New Roman"/>
          <w:b/>
          <w:color w:val="auto"/>
          <w:sz w:val="24"/>
          <w:szCs w:val="24"/>
        </w:rPr>
        <w:t>: Descriptive Results o</w:t>
      </w:r>
      <w:r w:rsidR="00E812E6" w:rsidRPr="009C3A78">
        <w:rPr>
          <w:rFonts w:ascii="Times New Roman" w:hAnsi="Times New Roman" w:cs="Times New Roman"/>
          <w:b/>
          <w:color w:val="auto"/>
          <w:sz w:val="24"/>
          <w:szCs w:val="24"/>
        </w:rPr>
        <w:t>f Continuous Variables a</w:t>
      </w:r>
      <w:r w:rsidR="00B34CF5" w:rsidRPr="009C3A78">
        <w:rPr>
          <w:rFonts w:ascii="Times New Roman" w:hAnsi="Times New Roman" w:cs="Times New Roman"/>
          <w:b/>
          <w:color w:val="auto"/>
          <w:sz w:val="24"/>
          <w:szCs w:val="24"/>
        </w:rPr>
        <w:t>nd Household Food Security.</w:t>
      </w:r>
      <w:bookmarkEnd w:id="237"/>
      <w:bookmarkEnd w:id="238"/>
      <w:bookmarkEnd w:id="239"/>
      <w:bookmarkEnd w:id="240"/>
      <w:bookmarkEnd w:id="241"/>
    </w:p>
    <w:tbl>
      <w:tblPr>
        <w:tblStyle w:val="MediumShading2-Accent2"/>
        <w:tblW w:w="0" w:type="auto"/>
        <w:shd w:val="clear" w:color="auto" w:fill="FFFFFF" w:themeFill="background1"/>
        <w:tblLook w:val="04A0"/>
      </w:tblPr>
      <w:tblGrid>
        <w:gridCol w:w="3168"/>
        <w:gridCol w:w="1080"/>
        <w:gridCol w:w="990"/>
        <w:gridCol w:w="990"/>
        <w:gridCol w:w="1620"/>
        <w:gridCol w:w="1728"/>
      </w:tblGrid>
      <w:tr w:rsidR="0087091A" w:rsidRPr="006B3799" w:rsidTr="00E13C64">
        <w:trPr>
          <w:cnfStyle w:val="100000000000"/>
        </w:trPr>
        <w:tc>
          <w:tcPr>
            <w:cnfStyle w:val="001000000100"/>
            <w:tcW w:w="3168" w:type="dxa"/>
            <w:vMerge w:val="restart"/>
            <w:shd w:val="clear" w:color="auto" w:fill="FFFFFF" w:themeFill="background1"/>
          </w:tcPr>
          <w:p w:rsidR="00E37250" w:rsidRPr="006B3799" w:rsidRDefault="0087091A" w:rsidP="00F015FF">
            <w:pPr>
              <w:autoSpaceDE w:val="0"/>
              <w:autoSpaceDN w:val="0"/>
              <w:adjustRightInd w:val="0"/>
              <w:spacing w:after="0" w:line="360" w:lineRule="auto"/>
              <w:rPr>
                <w:rFonts w:ascii="Times New Roman" w:hAnsi="Times New Roman" w:cs="Times New Roman"/>
                <w:bCs w:val="0"/>
                <w:sz w:val="24"/>
                <w:szCs w:val="24"/>
              </w:rPr>
            </w:pPr>
            <w:r w:rsidRPr="006B3799">
              <w:rPr>
                <w:rFonts w:ascii="Times New Roman" w:hAnsi="Times New Roman" w:cs="Times New Roman"/>
                <w:b w:val="0"/>
                <w:color w:val="auto"/>
                <w:sz w:val="24"/>
                <w:szCs w:val="24"/>
              </w:rPr>
              <w:t>Variables</w:t>
            </w:r>
          </w:p>
          <w:p w:rsidR="0087091A" w:rsidRPr="006B3799" w:rsidRDefault="0087091A" w:rsidP="001B438A">
            <w:pPr>
              <w:spacing w:after="0" w:line="360" w:lineRule="auto"/>
              <w:jc w:val="center"/>
              <w:rPr>
                <w:rFonts w:ascii="Times New Roman" w:hAnsi="Times New Roman" w:cs="Times New Roman"/>
                <w:sz w:val="24"/>
                <w:szCs w:val="24"/>
              </w:rPr>
            </w:pPr>
          </w:p>
        </w:tc>
        <w:tc>
          <w:tcPr>
            <w:tcW w:w="3060" w:type="dxa"/>
            <w:gridSpan w:val="3"/>
            <w:shd w:val="clear" w:color="auto" w:fill="FFFFFF" w:themeFill="background1"/>
          </w:tcPr>
          <w:p w:rsidR="0087091A" w:rsidRPr="006B3799" w:rsidRDefault="001B438A" w:rsidP="001B438A">
            <w:pPr>
              <w:autoSpaceDE w:val="0"/>
              <w:autoSpaceDN w:val="0"/>
              <w:adjustRightInd w:val="0"/>
              <w:spacing w:after="0" w:line="360" w:lineRule="auto"/>
              <w:cnfStyle w:val="100000000000"/>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                    </w:t>
            </w:r>
            <w:r w:rsidR="0087091A" w:rsidRPr="006B3799">
              <w:rPr>
                <w:rFonts w:ascii="Times New Roman" w:hAnsi="Times New Roman" w:cs="Times New Roman"/>
                <w:b w:val="0"/>
                <w:color w:val="auto"/>
                <w:sz w:val="24"/>
                <w:szCs w:val="24"/>
              </w:rPr>
              <w:t>Total</w:t>
            </w:r>
          </w:p>
        </w:tc>
        <w:tc>
          <w:tcPr>
            <w:tcW w:w="3348" w:type="dxa"/>
            <w:gridSpan w:val="2"/>
            <w:shd w:val="clear" w:color="auto" w:fill="FFFFFF" w:themeFill="background1"/>
          </w:tcPr>
          <w:p w:rsidR="0087091A" w:rsidRPr="006B3799" w:rsidRDefault="0087091A" w:rsidP="001B438A">
            <w:pPr>
              <w:autoSpaceDE w:val="0"/>
              <w:autoSpaceDN w:val="0"/>
              <w:adjustRightInd w:val="0"/>
              <w:spacing w:after="0" w:line="360" w:lineRule="auto"/>
              <w:jc w:val="center"/>
              <w:cnfStyle w:val="100000000000"/>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Mean</w:t>
            </w:r>
          </w:p>
        </w:tc>
      </w:tr>
      <w:tr w:rsidR="00E13C64" w:rsidRPr="006B3799" w:rsidTr="00E13C64">
        <w:trPr>
          <w:cnfStyle w:val="000000100000"/>
        </w:trPr>
        <w:tc>
          <w:tcPr>
            <w:cnfStyle w:val="001000000000"/>
            <w:tcW w:w="3168" w:type="dxa"/>
            <w:vMerge/>
            <w:shd w:val="clear" w:color="auto" w:fill="FFFFFF" w:themeFill="background1"/>
          </w:tcPr>
          <w:p w:rsidR="008D5752" w:rsidRPr="006B3799" w:rsidRDefault="008D5752" w:rsidP="001B438A">
            <w:pPr>
              <w:autoSpaceDE w:val="0"/>
              <w:autoSpaceDN w:val="0"/>
              <w:adjustRightInd w:val="0"/>
              <w:spacing w:after="0" w:line="360" w:lineRule="auto"/>
              <w:jc w:val="center"/>
              <w:rPr>
                <w:rFonts w:ascii="Times New Roman" w:hAnsi="Times New Roman" w:cs="Times New Roman"/>
                <w:b w:val="0"/>
                <w:color w:val="auto"/>
                <w:sz w:val="24"/>
                <w:szCs w:val="24"/>
              </w:rPr>
            </w:pPr>
          </w:p>
        </w:tc>
        <w:tc>
          <w:tcPr>
            <w:tcW w:w="1080"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Min</w:t>
            </w:r>
          </w:p>
        </w:tc>
        <w:tc>
          <w:tcPr>
            <w:tcW w:w="990"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Max</w:t>
            </w:r>
          </w:p>
        </w:tc>
        <w:tc>
          <w:tcPr>
            <w:tcW w:w="990" w:type="dxa"/>
            <w:shd w:val="clear" w:color="auto" w:fill="FFFFFF" w:themeFill="background1"/>
          </w:tcPr>
          <w:p w:rsidR="008D5752" w:rsidRPr="006B3799" w:rsidRDefault="008D5752" w:rsidP="001B438A">
            <w:pPr>
              <w:autoSpaceDE w:val="0"/>
              <w:autoSpaceDN w:val="0"/>
              <w:adjustRightInd w:val="0"/>
              <w:spacing w:after="0" w:line="360" w:lineRule="auto"/>
              <w:jc w:val="both"/>
              <w:cnfStyle w:val="000000100000"/>
              <w:rPr>
                <w:rFonts w:ascii="Times New Roman" w:hAnsi="Times New Roman" w:cs="Times New Roman"/>
                <w:sz w:val="24"/>
                <w:szCs w:val="24"/>
              </w:rPr>
            </w:pPr>
            <w:r w:rsidRPr="006B3799">
              <w:rPr>
                <w:rFonts w:ascii="Times New Roman" w:hAnsi="Times New Roman" w:cs="Times New Roman"/>
                <w:sz w:val="24"/>
                <w:szCs w:val="24"/>
              </w:rPr>
              <w:t>Mean</w:t>
            </w:r>
          </w:p>
        </w:tc>
        <w:tc>
          <w:tcPr>
            <w:tcW w:w="1620"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Food insecure</w:t>
            </w:r>
          </w:p>
        </w:tc>
        <w:tc>
          <w:tcPr>
            <w:tcW w:w="1728"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Food secure</w:t>
            </w:r>
          </w:p>
        </w:tc>
      </w:tr>
      <w:tr w:rsidR="00E13C64" w:rsidRPr="006B3799" w:rsidTr="00E13C64">
        <w:tc>
          <w:tcPr>
            <w:cnfStyle w:val="001000000000"/>
            <w:tcW w:w="3168" w:type="dxa"/>
            <w:shd w:val="clear" w:color="auto" w:fill="FFFFFF" w:themeFill="background1"/>
          </w:tcPr>
          <w:p w:rsidR="008D5752" w:rsidRPr="006B3799" w:rsidRDefault="008D5752" w:rsidP="00F015FF">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 xml:space="preserve">Age of   household </w:t>
            </w:r>
            <w:r w:rsidR="008F0E93" w:rsidRPr="006B3799">
              <w:rPr>
                <w:rFonts w:ascii="Times New Roman" w:hAnsi="Times New Roman" w:cs="Times New Roman"/>
                <w:b w:val="0"/>
                <w:color w:val="auto"/>
                <w:sz w:val="24"/>
                <w:szCs w:val="24"/>
              </w:rPr>
              <w:t xml:space="preserve"> </w:t>
            </w:r>
            <w:r w:rsidR="000D4EE2" w:rsidRPr="006B3799">
              <w:rPr>
                <w:rFonts w:ascii="Times New Roman" w:hAnsi="Times New Roman" w:cs="Times New Roman"/>
                <w:b w:val="0"/>
                <w:color w:val="auto"/>
                <w:sz w:val="24"/>
                <w:szCs w:val="24"/>
              </w:rPr>
              <w:t>H</w:t>
            </w:r>
            <w:r w:rsidRPr="006B3799">
              <w:rPr>
                <w:rFonts w:ascii="Times New Roman" w:hAnsi="Times New Roman" w:cs="Times New Roman"/>
                <w:b w:val="0"/>
                <w:color w:val="auto"/>
                <w:sz w:val="24"/>
                <w:szCs w:val="24"/>
              </w:rPr>
              <w:t>ead</w:t>
            </w:r>
          </w:p>
        </w:tc>
        <w:tc>
          <w:tcPr>
            <w:tcW w:w="1080"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20</w:t>
            </w:r>
          </w:p>
        </w:tc>
        <w:tc>
          <w:tcPr>
            <w:tcW w:w="990"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78</w:t>
            </w:r>
          </w:p>
        </w:tc>
        <w:tc>
          <w:tcPr>
            <w:tcW w:w="990" w:type="dxa"/>
            <w:shd w:val="clear" w:color="auto" w:fill="FFFFFF" w:themeFill="background1"/>
          </w:tcPr>
          <w:p w:rsidR="008D5752" w:rsidRPr="006B3799" w:rsidRDefault="008D5752" w:rsidP="001B438A">
            <w:pPr>
              <w:autoSpaceDE w:val="0"/>
              <w:autoSpaceDN w:val="0"/>
              <w:adjustRightInd w:val="0"/>
              <w:spacing w:after="0" w:line="360" w:lineRule="auto"/>
              <w:jc w:val="both"/>
              <w:cnfStyle w:val="000000000000"/>
              <w:rPr>
                <w:rFonts w:ascii="Times New Roman" w:hAnsi="Times New Roman" w:cs="Times New Roman"/>
                <w:sz w:val="24"/>
                <w:szCs w:val="24"/>
              </w:rPr>
            </w:pPr>
            <w:r w:rsidRPr="006B3799">
              <w:rPr>
                <w:rFonts w:ascii="Times New Roman" w:hAnsi="Times New Roman" w:cs="Times New Roman"/>
                <w:sz w:val="24"/>
                <w:szCs w:val="24"/>
              </w:rPr>
              <w:t>49.5</w:t>
            </w:r>
          </w:p>
        </w:tc>
        <w:tc>
          <w:tcPr>
            <w:tcW w:w="1620"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47</w:t>
            </w:r>
            <w:r w:rsidR="000D4EE2" w:rsidRPr="006B3799">
              <w:rPr>
                <w:rFonts w:ascii="Times New Roman" w:hAnsi="Times New Roman" w:cs="Times New Roman"/>
                <w:sz w:val="24"/>
                <w:szCs w:val="24"/>
              </w:rPr>
              <w:t>.40</w:t>
            </w:r>
          </w:p>
        </w:tc>
        <w:tc>
          <w:tcPr>
            <w:tcW w:w="1728"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51</w:t>
            </w:r>
            <w:r w:rsidR="000D4EE2" w:rsidRPr="006B3799">
              <w:rPr>
                <w:rFonts w:ascii="Times New Roman" w:hAnsi="Times New Roman" w:cs="Times New Roman"/>
                <w:sz w:val="24"/>
                <w:szCs w:val="24"/>
              </w:rPr>
              <w:t>.20</w:t>
            </w:r>
          </w:p>
        </w:tc>
      </w:tr>
      <w:tr w:rsidR="00E13C64" w:rsidRPr="006B3799" w:rsidTr="00E13C64">
        <w:trPr>
          <w:cnfStyle w:val="000000100000"/>
        </w:trPr>
        <w:tc>
          <w:tcPr>
            <w:cnfStyle w:val="001000000000"/>
            <w:tcW w:w="3168" w:type="dxa"/>
            <w:shd w:val="clear" w:color="auto" w:fill="FFFFFF" w:themeFill="background1"/>
          </w:tcPr>
          <w:p w:rsidR="008D5752" w:rsidRPr="006B3799" w:rsidRDefault="008818B9" w:rsidP="00F015FF">
            <w:pPr>
              <w:autoSpaceDE w:val="0"/>
              <w:autoSpaceDN w:val="0"/>
              <w:adjustRightInd w:val="0"/>
              <w:spacing w:after="0" w:line="360" w:lineRule="auto"/>
              <w:rPr>
                <w:rFonts w:ascii="Times New Roman" w:hAnsi="Times New Roman" w:cs="Times New Roman"/>
                <w:b w:val="0"/>
                <w:color w:val="auto"/>
                <w:sz w:val="24"/>
                <w:szCs w:val="24"/>
              </w:rPr>
            </w:pPr>
            <w:r>
              <w:rPr>
                <w:rFonts w:ascii="Times New Roman" w:hAnsi="Times New Roman" w:cs="Times New Roman"/>
                <w:b w:val="0"/>
                <w:color w:val="auto"/>
                <w:sz w:val="24"/>
                <w:szCs w:val="24"/>
              </w:rPr>
              <w:t>Household size</w:t>
            </w:r>
            <w:r w:rsidR="00985C6A">
              <w:rPr>
                <w:rFonts w:ascii="Times New Roman" w:hAnsi="Times New Roman" w:cs="Times New Roman"/>
                <w:b w:val="0"/>
                <w:color w:val="auto"/>
                <w:sz w:val="24"/>
                <w:szCs w:val="24"/>
              </w:rPr>
              <w:t xml:space="preserve"> </w:t>
            </w:r>
            <w:r w:rsidR="00985C6A" w:rsidRPr="0001001D">
              <w:rPr>
                <w:rFonts w:ascii="Times New Roman" w:hAnsi="Times New Roman" w:cs="Times New Roman"/>
                <w:b w:val="0"/>
                <w:color w:val="000000" w:themeColor="text1"/>
                <w:sz w:val="24"/>
                <w:szCs w:val="24"/>
              </w:rPr>
              <w:t>in AE</w:t>
            </w:r>
          </w:p>
        </w:tc>
        <w:tc>
          <w:tcPr>
            <w:tcW w:w="1080" w:type="dxa"/>
            <w:shd w:val="clear" w:color="auto" w:fill="FFFFFF" w:themeFill="background1"/>
          </w:tcPr>
          <w:p w:rsidR="008D5752" w:rsidRPr="006B3799" w:rsidRDefault="008818B9" w:rsidP="001B438A">
            <w:pPr>
              <w:autoSpaceDE w:val="0"/>
              <w:autoSpaceDN w:val="0"/>
              <w:adjustRightInd w:val="0"/>
              <w:spacing w:after="0"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1.4</w:t>
            </w:r>
          </w:p>
        </w:tc>
        <w:tc>
          <w:tcPr>
            <w:tcW w:w="990" w:type="dxa"/>
            <w:shd w:val="clear" w:color="auto" w:fill="FFFFFF" w:themeFill="background1"/>
          </w:tcPr>
          <w:p w:rsidR="008D5752" w:rsidRPr="006B3799" w:rsidRDefault="0019505A" w:rsidP="001B438A">
            <w:pPr>
              <w:autoSpaceDE w:val="0"/>
              <w:autoSpaceDN w:val="0"/>
              <w:adjustRightInd w:val="0"/>
              <w:spacing w:after="0"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9.4</w:t>
            </w:r>
          </w:p>
        </w:tc>
        <w:tc>
          <w:tcPr>
            <w:tcW w:w="990" w:type="dxa"/>
            <w:shd w:val="clear" w:color="auto" w:fill="FFFFFF" w:themeFill="background1"/>
          </w:tcPr>
          <w:p w:rsidR="008D5752" w:rsidRPr="006B3799" w:rsidRDefault="0019505A" w:rsidP="001B438A">
            <w:pPr>
              <w:autoSpaceDE w:val="0"/>
              <w:autoSpaceDN w:val="0"/>
              <w:adjustRightInd w:val="0"/>
              <w:spacing w:after="0" w:line="360" w:lineRule="auto"/>
              <w:jc w:val="both"/>
              <w:cnfStyle w:val="000000100000"/>
              <w:rPr>
                <w:rFonts w:ascii="Times New Roman" w:hAnsi="Times New Roman" w:cs="Times New Roman"/>
                <w:sz w:val="24"/>
                <w:szCs w:val="24"/>
              </w:rPr>
            </w:pPr>
            <w:r>
              <w:rPr>
                <w:rFonts w:ascii="Times New Roman" w:hAnsi="Times New Roman" w:cs="Times New Roman"/>
                <w:sz w:val="24"/>
                <w:szCs w:val="24"/>
              </w:rPr>
              <w:t>3.4</w:t>
            </w:r>
          </w:p>
        </w:tc>
        <w:tc>
          <w:tcPr>
            <w:tcW w:w="1620"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5.03</w:t>
            </w:r>
          </w:p>
        </w:tc>
        <w:tc>
          <w:tcPr>
            <w:tcW w:w="1728" w:type="dxa"/>
            <w:shd w:val="clear" w:color="auto" w:fill="FFFFFF" w:themeFill="background1"/>
          </w:tcPr>
          <w:p w:rsidR="008D5752" w:rsidRPr="006B3799" w:rsidRDefault="008D5752"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4.4</w:t>
            </w:r>
          </w:p>
        </w:tc>
      </w:tr>
      <w:tr w:rsidR="00E13C64" w:rsidRPr="006B3799" w:rsidTr="00E13C64">
        <w:tc>
          <w:tcPr>
            <w:cnfStyle w:val="001000000000"/>
            <w:tcW w:w="3168" w:type="dxa"/>
            <w:shd w:val="clear" w:color="auto" w:fill="FFFFFF" w:themeFill="background1"/>
          </w:tcPr>
          <w:p w:rsidR="008D5752" w:rsidRPr="006B3799" w:rsidRDefault="008D5752" w:rsidP="00F015FF">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Number of farm oxen</w:t>
            </w:r>
          </w:p>
        </w:tc>
        <w:tc>
          <w:tcPr>
            <w:tcW w:w="1080" w:type="dxa"/>
            <w:shd w:val="clear" w:color="auto" w:fill="FFFFFF" w:themeFill="background1"/>
          </w:tcPr>
          <w:p w:rsidR="008D5752" w:rsidRPr="006B3799" w:rsidRDefault="002B2F85"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0</w:t>
            </w:r>
          </w:p>
        </w:tc>
        <w:tc>
          <w:tcPr>
            <w:tcW w:w="990" w:type="dxa"/>
            <w:shd w:val="clear" w:color="auto" w:fill="FFFFFF" w:themeFill="background1"/>
          </w:tcPr>
          <w:p w:rsidR="008D5752" w:rsidRPr="006B3799" w:rsidRDefault="002B2F85"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6</w:t>
            </w:r>
          </w:p>
        </w:tc>
        <w:tc>
          <w:tcPr>
            <w:tcW w:w="990" w:type="dxa"/>
            <w:shd w:val="clear" w:color="auto" w:fill="FFFFFF" w:themeFill="background1"/>
          </w:tcPr>
          <w:p w:rsidR="008D5752" w:rsidRPr="006B3799" w:rsidRDefault="009178FC" w:rsidP="001B438A">
            <w:pPr>
              <w:autoSpaceDE w:val="0"/>
              <w:autoSpaceDN w:val="0"/>
              <w:adjustRightInd w:val="0"/>
              <w:spacing w:after="0" w:line="360" w:lineRule="auto"/>
              <w:jc w:val="both"/>
              <w:cnfStyle w:val="000000000000"/>
              <w:rPr>
                <w:rFonts w:ascii="Times New Roman" w:hAnsi="Times New Roman" w:cs="Times New Roman"/>
                <w:sz w:val="24"/>
                <w:szCs w:val="24"/>
              </w:rPr>
            </w:pPr>
            <w:r w:rsidRPr="006B3799">
              <w:rPr>
                <w:rFonts w:ascii="Times New Roman" w:hAnsi="Times New Roman" w:cs="Times New Roman"/>
                <w:sz w:val="24"/>
                <w:szCs w:val="24"/>
              </w:rPr>
              <w:t>1.8</w:t>
            </w:r>
          </w:p>
        </w:tc>
        <w:tc>
          <w:tcPr>
            <w:tcW w:w="1620" w:type="dxa"/>
            <w:shd w:val="clear" w:color="auto" w:fill="FFFFFF" w:themeFill="background1"/>
          </w:tcPr>
          <w:p w:rsidR="008D5752" w:rsidRPr="006B3799" w:rsidRDefault="009178FC"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1.74</w:t>
            </w:r>
          </w:p>
        </w:tc>
        <w:tc>
          <w:tcPr>
            <w:tcW w:w="1728" w:type="dxa"/>
            <w:shd w:val="clear" w:color="auto" w:fill="FFFFFF" w:themeFill="background1"/>
          </w:tcPr>
          <w:p w:rsidR="008D5752" w:rsidRPr="006B3799" w:rsidRDefault="009178FC" w:rsidP="001B438A">
            <w:pPr>
              <w:autoSpaceDE w:val="0"/>
              <w:autoSpaceDN w:val="0"/>
              <w:adjustRightInd w:val="0"/>
              <w:spacing w:after="0" w:line="360" w:lineRule="auto"/>
              <w:jc w:val="center"/>
              <w:cnfStyle w:val="000000000000"/>
              <w:rPr>
                <w:rFonts w:ascii="Times New Roman" w:hAnsi="Times New Roman" w:cs="Times New Roman"/>
                <w:sz w:val="24"/>
                <w:szCs w:val="24"/>
              </w:rPr>
            </w:pPr>
            <w:r w:rsidRPr="006B3799">
              <w:rPr>
                <w:rFonts w:ascii="Times New Roman" w:hAnsi="Times New Roman" w:cs="Times New Roman"/>
                <w:sz w:val="24"/>
                <w:szCs w:val="24"/>
              </w:rPr>
              <w:t>2.03</w:t>
            </w:r>
          </w:p>
        </w:tc>
      </w:tr>
      <w:tr w:rsidR="00E13C64" w:rsidRPr="006B3799" w:rsidTr="00E13C64">
        <w:trPr>
          <w:cnfStyle w:val="000000100000"/>
        </w:trPr>
        <w:tc>
          <w:tcPr>
            <w:cnfStyle w:val="001000000000"/>
            <w:tcW w:w="3168" w:type="dxa"/>
            <w:shd w:val="clear" w:color="auto" w:fill="FFFFFF" w:themeFill="background1"/>
          </w:tcPr>
          <w:p w:rsidR="008D5752" w:rsidRPr="006B3799" w:rsidRDefault="008D5752" w:rsidP="00F015FF">
            <w:pPr>
              <w:autoSpaceDE w:val="0"/>
              <w:autoSpaceDN w:val="0"/>
              <w:adjustRightInd w:val="0"/>
              <w:spacing w:after="0" w:line="360" w:lineRule="auto"/>
              <w:rPr>
                <w:rFonts w:ascii="Times New Roman" w:hAnsi="Times New Roman" w:cs="Times New Roman"/>
                <w:b w:val="0"/>
                <w:color w:val="auto"/>
                <w:sz w:val="24"/>
                <w:szCs w:val="24"/>
              </w:rPr>
            </w:pPr>
            <w:r w:rsidRPr="006B3799">
              <w:rPr>
                <w:rFonts w:ascii="Times New Roman" w:hAnsi="Times New Roman" w:cs="Times New Roman"/>
                <w:b w:val="0"/>
                <w:color w:val="auto"/>
                <w:sz w:val="24"/>
                <w:szCs w:val="24"/>
              </w:rPr>
              <w:t>Total livestock in/TLU/</w:t>
            </w:r>
          </w:p>
        </w:tc>
        <w:tc>
          <w:tcPr>
            <w:tcW w:w="1080" w:type="dxa"/>
            <w:shd w:val="clear" w:color="auto" w:fill="FFFFFF" w:themeFill="background1"/>
          </w:tcPr>
          <w:p w:rsidR="008D5752" w:rsidRPr="006B3799" w:rsidRDefault="002B2F85"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0.</w:t>
            </w:r>
            <w:r w:rsidR="00E02859" w:rsidRPr="006B3799">
              <w:rPr>
                <w:rFonts w:ascii="Times New Roman" w:hAnsi="Times New Roman" w:cs="Times New Roman"/>
                <w:sz w:val="24"/>
                <w:szCs w:val="24"/>
              </w:rPr>
              <w:t>81</w:t>
            </w:r>
          </w:p>
        </w:tc>
        <w:tc>
          <w:tcPr>
            <w:tcW w:w="990" w:type="dxa"/>
            <w:shd w:val="clear" w:color="auto" w:fill="FFFFFF" w:themeFill="background1"/>
          </w:tcPr>
          <w:p w:rsidR="008D5752" w:rsidRPr="006B3799" w:rsidRDefault="002B2F85"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15.7</w:t>
            </w:r>
          </w:p>
        </w:tc>
        <w:tc>
          <w:tcPr>
            <w:tcW w:w="990" w:type="dxa"/>
            <w:shd w:val="clear" w:color="auto" w:fill="FFFFFF" w:themeFill="background1"/>
          </w:tcPr>
          <w:p w:rsidR="008D5752" w:rsidRPr="006B3799" w:rsidRDefault="002B2F85" w:rsidP="001B438A">
            <w:pPr>
              <w:autoSpaceDE w:val="0"/>
              <w:autoSpaceDN w:val="0"/>
              <w:adjustRightInd w:val="0"/>
              <w:spacing w:after="0" w:line="360" w:lineRule="auto"/>
              <w:jc w:val="both"/>
              <w:cnfStyle w:val="000000100000"/>
              <w:rPr>
                <w:rFonts w:ascii="Times New Roman" w:hAnsi="Times New Roman" w:cs="Times New Roman"/>
                <w:sz w:val="24"/>
                <w:szCs w:val="24"/>
              </w:rPr>
            </w:pPr>
            <w:r w:rsidRPr="006B3799">
              <w:rPr>
                <w:rFonts w:ascii="Times New Roman" w:hAnsi="Times New Roman" w:cs="Times New Roman"/>
                <w:sz w:val="24"/>
                <w:szCs w:val="24"/>
              </w:rPr>
              <w:t>4.0</w:t>
            </w:r>
            <w:r w:rsidR="00E02859" w:rsidRPr="006B3799">
              <w:rPr>
                <w:rFonts w:ascii="Times New Roman" w:hAnsi="Times New Roman" w:cs="Times New Roman"/>
                <w:sz w:val="24"/>
                <w:szCs w:val="24"/>
              </w:rPr>
              <w:t>3</w:t>
            </w:r>
          </w:p>
        </w:tc>
        <w:tc>
          <w:tcPr>
            <w:tcW w:w="1620" w:type="dxa"/>
            <w:shd w:val="clear" w:color="auto" w:fill="FFFFFF" w:themeFill="background1"/>
          </w:tcPr>
          <w:p w:rsidR="008D5752" w:rsidRPr="006B3799" w:rsidRDefault="002B2F85"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1.8</w:t>
            </w:r>
          </w:p>
        </w:tc>
        <w:tc>
          <w:tcPr>
            <w:tcW w:w="1728" w:type="dxa"/>
            <w:shd w:val="clear" w:color="auto" w:fill="FFFFFF" w:themeFill="background1"/>
          </w:tcPr>
          <w:p w:rsidR="008D5752" w:rsidRPr="006B3799" w:rsidRDefault="00E02859" w:rsidP="001B438A">
            <w:pPr>
              <w:autoSpaceDE w:val="0"/>
              <w:autoSpaceDN w:val="0"/>
              <w:adjustRightInd w:val="0"/>
              <w:spacing w:after="0" w:line="360" w:lineRule="auto"/>
              <w:jc w:val="center"/>
              <w:cnfStyle w:val="000000100000"/>
              <w:rPr>
                <w:rFonts w:ascii="Times New Roman" w:hAnsi="Times New Roman" w:cs="Times New Roman"/>
                <w:sz w:val="24"/>
                <w:szCs w:val="24"/>
              </w:rPr>
            </w:pPr>
            <w:r w:rsidRPr="006B3799">
              <w:rPr>
                <w:rFonts w:ascii="Times New Roman" w:hAnsi="Times New Roman" w:cs="Times New Roman"/>
                <w:sz w:val="24"/>
                <w:szCs w:val="24"/>
              </w:rPr>
              <w:t>6</w:t>
            </w:r>
            <w:r w:rsidR="002B2F85" w:rsidRPr="006B3799">
              <w:rPr>
                <w:rFonts w:ascii="Times New Roman" w:hAnsi="Times New Roman" w:cs="Times New Roman"/>
                <w:sz w:val="24"/>
                <w:szCs w:val="24"/>
              </w:rPr>
              <w:t>.3</w:t>
            </w:r>
          </w:p>
        </w:tc>
      </w:tr>
    </w:tbl>
    <w:p w:rsidR="00D028D9" w:rsidRPr="006B3799" w:rsidRDefault="008F0E93" w:rsidP="00943E58">
      <w:pPr>
        <w:tabs>
          <w:tab w:val="left" w:pos="3546"/>
        </w:tabs>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Source: Field survey, 2019</w:t>
      </w:r>
      <w:r w:rsidR="00E13C64" w:rsidRPr="006B3799">
        <w:rPr>
          <w:rFonts w:ascii="Times New Roman" w:hAnsi="Times New Roman" w:cs="Times New Roman"/>
          <w:sz w:val="24"/>
          <w:szCs w:val="24"/>
        </w:rPr>
        <w:tab/>
      </w:r>
    </w:p>
    <w:p w:rsidR="00F237A1" w:rsidRPr="006B3799" w:rsidRDefault="0072181D" w:rsidP="00943E58">
      <w:pPr>
        <w:pStyle w:val="Heading4"/>
        <w:spacing w:before="120" w:after="120" w:line="360" w:lineRule="auto"/>
        <w:jc w:val="both"/>
        <w:rPr>
          <w:rFonts w:ascii="Times New Roman" w:hAnsi="Times New Roman" w:cs="Times New Roman"/>
          <w:i w:val="0"/>
          <w:color w:val="FF0000"/>
          <w:sz w:val="24"/>
          <w:szCs w:val="24"/>
        </w:rPr>
      </w:pPr>
      <w:r w:rsidRPr="006B3799">
        <w:rPr>
          <w:rFonts w:ascii="Times New Roman" w:hAnsi="Times New Roman" w:cs="Times New Roman"/>
          <w:i w:val="0"/>
          <w:color w:val="auto"/>
          <w:sz w:val="24"/>
          <w:szCs w:val="24"/>
        </w:rPr>
        <w:t xml:space="preserve"> Size of Farm Land and Household Food S</w:t>
      </w:r>
      <w:r w:rsidR="00206CB3" w:rsidRPr="006B3799">
        <w:rPr>
          <w:rFonts w:ascii="Times New Roman" w:hAnsi="Times New Roman" w:cs="Times New Roman"/>
          <w:i w:val="0"/>
          <w:color w:val="auto"/>
          <w:sz w:val="24"/>
          <w:szCs w:val="24"/>
        </w:rPr>
        <w:t>ecurity</w:t>
      </w:r>
    </w:p>
    <w:p w:rsidR="00E36609" w:rsidRDefault="006D5F07" w:rsidP="00943E58">
      <w:pPr>
        <w:autoSpaceDE w:val="0"/>
        <w:autoSpaceDN w:val="0"/>
        <w:adjustRightInd w:val="0"/>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Land holding in rural context plays an important determinant factor to influence the types and size of crops produced and the availability of pasture land that, in turn, determines number of li</w:t>
      </w:r>
      <w:r w:rsidR="00A84125" w:rsidRPr="006B3799">
        <w:rPr>
          <w:rFonts w:ascii="Times New Roman" w:hAnsi="Times New Roman" w:cs="Times New Roman"/>
          <w:color w:val="000000"/>
          <w:sz w:val="24"/>
          <w:szCs w:val="24"/>
        </w:rPr>
        <w:t>vestock reared (Degefa, 2002).</w:t>
      </w:r>
      <w:r w:rsidR="003371D1" w:rsidRPr="006B3799">
        <w:rPr>
          <w:rFonts w:ascii="Times New Roman" w:hAnsi="Times New Roman" w:cs="Times New Roman"/>
          <w:color w:val="000000"/>
          <w:sz w:val="24"/>
          <w:szCs w:val="24"/>
        </w:rPr>
        <w:t xml:space="preserve"> </w:t>
      </w:r>
      <w:r w:rsidR="00E36609">
        <w:rPr>
          <w:rFonts w:ascii="Times New Roman" w:hAnsi="Times New Roman" w:cs="Times New Roman"/>
          <w:color w:val="000000"/>
          <w:sz w:val="24"/>
          <w:szCs w:val="24"/>
        </w:rPr>
        <w:t>During focus group discussion households mentioned that, the size of farm land is decreasing from time to time because of fragmentation of farm land due to high population growth.</w:t>
      </w:r>
      <w:r w:rsidR="00C43535">
        <w:rPr>
          <w:rFonts w:ascii="Times New Roman" w:hAnsi="Times New Roman" w:cs="Times New Roman"/>
          <w:color w:val="000000"/>
          <w:sz w:val="24"/>
          <w:szCs w:val="24"/>
        </w:rPr>
        <w:t xml:space="preserve"> Then the amount of crop production become low and leads to food insecurity.</w:t>
      </w:r>
      <w:r w:rsidR="00EF3076">
        <w:rPr>
          <w:rFonts w:ascii="Times New Roman" w:hAnsi="Times New Roman" w:cs="Times New Roman"/>
          <w:color w:val="000000"/>
          <w:sz w:val="24"/>
          <w:szCs w:val="24"/>
        </w:rPr>
        <w:t xml:space="preserve"> From the total sample households 33.11%, 32.45%, 23.18% and 11.2% had 0-2,2.01-4, 4.01-6 and above 6 hectare of land respectively.</w:t>
      </w:r>
    </w:p>
    <w:p w:rsidR="00A312A6" w:rsidRDefault="006D5F07" w:rsidP="00943E58">
      <w:pPr>
        <w:autoSpaceDE w:val="0"/>
        <w:autoSpaceDN w:val="0"/>
        <w:adjustRightInd w:val="0"/>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The survey resul</w:t>
      </w:r>
      <w:r w:rsidR="006F7152">
        <w:rPr>
          <w:rFonts w:ascii="Times New Roman" w:hAnsi="Times New Roman" w:cs="Times New Roman"/>
          <w:color w:val="000000"/>
          <w:sz w:val="24"/>
          <w:szCs w:val="24"/>
        </w:rPr>
        <w:t>t shows (Figure 4.3</w:t>
      </w:r>
      <w:r w:rsidR="00D33A88" w:rsidRPr="006B3799">
        <w:rPr>
          <w:rFonts w:ascii="Times New Roman" w:hAnsi="Times New Roman" w:cs="Times New Roman"/>
          <w:color w:val="000000"/>
          <w:sz w:val="24"/>
          <w:szCs w:val="24"/>
        </w:rPr>
        <w:t xml:space="preserve">) From food insecure households </w:t>
      </w:r>
      <w:r w:rsidR="006B2C13">
        <w:rPr>
          <w:rFonts w:ascii="Times New Roman" w:hAnsi="Times New Roman" w:cs="Times New Roman"/>
          <w:color w:val="000000"/>
          <w:sz w:val="24"/>
          <w:szCs w:val="24"/>
        </w:rPr>
        <w:t>33.11</w:t>
      </w:r>
      <w:r w:rsidR="008A53C2" w:rsidRPr="006B3799">
        <w:rPr>
          <w:rFonts w:ascii="Times New Roman" w:hAnsi="Times New Roman" w:cs="Times New Roman"/>
          <w:color w:val="000000"/>
          <w:sz w:val="24"/>
          <w:szCs w:val="24"/>
        </w:rPr>
        <w:t>%</w:t>
      </w:r>
      <w:r w:rsidR="006F7152">
        <w:rPr>
          <w:rFonts w:ascii="Times New Roman" w:hAnsi="Times New Roman" w:cs="Times New Roman"/>
          <w:color w:val="000000"/>
          <w:sz w:val="24"/>
          <w:szCs w:val="24"/>
        </w:rPr>
        <w:t>,</w:t>
      </w:r>
      <w:r w:rsidRPr="006B3799">
        <w:rPr>
          <w:rFonts w:ascii="Times New Roman" w:hAnsi="Times New Roman" w:cs="Times New Roman"/>
          <w:color w:val="000000"/>
          <w:sz w:val="24"/>
          <w:szCs w:val="24"/>
        </w:rPr>
        <w:t xml:space="preserve"> </w:t>
      </w:r>
      <w:r w:rsidR="006F7152">
        <w:rPr>
          <w:rFonts w:ascii="Times New Roman" w:hAnsi="Times New Roman" w:cs="Times New Roman"/>
          <w:color w:val="000000"/>
          <w:sz w:val="24"/>
          <w:szCs w:val="24"/>
        </w:rPr>
        <w:t>32.45%, 23.18%,11.26</w:t>
      </w:r>
      <w:r w:rsidR="006F7152" w:rsidRPr="006B3799">
        <w:rPr>
          <w:rFonts w:ascii="Times New Roman" w:hAnsi="Times New Roman" w:cs="Times New Roman"/>
          <w:color w:val="000000"/>
          <w:sz w:val="24"/>
          <w:szCs w:val="24"/>
        </w:rPr>
        <w:t>%</w:t>
      </w:r>
      <w:r w:rsidR="006F7152">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of the</w:t>
      </w:r>
      <w:r w:rsidR="006F7152">
        <w:rPr>
          <w:rFonts w:ascii="Times New Roman" w:hAnsi="Times New Roman" w:cs="Times New Roman"/>
          <w:color w:val="000000"/>
          <w:sz w:val="24"/>
          <w:szCs w:val="24"/>
        </w:rPr>
        <w:t xml:space="preserve"> sample</w:t>
      </w:r>
      <w:r w:rsidRPr="006B3799">
        <w:rPr>
          <w:rFonts w:ascii="Times New Roman" w:hAnsi="Times New Roman" w:cs="Times New Roman"/>
          <w:color w:val="000000"/>
          <w:sz w:val="24"/>
          <w:szCs w:val="24"/>
        </w:rPr>
        <w:t xml:space="preserve"> </w:t>
      </w:r>
      <w:r w:rsidR="006F7152">
        <w:rPr>
          <w:rFonts w:ascii="Times New Roman" w:hAnsi="Times New Roman" w:cs="Times New Roman"/>
          <w:color w:val="000000"/>
          <w:sz w:val="24"/>
          <w:szCs w:val="24"/>
        </w:rPr>
        <w:t>households</w:t>
      </w:r>
      <w:r w:rsidRPr="006B3799">
        <w:rPr>
          <w:rFonts w:ascii="Times New Roman" w:hAnsi="Times New Roman" w:cs="Times New Roman"/>
          <w:color w:val="000000"/>
          <w:sz w:val="24"/>
          <w:szCs w:val="24"/>
        </w:rPr>
        <w:t xml:space="preserve"> have </w:t>
      </w:r>
      <w:r w:rsidR="008A53C2" w:rsidRPr="006B3799">
        <w:rPr>
          <w:rFonts w:ascii="Times New Roman" w:hAnsi="Times New Roman" w:cs="Times New Roman"/>
          <w:color w:val="000000"/>
          <w:sz w:val="24"/>
          <w:szCs w:val="24"/>
        </w:rPr>
        <w:t xml:space="preserve">a land size of </w:t>
      </w:r>
      <w:r w:rsidR="006F7152">
        <w:rPr>
          <w:rFonts w:ascii="Times New Roman" w:hAnsi="Times New Roman" w:cs="Times New Roman"/>
          <w:color w:val="000000"/>
          <w:sz w:val="24"/>
          <w:szCs w:val="24"/>
        </w:rPr>
        <w:t>two and less than two hectare,</w:t>
      </w:r>
      <w:r w:rsidR="008A53C2" w:rsidRPr="006B3799">
        <w:rPr>
          <w:rFonts w:ascii="Times New Roman" w:hAnsi="Times New Roman" w:cs="Times New Roman"/>
          <w:color w:val="000000"/>
          <w:sz w:val="24"/>
          <w:szCs w:val="24"/>
        </w:rPr>
        <w:t xml:space="preserve"> </w:t>
      </w:r>
      <w:r w:rsidR="008A53C2" w:rsidRPr="006B3799">
        <w:rPr>
          <w:rFonts w:ascii="Times New Roman" w:hAnsi="Times New Roman" w:cs="Times New Roman"/>
          <w:color w:val="000000"/>
          <w:sz w:val="24"/>
          <w:szCs w:val="24"/>
        </w:rPr>
        <w:lastRenderedPageBreak/>
        <w:t>2</w:t>
      </w:r>
      <w:r w:rsidR="006F7152">
        <w:rPr>
          <w:rFonts w:ascii="Times New Roman" w:hAnsi="Times New Roman" w:cs="Times New Roman"/>
          <w:color w:val="000000"/>
          <w:sz w:val="24"/>
          <w:szCs w:val="24"/>
        </w:rPr>
        <w:t>.01-4 hectare,</w:t>
      </w:r>
      <w:r w:rsidR="008A53C2" w:rsidRPr="006B3799">
        <w:rPr>
          <w:rFonts w:ascii="Times New Roman" w:hAnsi="Times New Roman" w:cs="Times New Roman"/>
          <w:color w:val="000000"/>
          <w:sz w:val="24"/>
          <w:szCs w:val="24"/>
        </w:rPr>
        <w:t xml:space="preserve"> 4</w:t>
      </w:r>
      <w:r w:rsidR="006F7152">
        <w:rPr>
          <w:rFonts w:ascii="Times New Roman" w:hAnsi="Times New Roman" w:cs="Times New Roman"/>
          <w:color w:val="000000"/>
          <w:sz w:val="24"/>
          <w:szCs w:val="24"/>
        </w:rPr>
        <w:t>.01-6 hectare and</w:t>
      </w:r>
      <w:r w:rsidR="008A53C2" w:rsidRPr="006B3799">
        <w:rPr>
          <w:rFonts w:ascii="Times New Roman" w:hAnsi="Times New Roman" w:cs="Times New Roman"/>
          <w:color w:val="000000"/>
          <w:sz w:val="24"/>
          <w:szCs w:val="24"/>
        </w:rPr>
        <w:t xml:space="preserve"> above 6 hectare of land</w:t>
      </w:r>
      <w:r w:rsidR="006F7152">
        <w:rPr>
          <w:rFonts w:ascii="Times New Roman" w:hAnsi="Times New Roman" w:cs="Times New Roman"/>
          <w:color w:val="000000"/>
          <w:sz w:val="24"/>
          <w:szCs w:val="24"/>
        </w:rPr>
        <w:t xml:space="preserve"> respectively</w:t>
      </w:r>
      <w:r w:rsidR="008A53C2" w:rsidRPr="006B3799">
        <w:rPr>
          <w:rFonts w:ascii="Times New Roman" w:hAnsi="Times New Roman" w:cs="Times New Roman"/>
          <w:color w:val="000000"/>
          <w:sz w:val="24"/>
          <w:szCs w:val="24"/>
        </w:rPr>
        <w:t xml:space="preserve">. </w:t>
      </w:r>
      <w:r w:rsidR="006F7152">
        <w:rPr>
          <w:rFonts w:ascii="Times New Roman" w:hAnsi="Times New Roman" w:cs="Times New Roman"/>
          <w:color w:val="000000"/>
          <w:sz w:val="24"/>
          <w:szCs w:val="24"/>
        </w:rPr>
        <w:t>From food secure households, 27.27%, 32.72%,</w:t>
      </w:r>
      <w:r w:rsidR="00DC1B6F">
        <w:rPr>
          <w:rFonts w:ascii="Times New Roman" w:hAnsi="Times New Roman" w:cs="Times New Roman"/>
          <w:color w:val="000000"/>
          <w:sz w:val="24"/>
          <w:szCs w:val="24"/>
        </w:rPr>
        <w:t xml:space="preserve"> </w:t>
      </w:r>
      <w:r w:rsidR="006F7152">
        <w:rPr>
          <w:rFonts w:ascii="Times New Roman" w:hAnsi="Times New Roman" w:cs="Times New Roman"/>
          <w:color w:val="000000"/>
          <w:sz w:val="24"/>
          <w:szCs w:val="24"/>
        </w:rPr>
        <w:t>26.36% and 13.65% of sample households had the land size of two and less than two hectare,</w:t>
      </w:r>
      <w:r w:rsidR="006F7152" w:rsidRPr="006B3799">
        <w:rPr>
          <w:rFonts w:ascii="Times New Roman" w:hAnsi="Times New Roman" w:cs="Times New Roman"/>
          <w:color w:val="000000"/>
          <w:sz w:val="24"/>
          <w:szCs w:val="24"/>
        </w:rPr>
        <w:t xml:space="preserve"> 2</w:t>
      </w:r>
      <w:r w:rsidR="006F7152">
        <w:rPr>
          <w:rFonts w:ascii="Times New Roman" w:hAnsi="Times New Roman" w:cs="Times New Roman"/>
          <w:color w:val="000000"/>
          <w:sz w:val="24"/>
          <w:szCs w:val="24"/>
        </w:rPr>
        <w:t xml:space="preserve">.01-4 hectare, </w:t>
      </w:r>
      <w:r w:rsidR="00DF13E0" w:rsidRPr="006B3799">
        <w:rPr>
          <w:rFonts w:ascii="Times New Roman" w:hAnsi="Times New Roman" w:cs="Times New Roman"/>
          <w:color w:val="000000"/>
          <w:sz w:val="24"/>
          <w:szCs w:val="24"/>
        </w:rPr>
        <w:t>and 4.01</w:t>
      </w:r>
      <w:r w:rsidR="006F7152">
        <w:rPr>
          <w:rFonts w:ascii="Times New Roman" w:hAnsi="Times New Roman" w:cs="Times New Roman"/>
          <w:color w:val="000000"/>
          <w:sz w:val="24"/>
          <w:szCs w:val="24"/>
        </w:rPr>
        <w:t>-6 hectare and above 6 hectare of land respectively.</w:t>
      </w:r>
    </w:p>
    <w:p w:rsidR="00752DFE" w:rsidRDefault="00C2389B" w:rsidP="00943E58">
      <w:pPr>
        <w:autoSpaceDE w:val="0"/>
        <w:autoSpaceDN w:val="0"/>
        <w:adjustRightInd w:val="0"/>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Based on the survey data,</w:t>
      </w:r>
      <w:r w:rsidR="0026026D" w:rsidRPr="006B3799">
        <w:rPr>
          <w:rFonts w:ascii="Times New Roman" w:hAnsi="Times New Roman" w:cs="Times New Roman"/>
          <w:color w:val="000000"/>
          <w:sz w:val="24"/>
          <w:szCs w:val="24"/>
        </w:rPr>
        <w:t xml:space="preserve"> </w:t>
      </w:r>
      <w:r>
        <w:rPr>
          <w:rFonts w:ascii="Times New Roman" w:hAnsi="Times New Roman" w:cs="Times New Roman"/>
          <w:color w:val="000000"/>
          <w:sz w:val="24"/>
          <w:szCs w:val="24"/>
        </w:rPr>
        <w:t>f</w:t>
      </w:r>
      <w:r w:rsidR="00596975">
        <w:rPr>
          <w:rFonts w:ascii="Times New Roman" w:hAnsi="Times New Roman" w:cs="Times New Roman"/>
          <w:color w:val="000000"/>
          <w:sz w:val="24"/>
          <w:szCs w:val="24"/>
        </w:rPr>
        <w:t xml:space="preserve">rom </w:t>
      </w:r>
      <w:r w:rsidR="0026026D" w:rsidRPr="006B3799">
        <w:rPr>
          <w:rFonts w:ascii="Times New Roman" w:hAnsi="Times New Roman" w:cs="Times New Roman"/>
          <w:color w:val="000000"/>
          <w:sz w:val="24"/>
          <w:szCs w:val="24"/>
        </w:rPr>
        <w:t>Household wh</w:t>
      </w:r>
      <w:r w:rsidR="00596975">
        <w:rPr>
          <w:rFonts w:ascii="Times New Roman" w:hAnsi="Times New Roman" w:cs="Times New Roman"/>
          <w:color w:val="000000"/>
          <w:sz w:val="24"/>
          <w:szCs w:val="24"/>
        </w:rPr>
        <w:t xml:space="preserve">o had 0-2 hectare of land, 48.78% were food insecure and 27.27% were food </w:t>
      </w:r>
      <w:r w:rsidR="0026026D" w:rsidRPr="006B3799">
        <w:rPr>
          <w:rFonts w:ascii="Times New Roman" w:hAnsi="Times New Roman" w:cs="Times New Roman"/>
          <w:color w:val="000000"/>
          <w:sz w:val="24"/>
          <w:szCs w:val="24"/>
        </w:rPr>
        <w:t>s</w:t>
      </w:r>
      <w:r w:rsidR="00A118E3">
        <w:rPr>
          <w:rFonts w:ascii="Times New Roman" w:hAnsi="Times New Roman" w:cs="Times New Roman"/>
          <w:color w:val="000000"/>
          <w:sz w:val="24"/>
          <w:szCs w:val="24"/>
        </w:rPr>
        <w:t>ecure</w:t>
      </w:r>
      <w:r w:rsidR="0059697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But </w:t>
      </w:r>
      <w:r w:rsidR="00596975">
        <w:rPr>
          <w:rFonts w:ascii="Times New Roman" w:hAnsi="Times New Roman" w:cs="Times New Roman"/>
          <w:color w:val="000000"/>
          <w:sz w:val="24"/>
          <w:szCs w:val="24"/>
        </w:rPr>
        <w:t>From households who had 4.02-6 hectare of land</w:t>
      </w:r>
      <w:r w:rsidR="00746B22">
        <w:rPr>
          <w:rFonts w:ascii="Times New Roman" w:hAnsi="Times New Roman" w:cs="Times New Roman"/>
          <w:color w:val="000000"/>
          <w:sz w:val="24"/>
          <w:szCs w:val="24"/>
        </w:rPr>
        <w:t>, 14.63</w:t>
      </w:r>
      <w:r w:rsidR="00596975">
        <w:rPr>
          <w:rFonts w:ascii="Times New Roman" w:hAnsi="Times New Roman" w:cs="Times New Roman"/>
          <w:color w:val="000000"/>
          <w:sz w:val="24"/>
          <w:szCs w:val="24"/>
        </w:rPr>
        <w:t>%</w:t>
      </w:r>
      <w:r>
        <w:rPr>
          <w:rFonts w:ascii="Times New Roman" w:hAnsi="Times New Roman" w:cs="Times New Roman"/>
          <w:color w:val="000000"/>
          <w:sz w:val="24"/>
          <w:szCs w:val="24"/>
        </w:rPr>
        <w:t xml:space="preserve"> were food insecure and 26.36% were food secure</w:t>
      </w:r>
      <w:r w:rsidR="00596975">
        <w:rPr>
          <w:rFonts w:ascii="Times New Roman" w:hAnsi="Times New Roman" w:cs="Times New Roman"/>
          <w:color w:val="000000"/>
          <w:sz w:val="24"/>
          <w:szCs w:val="24"/>
        </w:rPr>
        <w:t>. From households who had above 6 hectare of land, 4.88% were food insecure and 13.65% were food secure</w:t>
      </w:r>
      <w:r w:rsidR="00596975" w:rsidRPr="00752DFE">
        <w:rPr>
          <w:rFonts w:ascii="Times New Roman" w:hAnsi="Times New Roman" w:cs="Times New Roman"/>
          <w:color w:val="000000"/>
          <w:sz w:val="24"/>
          <w:szCs w:val="24"/>
        </w:rPr>
        <w:t xml:space="preserve">. </w:t>
      </w:r>
      <w:r w:rsidR="00752DFE">
        <w:rPr>
          <w:rFonts w:ascii="Times New Roman" w:hAnsi="Times New Roman" w:cs="Times New Roman"/>
          <w:sz w:val="24"/>
          <w:szCs w:val="24"/>
        </w:rPr>
        <w:t>Based on the study of (Desta .D. and Negussie.Z,. 2017)</w:t>
      </w:r>
      <w:r w:rsidR="00752DFE" w:rsidRPr="00752DFE">
        <w:rPr>
          <w:rFonts w:ascii="Times New Roman" w:hAnsi="Times New Roman" w:cs="Times New Roman"/>
          <w:sz w:val="24"/>
          <w:szCs w:val="24"/>
        </w:rPr>
        <w:t xml:space="preserve"> households with larger farm sizes tend to be more food secure than those with smaller sizes, and vice versa</w:t>
      </w:r>
      <w:r w:rsidR="00752DFE">
        <w:rPr>
          <w:rFonts w:ascii="Times New Roman" w:hAnsi="Times New Roman" w:cs="Times New Roman"/>
          <w:sz w:val="24"/>
          <w:szCs w:val="24"/>
        </w:rPr>
        <w:t>.</w:t>
      </w:r>
    </w:p>
    <w:p w:rsidR="003D3330" w:rsidRPr="006B3799" w:rsidRDefault="00890C53" w:rsidP="00943E58">
      <w:pPr>
        <w:autoSpaceDE w:val="0"/>
        <w:autoSpaceDN w:val="0"/>
        <w:adjustRightInd w:val="0"/>
        <w:spacing w:before="120" w:after="120" w:line="360" w:lineRule="auto"/>
        <w:jc w:val="both"/>
        <w:rPr>
          <w:rFonts w:ascii="Times New Roman" w:hAnsi="Times New Roman" w:cs="Times New Roman"/>
          <w:b/>
          <w:color w:val="FF0000"/>
          <w:sz w:val="24"/>
          <w:szCs w:val="24"/>
        </w:rPr>
      </w:pPr>
      <w:r w:rsidRPr="006B3799">
        <w:rPr>
          <w:rFonts w:ascii="Times New Roman" w:hAnsi="Times New Roman" w:cs="Times New Roman"/>
          <w:color w:val="000000"/>
          <w:sz w:val="24"/>
          <w:szCs w:val="24"/>
        </w:rPr>
        <w:t xml:space="preserve">Thus, </w:t>
      </w:r>
      <w:r w:rsidR="00C01A0D" w:rsidRPr="006B3799">
        <w:rPr>
          <w:rFonts w:ascii="Times New Roman" w:hAnsi="Times New Roman" w:cs="Times New Roman"/>
          <w:color w:val="000000"/>
          <w:sz w:val="24"/>
          <w:szCs w:val="24"/>
        </w:rPr>
        <w:t>households who had</w:t>
      </w:r>
      <w:r w:rsidR="00A84125" w:rsidRPr="006B3799">
        <w:rPr>
          <w:rFonts w:ascii="Times New Roman" w:hAnsi="Times New Roman" w:cs="Times New Roman"/>
          <w:color w:val="000000"/>
          <w:sz w:val="24"/>
          <w:szCs w:val="24"/>
        </w:rPr>
        <w:t xml:space="preserve"> large </w:t>
      </w:r>
      <w:r w:rsidR="00A118E3">
        <w:rPr>
          <w:rFonts w:ascii="Times New Roman" w:hAnsi="Times New Roman" w:cs="Times New Roman"/>
          <w:color w:val="000000"/>
          <w:sz w:val="24"/>
          <w:szCs w:val="24"/>
        </w:rPr>
        <w:t>farm land size were food secure</w:t>
      </w:r>
      <w:r w:rsidR="00A84125" w:rsidRPr="006B3799">
        <w:rPr>
          <w:rFonts w:ascii="Times New Roman" w:hAnsi="Times New Roman" w:cs="Times New Roman"/>
          <w:color w:val="000000"/>
          <w:sz w:val="24"/>
          <w:szCs w:val="24"/>
        </w:rPr>
        <w:t xml:space="preserve"> and those</w:t>
      </w:r>
      <w:r w:rsidR="00746B22">
        <w:rPr>
          <w:rFonts w:ascii="Times New Roman" w:hAnsi="Times New Roman" w:cs="Times New Roman"/>
          <w:color w:val="000000"/>
          <w:sz w:val="24"/>
          <w:szCs w:val="24"/>
        </w:rPr>
        <w:t xml:space="preserve"> who</w:t>
      </w:r>
      <w:r w:rsidR="00A84125" w:rsidRPr="006B3799">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had small farm land size were food insecure.</w:t>
      </w:r>
      <w:r w:rsidR="0026026D" w:rsidRPr="006B3799">
        <w:rPr>
          <w:rFonts w:ascii="Times New Roman" w:hAnsi="Times New Roman" w:cs="Times New Roman"/>
          <w:color w:val="000000"/>
          <w:sz w:val="24"/>
          <w:szCs w:val="24"/>
        </w:rPr>
        <w:t xml:space="preserve"> </w:t>
      </w:r>
      <w:r w:rsidRPr="006B3799">
        <w:rPr>
          <w:rFonts w:ascii="Times New Roman" w:hAnsi="Times New Roman" w:cs="Times New Roman"/>
          <w:color w:val="FF0000"/>
          <w:sz w:val="24"/>
          <w:szCs w:val="24"/>
        </w:rPr>
        <w:t xml:space="preserve"> </w:t>
      </w:r>
    </w:p>
    <w:p w:rsidR="009C3A78" w:rsidRDefault="008A5932" w:rsidP="009C3A78">
      <w:pPr>
        <w:autoSpaceDE w:val="0"/>
        <w:autoSpaceDN w:val="0"/>
        <w:adjustRightInd w:val="0"/>
        <w:spacing w:before="120" w:after="120" w:line="360" w:lineRule="auto"/>
        <w:jc w:val="both"/>
        <w:rPr>
          <w:rFonts w:ascii="Times New Roman" w:hAnsi="Times New Roman" w:cs="Times New Roman"/>
          <w:b/>
          <w:sz w:val="24"/>
          <w:szCs w:val="24"/>
        </w:rPr>
      </w:pPr>
      <w:r w:rsidRPr="006B3799">
        <w:rPr>
          <w:rFonts w:ascii="Times New Roman" w:hAnsi="Times New Roman" w:cs="Times New Roman"/>
          <w:b/>
          <w:noProof/>
          <w:sz w:val="24"/>
          <w:szCs w:val="24"/>
        </w:rPr>
        <w:drawing>
          <wp:inline distT="0" distB="0" distL="0" distR="0">
            <wp:extent cx="6141321" cy="4008475"/>
            <wp:effectExtent l="19050" t="0" r="11829"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C3A78" w:rsidRPr="009C3A78" w:rsidRDefault="009F42C5" w:rsidP="009C3A78">
      <w:pPr>
        <w:pStyle w:val="Heading1"/>
        <w:rPr>
          <w:rFonts w:ascii="Times New Roman" w:hAnsi="Times New Roman" w:cs="Times New Roman"/>
          <w:b/>
          <w:color w:val="auto"/>
          <w:sz w:val="24"/>
          <w:szCs w:val="24"/>
        </w:rPr>
      </w:pPr>
      <w:bookmarkStart w:id="242" w:name="_Toc17024363"/>
      <w:bookmarkStart w:id="243" w:name="_Toc17024613"/>
      <w:bookmarkStart w:id="244" w:name="_Toc17026444"/>
      <w:bookmarkStart w:id="245" w:name="_Toc17027775"/>
      <w:bookmarkStart w:id="246" w:name="_Toc17028132"/>
      <w:r w:rsidRPr="009C3A78">
        <w:rPr>
          <w:rFonts w:ascii="Times New Roman" w:hAnsi="Times New Roman" w:cs="Times New Roman"/>
          <w:b/>
          <w:color w:val="auto"/>
          <w:sz w:val="24"/>
          <w:szCs w:val="24"/>
        </w:rPr>
        <w:t>Fig</w:t>
      </w:r>
      <w:r w:rsidR="00B147B1" w:rsidRPr="009C3A78">
        <w:rPr>
          <w:rFonts w:ascii="Times New Roman" w:hAnsi="Times New Roman" w:cs="Times New Roman"/>
          <w:b/>
          <w:color w:val="auto"/>
          <w:sz w:val="24"/>
          <w:szCs w:val="24"/>
        </w:rPr>
        <w:t>ure</w:t>
      </w:r>
      <w:r w:rsidRPr="009C3A78">
        <w:rPr>
          <w:rFonts w:ascii="Times New Roman" w:hAnsi="Times New Roman" w:cs="Times New Roman"/>
          <w:b/>
          <w:color w:val="auto"/>
          <w:sz w:val="24"/>
          <w:szCs w:val="24"/>
        </w:rPr>
        <w:t>.</w:t>
      </w:r>
      <w:r w:rsidR="00390B21" w:rsidRPr="009C3A78">
        <w:rPr>
          <w:rFonts w:ascii="Times New Roman" w:hAnsi="Times New Roman" w:cs="Times New Roman"/>
          <w:b/>
          <w:color w:val="auto"/>
          <w:sz w:val="24"/>
          <w:szCs w:val="24"/>
        </w:rPr>
        <w:t>4.3.</w:t>
      </w:r>
      <w:r w:rsidRPr="009C3A78">
        <w:rPr>
          <w:rFonts w:ascii="Times New Roman" w:hAnsi="Times New Roman" w:cs="Times New Roman"/>
          <w:b/>
          <w:color w:val="auto"/>
          <w:sz w:val="24"/>
          <w:szCs w:val="24"/>
        </w:rPr>
        <w:t xml:space="preserve"> </w:t>
      </w:r>
      <w:r w:rsidR="00D561F7" w:rsidRPr="009C3A78">
        <w:rPr>
          <w:rFonts w:ascii="Times New Roman" w:hAnsi="Times New Roman" w:cs="Times New Roman"/>
          <w:b/>
          <w:color w:val="auto"/>
          <w:sz w:val="24"/>
          <w:szCs w:val="24"/>
        </w:rPr>
        <w:t>Size of farm land</w:t>
      </w:r>
      <w:r w:rsidRPr="009C3A78">
        <w:rPr>
          <w:rFonts w:ascii="Times New Roman" w:hAnsi="Times New Roman" w:cs="Times New Roman"/>
          <w:b/>
          <w:color w:val="auto"/>
          <w:sz w:val="24"/>
          <w:szCs w:val="24"/>
        </w:rPr>
        <w:t xml:space="preserve"> and household food security</w:t>
      </w:r>
      <w:bookmarkEnd w:id="242"/>
      <w:bookmarkEnd w:id="243"/>
      <w:bookmarkEnd w:id="244"/>
      <w:bookmarkEnd w:id="245"/>
      <w:bookmarkEnd w:id="246"/>
      <w:r w:rsidR="008B5F42" w:rsidRPr="009C3A78">
        <w:rPr>
          <w:rFonts w:ascii="Times New Roman" w:hAnsi="Times New Roman" w:cs="Times New Roman"/>
          <w:b/>
          <w:color w:val="auto"/>
          <w:sz w:val="24"/>
          <w:szCs w:val="24"/>
        </w:rPr>
        <w:t xml:space="preserve">    </w:t>
      </w:r>
    </w:p>
    <w:p w:rsidR="00EF3076" w:rsidRPr="00EF3076" w:rsidRDefault="00C01A0D" w:rsidP="009C3A78">
      <w:pPr>
        <w:autoSpaceDE w:val="0"/>
        <w:autoSpaceDN w:val="0"/>
        <w:adjustRightInd w:val="0"/>
        <w:spacing w:before="120" w:after="120" w:line="360" w:lineRule="auto"/>
        <w:jc w:val="both"/>
        <w:rPr>
          <w:rFonts w:ascii="Times New Roman" w:hAnsi="Times New Roman" w:cs="Times New Roman"/>
          <w:sz w:val="24"/>
          <w:szCs w:val="24"/>
        </w:rPr>
      </w:pPr>
      <w:r w:rsidRPr="009C3A78">
        <w:rPr>
          <w:rFonts w:ascii="Times New Roman" w:hAnsi="Times New Roman" w:cs="Times New Roman"/>
          <w:sz w:val="24"/>
          <w:szCs w:val="24"/>
        </w:rPr>
        <w:t xml:space="preserve">Source: </w:t>
      </w:r>
      <w:r w:rsidR="005427E0" w:rsidRPr="009C3A78">
        <w:rPr>
          <w:rFonts w:ascii="Times New Roman" w:hAnsi="Times New Roman" w:cs="Times New Roman"/>
          <w:sz w:val="24"/>
          <w:szCs w:val="24"/>
        </w:rPr>
        <w:t>Field Survey,</w:t>
      </w:r>
      <w:r w:rsidRPr="009C3A78">
        <w:rPr>
          <w:rFonts w:ascii="Times New Roman" w:hAnsi="Times New Roman" w:cs="Times New Roman"/>
          <w:sz w:val="24"/>
          <w:szCs w:val="24"/>
        </w:rPr>
        <w:t xml:space="preserve"> 2019</w:t>
      </w:r>
    </w:p>
    <w:p w:rsidR="00206CB3" w:rsidRPr="006B3799" w:rsidRDefault="00206CB3" w:rsidP="00943E58">
      <w:pPr>
        <w:pStyle w:val="Heading4"/>
        <w:spacing w:before="120" w:after="120" w:line="360" w:lineRule="auto"/>
        <w:jc w:val="both"/>
        <w:rPr>
          <w:rFonts w:ascii="Times New Roman" w:hAnsi="Times New Roman" w:cs="Times New Roman"/>
          <w:i w:val="0"/>
          <w:color w:val="auto"/>
          <w:sz w:val="24"/>
          <w:szCs w:val="24"/>
        </w:rPr>
      </w:pPr>
      <w:r w:rsidRPr="006B3799">
        <w:rPr>
          <w:rFonts w:ascii="Times New Roman" w:hAnsi="Times New Roman" w:cs="Times New Roman"/>
          <w:i w:val="0"/>
          <w:color w:val="auto"/>
          <w:sz w:val="24"/>
          <w:szCs w:val="24"/>
        </w:rPr>
        <w:lastRenderedPageBreak/>
        <w:t xml:space="preserve">Total </w:t>
      </w:r>
      <w:r w:rsidR="00941656">
        <w:rPr>
          <w:rFonts w:ascii="Times New Roman" w:hAnsi="Times New Roman" w:cs="Times New Roman"/>
          <w:i w:val="0"/>
          <w:color w:val="auto"/>
          <w:sz w:val="24"/>
          <w:szCs w:val="24"/>
        </w:rPr>
        <w:t>Annual Income a</w:t>
      </w:r>
      <w:r w:rsidR="00941656" w:rsidRPr="006B3799">
        <w:rPr>
          <w:rFonts w:ascii="Times New Roman" w:hAnsi="Times New Roman" w:cs="Times New Roman"/>
          <w:i w:val="0"/>
          <w:color w:val="auto"/>
          <w:sz w:val="24"/>
          <w:szCs w:val="24"/>
        </w:rPr>
        <w:t>nd Household Food Security</w:t>
      </w:r>
    </w:p>
    <w:p w:rsidR="000E7883" w:rsidRPr="006B3799" w:rsidRDefault="008A050A"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As depicted on</w:t>
      </w:r>
      <w:r w:rsidR="00390B21">
        <w:rPr>
          <w:rFonts w:ascii="Times New Roman" w:hAnsi="Times New Roman" w:cs="Times New Roman"/>
          <w:sz w:val="24"/>
          <w:szCs w:val="24"/>
        </w:rPr>
        <w:t xml:space="preserve"> the figure 4.4</w:t>
      </w:r>
      <w:r w:rsidR="00453BB8" w:rsidRPr="006B3799">
        <w:rPr>
          <w:rFonts w:ascii="Times New Roman" w:hAnsi="Times New Roman" w:cs="Times New Roman"/>
          <w:sz w:val="24"/>
          <w:szCs w:val="24"/>
        </w:rPr>
        <w:t xml:space="preserve">, from </w:t>
      </w:r>
      <w:r w:rsidR="00FA2449" w:rsidRPr="006B3799">
        <w:rPr>
          <w:rFonts w:ascii="Times New Roman" w:hAnsi="Times New Roman" w:cs="Times New Roman"/>
          <w:sz w:val="24"/>
          <w:szCs w:val="24"/>
        </w:rPr>
        <w:t xml:space="preserve">the </w:t>
      </w:r>
      <w:r w:rsidRPr="006B3799">
        <w:rPr>
          <w:rFonts w:ascii="Times New Roman" w:hAnsi="Times New Roman" w:cs="Times New Roman"/>
          <w:sz w:val="24"/>
          <w:szCs w:val="24"/>
        </w:rPr>
        <w:t xml:space="preserve">total 151 sample households 15.23%,17.88%,46.36% and </w:t>
      </w:r>
      <w:r w:rsidR="002E3436">
        <w:rPr>
          <w:rFonts w:ascii="Times New Roman" w:hAnsi="Times New Roman" w:cs="Times New Roman"/>
          <w:sz w:val="24"/>
          <w:szCs w:val="24"/>
        </w:rPr>
        <w:t>20.53% gain 500</w:t>
      </w:r>
      <w:r w:rsidR="00FA2449" w:rsidRPr="006B3799">
        <w:rPr>
          <w:rFonts w:ascii="Times New Roman" w:hAnsi="Times New Roman" w:cs="Times New Roman"/>
          <w:sz w:val="24"/>
          <w:szCs w:val="24"/>
        </w:rPr>
        <w:t>-5000 birr,5001-10 000 birr,10 001-15 000 birr and above 15 000 birr total annual income respectively.</w:t>
      </w:r>
      <w:r w:rsidR="00921E5F" w:rsidRPr="006B3799">
        <w:rPr>
          <w:rFonts w:ascii="Times New Roman" w:hAnsi="Times New Roman" w:cs="Times New Roman"/>
          <w:sz w:val="24"/>
          <w:szCs w:val="24"/>
        </w:rPr>
        <w:t xml:space="preserve"> Base</w:t>
      </w:r>
      <w:r w:rsidR="00101430">
        <w:rPr>
          <w:rFonts w:ascii="Times New Roman" w:hAnsi="Times New Roman" w:cs="Times New Roman"/>
          <w:sz w:val="24"/>
          <w:szCs w:val="24"/>
        </w:rPr>
        <w:t>d</w:t>
      </w:r>
      <w:r w:rsidR="00921E5F" w:rsidRPr="006B3799">
        <w:rPr>
          <w:rFonts w:ascii="Times New Roman" w:hAnsi="Times New Roman" w:cs="Times New Roman"/>
          <w:sz w:val="24"/>
          <w:szCs w:val="24"/>
        </w:rPr>
        <w:t xml:space="preserve"> on the survey result, f</w:t>
      </w:r>
      <w:r w:rsidR="00FA2449" w:rsidRPr="006B3799">
        <w:rPr>
          <w:rFonts w:ascii="Times New Roman" w:hAnsi="Times New Roman" w:cs="Times New Roman"/>
          <w:sz w:val="24"/>
          <w:szCs w:val="24"/>
        </w:rPr>
        <w:t xml:space="preserve">rom food insecure households 36.56% </w:t>
      </w:r>
      <w:r w:rsidR="00FD6BBB" w:rsidRPr="006B3799">
        <w:rPr>
          <w:rFonts w:ascii="Times New Roman" w:hAnsi="Times New Roman" w:cs="Times New Roman"/>
          <w:sz w:val="24"/>
          <w:szCs w:val="24"/>
        </w:rPr>
        <w:t xml:space="preserve">,31.70%,24.39% and 7.33% </w:t>
      </w:r>
      <w:r w:rsidR="002E3436">
        <w:rPr>
          <w:rFonts w:ascii="Times New Roman" w:hAnsi="Times New Roman" w:cs="Times New Roman"/>
          <w:sz w:val="24"/>
          <w:szCs w:val="24"/>
        </w:rPr>
        <w:t>gain 5</w:t>
      </w:r>
      <w:r w:rsidR="00921E5F" w:rsidRPr="006B3799">
        <w:rPr>
          <w:rFonts w:ascii="Times New Roman" w:hAnsi="Times New Roman" w:cs="Times New Roman"/>
          <w:sz w:val="24"/>
          <w:szCs w:val="24"/>
        </w:rPr>
        <w:t xml:space="preserve">00-5000 birr </w:t>
      </w:r>
      <w:r w:rsidR="00FD6BBB" w:rsidRPr="006B3799">
        <w:rPr>
          <w:rFonts w:ascii="Times New Roman" w:hAnsi="Times New Roman" w:cs="Times New Roman"/>
          <w:sz w:val="24"/>
          <w:szCs w:val="24"/>
        </w:rPr>
        <w:t xml:space="preserve">5001-10 000 birr,10 001-15 000 birr </w:t>
      </w:r>
      <w:r w:rsidR="00101430">
        <w:rPr>
          <w:rFonts w:ascii="Times New Roman" w:hAnsi="Times New Roman" w:cs="Times New Roman"/>
          <w:sz w:val="24"/>
          <w:szCs w:val="24"/>
        </w:rPr>
        <w:t xml:space="preserve">and above 15 </w:t>
      </w:r>
      <w:r w:rsidR="00FD6BBB" w:rsidRPr="006B3799">
        <w:rPr>
          <w:rFonts w:ascii="Times New Roman" w:hAnsi="Times New Roman" w:cs="Times New Roman"/>
          <w:sz w:val="24"/>
          <w:szCs w:val="24"/>
        </w:rPr>
        <w:t>000 birr total annual income respectively</w:t>
      </w:r>
      <w:r w:rsidR="00921E5F" w:rsidRPr="006B3799">
        <w:rPr>
          <w:rFonts w:ascii="Times New Roman" w:hAnsi="Times New Roman" w:cs="Times New Roman"/>
          <w:sz w:val="24"/>
          <w:szCs w:val="24"/>
        </w:rPr>
        <w:t xml:space="preserve">. But </w:t>
      </w:r>
      <w:r w:rsidR="00FD6BBB" w:rsidRPr="006B3799">
        <w:rPr>
          <w:rFonts w:ascii="Times New Roman" w:hAnsi="Times New Roman" w:cs="Times New Roman"/>
          <w:sz w:val="24"/>
          <w:szCs w:val="24"/>
        </w:rPr>
        <w:t xml:space="preserve">From </w:t>
      </w:r>
      <w:r w:rsidR="00101430">
        <w:rPr>
          <w:rFonts w:ascii="Times New Roman" w:hAnsi="Times New Roman" w:cs="Times New Roman"/>
          <w:sz w:val="24"/>
          <w:szCs w:val="24"/>
        </w:rPr>
        <w:t>food secure</w:t>
      </w:r>
      <w:r w:rsidR="00921E5F" w:rsidRPr="006B3799">
        <w:rPr>
          <w:rFonts w:ascii="Times New Roman" w:hAnsi="Times New Roman" w:cs="Times New Roman"/>
          <w:sz w:val="24"/>
          <w:szCs w:val="24"/>
        </w:rPr>
        <w:t xml:space="preserve"> households </w:t>
      </w:r>
      <w:r w:rsidR="00FD6BBB" w:rsidRPr="006B3799">
        <w:rPr>
          <w:rFonts w:ascii="Times New Roman" w:hAnsi="Times New Roman" w:cs="Times New Roman"/>
          <w:sz w:val="24"/>
          <w:szCs w:val="24"/>
        </w:rPr>
        <w:t xml:space="preserve">7.23%,28.82%,54.55% and 16.36% </w:t>
      </w:r>
      <w:r w:rsidR="00921E5F" w:rsidRPr="006B3799">
        <w:rPr>
          <w:rFonts w:ascii="Times New Roman" w:hAnsi="Times New Roman" w:cs="Times New Roman"/>
          <w:sz w:val="24"/>
          <w:szCs w:val="24"/>
        </w:rPr>
        <w:t>gain</w:t>
      </w:r>
      <w:r w:rsidR="002E3436">
        <w:rPr>
          <w:rFonts w:ascii="Times New Roman" w:hAnsi="Times New Roman" w:cs="Times New Roman"/>
          <w:sz w:val="24"/>
          <w:szCs w:val="24"/>
        </w:rPr>
        <w:t>5</w:t>
      </w:r>
      <w:r w:rsidR="00FD6BBB" w:rsidRPr="006B3799">
        <w:rPr>
          <w:rFonts w:ascii="Times New Roman" w:hAnsi="Times New Roman" w:cs="Times New Roman"/>
          <w:sz w:val="24"/>
          <w:szCs w:val="24"/>
        </w:rPr>
        <w:t>00-5000 birr</w:t>
      </w:r>
      <w:r w:rsidR="002E3436">
        <w:rPr>
          <w:rFonts w:ascii="Times New Roman" w:hAnsi="Times New Roman" w:cs="Times New Roman"/>
          <w:sz w:val="24"/>
          <w:szCs w:val="24"/>
        </w:rPr>
        <w:t>,</w:t>
      </w:r>
      <w:r w:rsidR="00FD6BBB" w:rsidRPr="006B3799">
        <w:rPr>
          <w:rFonts w:ascii="Times New Roman" w:hAnsi="Times New Roman" w:cs="Times New Roman"/>
          <w:sz w:val="24"/>
          <w:szCs w:val="24"/>
        </w:rPr>
        <w:t xml:space="preserve"> 5001-10 000 birr,10 001-15 000 birr and above 15 000 birr total annual income respectively.</w:t>
      </w:r>
      <w:r w:rsidR="00666A8A">
        <w:rPr>
          <w:rFonts w:ascii="Times New Roman" w:hAnsi="Times New Roman" w:cs="Times New Roman"/>
          <w:sz w:val="24"/>
          <w:szCs w:val="24"/>
        </w:rPr>
        <w:t xml:space="preserve"> </w:t>
      </w:r>
      <w:r w:rsidR="00101430">
        <w:rPr>
          <w:rFonts w:ascii="Times New Roman" w:hAnsi="Times New Roman" w:cs="Times New Roman"/>
          <w:sz w:val="24"/>
          <w:szCs w:val="24"/>
        </w:rPr>
        <w:t xml:space="preserve">This </w:t>
      </w:r>
      <w:r w:rsidR="00921E5F" w:rsidRPr="006B3799">
        <w:rPr>
          <w:rFonts w:ascii="Times New Roman" w:hAnsi="Times New Roman" w:cs="Times New Roman"/>
          <w:sz w:val="24"/>
          <w:szCs w:val="24"/>
        </w:rPr>
        <w:t>indicate</w:t>
      </w:r>
      <w:r w:rsidR="00FD6BBB" w:rsidRPr="006B3799">
        <w:rPr>
          <w:rFonts w:ascii="Times New Roman" w:hAnsi="Times New Roman" w:cs="Times New Roman"/>
          <w:sz w:val="24"/>
          <w:szCs w:val="24"/>
        </w:rPr>
        <w:t xml:space="preserve"> large percentage of</w:t>
      </w:r>
      <w:r w:rsidR="00921E5F" w:rsidRPr="006B3799">
        <w:rPr>
          <w:rFonts w:ascii="Times New Roman" w:hAnsi="Times New Roman" w:cs="Times New Roman"/>
          <w:sz w:val="24"/>
          <w:szCs w:val="24"/>
        </w:rPr>
        <w:t xml:space="preserve"> </w:t>
      </w:r>
      <w:r w:rsidR="00101430">
        <w:rPr>
          <w:rFonts w:ascii="Times New Roman" w:hAnsi="Times New Roman" w:cs="Times New Roman"/>
          <w:sz w:val="24"/>
          <w:szCs w:val="24"/>
        </w:rPr>
        <w:t>food secure</w:t>
      </w:r>
      <w:r w:rsidR="00FD6BBB" w:rsidRPr="006B3799">
        <w:rPr>
          <w:rFonts w:ascii="Times New Roman" w:hAnsi="Times New Roman" w:cs="Times New Roman"/>
          <w:sz w:val="24"/>
          <w:szCs w:val="24"/>
        </w:rPr>
        <w:t xml:space="preserve"> households gain high annual income than food insecure households. </w:t>
      </w:r>
      <w:r w:rsidR="00965F4D" w:rsidRPr="006B3799">
        <w:rPr>
          <w:rFonts w:ascii="Times New Roman" w:hAnsi="Times New Roman" w:cs="Times New Roman"/>
          <w:sz w:val="24"/>
          <w:szCs w:val="24"/>
        </w:rPr>
        <w:t xml:space="preserve">Household who gain large </w:t>
      </w:r>
      <w:r w:rsidR="00C31DC7">
        <w:rPr>
          <w:rFonts w:ascii="Times New Roman" w:hAnsi="Times New Roman" w:cs="Times New Roman"/>
          <w:sz w:val="24"/>
          <w:szCs w:val="24"/>
        </w:rPr>
        <w:t>annual income were food secure</w:t>
      </w:r>
      <w:r w:rsidR="00965F4D" w:rsidRPr="006B3799">
        <w:rPr>
          <w:rFonts w:ascii="Times New Roman" w:hAnsi="Times New Roman" w:cs="Times New Roman"/>
          <w:sz w:val="24"/>
          <w:szCs w:val="24"/>
        </w:rPr>
        <w:t xml:space="preserve"> than households who gain low annual income.</w:t>
      </w:r>
      <w:r w:rsidR="00FD6BBB" w:rsidRPr="006B3799">
        <w:rPr>
          <w:rFonts w:ascii="Times New Roman" w:hAnsi="Times New Roman" w:cs="Times New Roman"/>
          <w:sz w:val="24"/>
          <w:szCs w:val="24"/>
        </w:rPr>
        <w:t xml:space="preserve"> </w:t>
      </w:r>
      <w:r w:rsidR="00965F4D" w:rsidRPr="006B3799">
        <w:rPr>
          <w:rFonts w:ascii="Times New Roman" w:hAnsi="Times New Roman" w:cs="Times New Roman"/>
          <w:sz w:val="24"/>
          <w:szCs w:val="24"/>
        </w:rPr>
        <w:t>Thus annual income</w:t>
      </w:r>
      <w:r w:rsidR="00644A4F" w:rsidRPr="006B3799">
        <w:rPr>
          <w:rFonts w:ascii="Times New Roman" w:hAnsi="Times New Roman" w:cs="Times New Roman"/>
          <w:sz w:val="24"/>
          <w:szCs w:val="24"/>
        </w:rPr>
        <w:t xml:space="preserve"> </w:t>
      </w:r>
      <w:r w:rsidR="00965F4D" w:rsidRPr="006B3799">
        <w:rPr>
          <w:rFonts w:ascii="Times New Roman" w:hAnsi="Times New Roman" w:cs="Times New Roman"/>
          <w:sz w:val="24"/>
          <w:szCs w:val="24"/>
        </w:rPr>
        <w:t>have positive relationship with food security status.</w:t>
      </w:r>
    </w:p>
    <w:p w:rsidR="00206CB3" w:rsidRPr="006B3799" w:rsidRDefault="00206CB3"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noProof/>
          <w:color w:val="FF0000"/>
          <w:sz w:val="24"/>
          <w:szCs w:val="24"/>
        </w:rPr>
        <w:drawing>
          <wp:inline distT="0" distB="0" distL="0" distR="0">
            <wp:extent cx="6200775" cy="4467225"/>
            <wp:effectExtent l="19050" t="0" r="9525" b="0"/>
            <wp:docPr id="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C3A78" w:rsidRPr="009C3A78" w:rsidRDefault="001F3BCD" w:rsidP="009C3A78">
      <w:pPr>
        <w:pStyle w:val="Heading1"/>
        <w:rPr>
          <w:rFonts w:ascii="Times New Roman" w:hAnsi="Times New Roman" w:cs="Times New Roman"/>
          <w:b/>
          <w:color w:val="auto"/>
          <w:sz w:val="24"/>
          <w:szCs w:val="24"/>
        </w:rPr>
      </w:pPr>
      <w:bookmarkStart w:id="247" w:name="_Toc17024364"/>
      <w:bookmarkStart w:id="248" w:name="_Toc17024614"/>
      <w:bookmarkStart w:id="249" w:name="_Toc17026445"/>
      <w:bookmarkStart w:id="250" w:name="_Toc17027776"/>
      <w:bookmarkStart w:id="251" w:name="_Toc17028133"/>
      <w:r w:rsidRPr="009C3A78">
        <w:rPr>
          <w:rFonts w:ascii="Times New Roman" w:hAnsi="Times New Roman" w:cs="Times New Roman"/>
          <w:b/>
          <w:color w:val="auto"/>
          <w:sz w:val="24"/>
          <w:szCs w:val="24"/>
        </w:rPr>
        <w:t>Fig</w:t>
      </w:r>
      <w:r w:rsidR="00B147B1" w:rsidRPr="009C3A78">
        <w:rPr>
          <w:rFonts w:ascii="Times New Roman" w:hAnsi="Times New Roman" w:cs="Times New Roman"/>
          <w:b/>
          <w:color w:val="auto"/>
          <w:sz w:val="24"/>
          <w:szCs w:val="24"/>
        </w:rPr>
        <w:t>ure</w:t>
      </w:r>
      <w:r w:rsidR="00390B21" w:rsidRPr="009C3A78">
        <w:rPr>
          <w:rFonts w:ascii="Times New Roman" w:hAnsi="Times New Roman" w:cs="Times New Roman"/>
          <w:b/>
          <w:color w:val="auto"/>
          <w:sz w:val="24"/>
          <w:szCs w:val="24"/>
        </w:rPr>
        <w:t>.4.4</w:t>
      </w:r>
      <w:r w:rsidR="00206CB3" w:rsidRPr="009C3A78">
        <w:rPr>
          <w:rFonts w:ascii="Times New Roman" w:hAnsi="Times New Roman" w:cs="Times New Roman"/>
          <w:b/>
          <w:color w:val="auto"/>
          <w:sz w:val="24"/>
          <w:szCs w:val="24"/>
        </w:rPr>
        <w:t>.Total annual income and household food security</w:t>
      </w:r>
      <w:bookmarkEnd w:id="247"/>
      <w:bookmarkEnd w:id="248"/>
      <w:bookmarkEnd w:id="249"/>
      <w:bookmarkEnd w:id="250"/>
      <w:bookmarkEnd w:id="251"/>
    </w:p>
    <w:p w:rsidR="00263D83" w:rsidRPr="009C3A78" w:rsidRDefault="00F808F3" w:rsidP="00943E58">
      <w:pPr>
        <w:autoSpaceDE w:val="0"/>
        <w:autoSpaceDN w:val="0"/>
        <w:adjustRightInd w:val="0"/>
        <w:spacing w:before="120" w:after="120" w:line="360" w:lineRule="auto"/>
        <w:jc w:val="both"/>
        <w:rPr>
          <w:rFonts w:ascii="Times New Roman" w:hAnsi="Times New Roman" w:cs="Times New Roman"/>
          <w:b/>
          <w:sz w:val="24"/>
          <w:szCs w:val="24"/>
        </w:rPr>
      </w:pPr>
      <w:r w:rsidRPr="006B3799">
        <w:rPr>
          <w:rFonts w:ascii="Times New Roman" w:hAnsi="Times New Roman" w:cs="Times New Roman"/>
          <w:sz w:val="24"/>
          <w:szCs w:val="24"/>
        </w:rPr>
        <w:t xml:space="preserve">Source: </w:t>
      </w:r>
      <w:r w:rsidR="005427E0" w:rsidRPr="006B3799">
        <w:rPr>
          <w:rFonts w:ascii="Times New Roman" w:hAnsi="Times New Roman" w:cs="Times New Roman"/>
          <w:sz w:val="24"/>
          <w:szCs w:val="24"/>
        </w:rPr>
        <w:t xml:space="preserve">Field </w:t>
      </w:r>
      <w:r w:rsidR="00397F6E" w:rsidRPr="006B3799">
        <w:rPr>
          <w:rFonts w:ascii="Times New Roman" w:hAnsi="Times New Roman" w:cs="Times New Roman"/>
          <w:sz w:val="24"/>
          <w:szCs w:val="24"/>
        </w:rPr>
        <w:t>Survey,</w:t>
      </w:r>
      <w:r w:rsidRPr="006B3799">
        <w:rPr>
          <w:rFonts w:ascii="Times New Roman" w:hAnsi="Times New Roman" w:cs="Times New Roman"/>
          <w:sz w:val="24"/>
          <w:szCs w:val="24"/>
        </w:rPr>
        <w:t xml:space="preserve"> 2019</w:t>
      </w:r>
    </w:p>
    <w:p w:rsidR="00144162" w:rsidRPr="008C1C7C" w:rsidRDefault="00BC15C6" w:rsidP="00AD2CFE">
      <w:pPr>
        <w:pStyle w:val="Heading2"/>
        <w:rPr>
          <w:rFonts w:ascii="Times New Roman" w:hAnsi="Times New Roman" w:cs="Times New Roman"/>
          <w:b/>
          <w:i/>
          <w:color w:val="auto"/>
          <w:sz w:val="32"/>
          <w:szCs w:val="32"/>
        </w:rPr>
      </w:pPr>
      <w:r w:rsidRPr="008C1C7C">
        <w:rPr>
          <w:b/>
          <w:i/>
          <w:color w:val="000000"/>
          <w:sz w:val="32"/>
          <w:szCs w:val="32"/>
        </w:rPr>
        <w:lastRenderedPageBreak/>
        <w:t xml:space="preserve"> </w:t>
      </w:r>
      <w:bookmarkStart w:id="252" w:name="_Toc16922373"/>
      <w:bookmarkStart w:id="253" w:name="_Toc17024615"/>
      <w:bookmarkStart w:id="254" w:name="_Toc17028134"/>
      <w:r w:rsidR="009E3671" w:rsidRPr="008C1C7C">
        <w:rPr>
          <w:rFonts w:ascii="Times New Roman" w:hAnsi="Times New Roman" w:cs="Times New Roman"/>
          <w:b/>
          <w:color w:val="auto"/>
        </w:rPr>
        <w:t>4.3</w:t>
      </w:r>
      <w:r w:rsidR="0072181D" w:rsidRPr="008C1C7C">
        <w:rPr>
          <w:rFonts w:ascii="Times New Roman" w:hAnsi="Times New Roman" w:cs="Times New Roman"/>
          <w:b/>
          <w:color w:val="auto"/>
        </w:rPr>
        <w:t>. Determinants of Household Food S</w:t>
      </w:r>
      <w:r w:rsidR="001068B1" w:rsidRPr="008C1C7C">
        <w:rPr>
          <w:rFonts w:ascii="Times New Roman" w:hAnsi="Times New Roman" w:cs="Times New Roman"/>
          <w:b/>
          <w:color w:val="auto"/>
        </w:rPr>
        <w:t>ecurity</w:t>
      </w:r>
      <w:bookmarkEnd w:id="252"/>
      <w:bookmarkEnd w:id="253"/>
      <w:bookmarkEnd w:id="254"/>
      <w:r w:rsidR="002F16A3" w:rsidRPr="008C1C7C">
        <w:rPr>
          <w:rFonts w:ascii="Times New Roman" w:hAnsi="Times New Roman" w:cs="Times New Roman"/>
          <w:b/>
          <w:color w:val="auto"/>
          <w:sz w:val="24"/>
          <w:szCs w:val="24"/>
        </w:rPr>
        <w:t xml:space="preserve"> </w:t>
      </w:r>
    </w:p>
    <w:p w:rsidR="00144162" w:rsidRPr="006B3799" w:rsidRDefault="00250F6D" w:rsidP="00943E58">
      <w:pPr>
        <w:autoSpaceDE w:val="0"/>
        <w:autoSpaceDN w:val="0"/>
        <w:adjustRightInd w:val="0"/>
        <w:spacing w:before="120" w:after="120" w:line="360" w:lineRule="auto"/>
        <w:contextualSpacing/>
        <w:mirrorIndents/>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 xml:space="preserve"> Binary Logistic regression model was used to identify the determinants of Household food security. </w:t>
      </w:r>
      <w:r w:rsidR="00144162" w:rsidRPr="006B3799">
        <w:rPr>
          <w:rFonts w:ascii="Times New Roman" w:hAnsi="Times New Roman" w:cs="Times New Roman"/>
          <w:color w:val="000000"/>
          <w:sz w:val="24"/>
          <w:szCs w:val="24"/>
        </w:rPr>
        <w:t>The resu</w:t>
      </w:r>
      <w:r w:rsidR="003F64CA">
        <w:rPr>
          <w:rFonts w:ascii="Times New Roman" w:hAnsi="Times New Roman" w:cs="Times New Roman"/>
          <w:color w:val="000000"/>
          <w:sz w:val="24"/>
          <w:szCs w:val="24"/>
        </w:rPr>
        <w:t>lt indicated that, out of the 13</w:t>
      </w:r>
      <w:r w:rsidR="00144162" w:rsidRPr="006B3799">
        <w:rPr>
          <w:rFonts w:ascii="Times New Roman" w:hAnsi="Times New Roman" w:cs="Times New Roman"/>
          <w:color w:val="000000"/>
          <w:sz w:val="24"/>
          <w:szCs w:val="24"/>
        </w:rPr>
        <w:t xml:space="preserve"> hypothesized variables which were included in the  Binar</w:t>
      </w:r>
      <w:r w:rsidR="003F64CA">
        <w:rPr>
          <w:rFonts w:ascii="Times New Roman" w:hAnsi="Times New Roman" w:cs="Times New Roman"/>
          <w:color w:val="000000"/>
          <w:sz w:val="24"/>
          <w:szCs w:val="24"/>
        </w:rPr>
        <w:t>y logistic regression models five</w:t>
      </w:r>
      <w:r w:rsidR="00144162" w:rsidRPr="006B3799">
        <w:rPr>
          <w:rFonts w:ascii="Times New Roman" w:hAnsi="Times New Roman" w:cs="Times New Roman"/>
          <w:color w:val="000000"/>
          <w:sz w:val="24"/>
          <w:szCs w:val="24"/>
        </w:rPr>
        <w:t xml:space="preserve"> variables were found to be significant to affect the household food security. These are household size, Size of farm land, total livestock owned, chemi</w:t>
      </w:r>
      <w:r w:rsidRPr="006B3799">
        <w:rPr>
          <w:rFonts w:ascii="Times New Roman" w:hAnsi="Times New Roman" w:cs="Times New Roman"/>
          <w:color w:val="000000"/>
          <w:sz w:val="24"/>
          <w:szCs w:val="24"/>
        </w:rPr>
        <w:t>cal fertilizer and acces</w:t>
      </w:r>
      <w:r w:rsidR="008B5F42">
        <w:rPr>
          <w:rFonts w:ascii="Times New Roman" w:hAnsi="Times New Roman" w:cs="Times New Roman"/>
          <w:color w:val="000000"/>
          <w:sz w:val="24"/>
          <w:szCs w:val="24"/>
        </w:rPr>
        <w:t>s to credit</w:t>
      </w:r>
      <w:r w:rsidR="000A4130">
        <w:rPr>
          <w:rFonts w:ascii="Times New Roman" w:hAnsi="Times New Roman" w:cs="Times New Roman"/>
          <w:color w:val="000000"/>
          <w:sz w:val="24"/>
          <w:szCs w:val="24"/>
        </w:rPr>
        <w:t xml:space="preserve"> facility (Table 4.9</w:t>
      </w:r>
      <w:r w:rsidRPr="006B3799">
        <w:rPr>
          <w:rFonts w:ascii="Times New Roman" w:hAnsi="Times New Roman" w:cs="Times New Roman"/>
          <w:color w:val="000000"/>
          <w:sz w:val="24"/>
          <w:szCs w:val="24"/>
        </w:rPr>
        <w:t>).</w:t>
      </w:r>
    </w:p>
    <w:p w:rsidR="00144162" w:rsidRPr="006B3799"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sz w:val="24"/>
          <w:szCs w:val="24"/>
        </w:rPr>
      </w:pPr>
      <w:r w:rsidRPr="006B3799">
        <w:rPr>
          <w:rFonts w:ascii="Times New Roman" w:hAnsi="Times New Roman" w:cs="Times New Roman"/>
          <w:color w:val="000000"/>
          <w:sz w:val="24"/>
          <w:szCs w:val="24"/>
        </w:rPr>
        <w:t>Four of the independent variables were found to have significantly positive contribution to the status of household food security</w:t>
      </w:r>
      <w:r w:rsidR="003F64CA">
        <w:rPr>
          <w:rFonts w:ascii="Times New Roman" w:hAnsi="Times New Roman" w:cs="Times New Roman"/>
          <w:color w:val="000000"/>
          <w:sz w:val="24"/>
          <w:szCs w:val="24"/>
        </w:rPr>
        <w:t xml:space="preserve"> and one variable is</w:t>
      </w:r>
      <w:r w:rsidRPr="006B3799">
        <w:rPr>
          <w:rFonts w:ascii="Times New Roman" w:hAnsi="Times New Roman" w:cs="Times New Roman"/>
          <w:color w:val="000000"/>
          <w:sz w:val="24"/>
          <w:szCs w:val="24"/>
        </w:rPr>
        <w:t xml:space="preserve"> found to have significantly negative influence on the status of household food security. The other eight independent variables were found to have non-significant positive </w:t>
      </w:r>
      <w:r w:rsidRPr="006B3799">
        <w:rPr>
          <w:rFonts w:ascii="Times New Roman" w:hAnsi="Times New Roman" w:cs="Times New Roman"/>
          <w:sz w:val="24"/>
          <w:szCs w:val="24"/>
        </w:rPr>
        <w:t>contribution to household food security (Table</w:t>
      </w:r>
      <w:r w:rsidR="000A4130">
        <w:rPr>
          <w:rFonts w:ascii="Times New Roman" w:hAnsi="Times New Roman" w:cs="Times New Roman"/>
          <w:sz w:val="24"/>
          <w:szCs w:val="24"/>
        </w:rPr>
        <w:t xml:space="preserve"> 4.9</w:t>
      </w:r>
      <w:r w:rsidRPr="006B3799">
        <w:rPr>
          <w:rFonts w:ascii="Times New Roman" w:hAnsi="Times New Roman" w:cs="Times New Roman"/>
          <w:sz w:val="24"/>
          <w:szCs w:val="24"/>
        </w:rPr>
        <w:t xml:space="preserve">). </w:t>
      </w:r>
    </w:p>
    <w:p w:rsidR="00144162" w:rsidRPr="006B3799" w:rsidRDefault="00565245" w:rsidP="00943E58">
      <w:pPr>
        <w:autoSpaceDE w:val="0"/>
        <w:autoSpaceDN w:val="0"/>
        <w:adjustRightInd w:val="0"/>
        <w:spacing w:before="120" w:after="120" w:line="360" w:lineRule="auto"/>
        <w:contextualSpacing/>
        <w:mirrorIndents/>
        <w:jc w:val="both"/>
        <w:rPr>
          <w:rFonts w:ascii="Times New Roman" w:hAnsi="Times New Roman" w:cs="Times New Roman"/>
          <w:b/>
          <w:sz w:val="24"/>
          <w:szCs w:val="24"/>
        </w:rPr>
      </w:pPr>
      <w:r>
        <w:rPr>
          <w:rFonts w:ascii="Times New Roman" w:hAnsi="Times New Roman" w:cs="Times New Roman"/>
          <w:b/>
          <w:sz w:val="24"/>
          <w:szCs w:val="24"/>
        </w:rPr>
        <w:t>Household S</w:t>
      </w:r>
      <w:r w:rsidR="00144162" w:rsidRPr="006B3799">
        <w:rPr>
          <w:rFonts w:ascii="Times New Roman" w:hAnsi="Times New Roman" w:cs="Times New Roman"/>
          <w:b/>
          <w:sz w:val="24"/>
          <w:szCs w:val="24"/>
        </w:rPr>
        <w:t>ize</w:t>
      </w:r>
    </w:p>
    <w:p w:rsidR="00144162" w:rsidRPr="006B3799"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sz w:val="24"/>
          <w:szCs w:val="24"/>
        </w:rPr>
      </w:pPr>
      <w:r w:rsidRPr="006B3799">
        <w:rPr>
          <w:rFonts w:ascii="Times New Roman" w:hAnsi="Times New Roman" w:cs="Times New Roman"/>
          <w:sz w:val="24"/>
          <w:szCs w:val="24"/>
        </w:rPr>
        <w:t xml:space="preserve"> As the logistic model presents</w:t>
      </w:r>
      <w:r w:rsidR="004565A3">
        <w:rPr>
          <w:rFonts w:ascii="Times New Roman" w:hAnsi="Times New Roman" w:cs="Times New Roman"/>
          <w:sz w:val="24"/>
          <w:szCs w:val="24"/>
        </w:rPr>
        <w:t xml:space="preserve"> </w:t>
      </w:r>
      <w:r w:rsidR="000A4130">
        <w:rPr>
          <w:rFonts w:ascii="Times New Roman" w:hAnsi="Times New Roman" w:cs="Times New Roman"/>
          <w:sz w:val="24"/>
          <w:szCs w:val="24"/>
        </w:rPr>
        <w:t>(Table 4.9</w:t>
      </w:r>
      <w:r w:rsidR="009E3671">
        <w:rPr>
          <w:rFonts w:ascii="Times New Roman" w:hAnsi="Times New Roman" w:cs="Times New Roman"/>
          <w:sz w:val="24"/>
          <w:szCs w:val="24"/>
        </w:rPr>
        <w:t>)</w:t>
      </w:r>
      <w:r w:rsidRPr="006B3799">
        <w:rPr>
          <w:rFonts w:ascii="Times New Roman" w:hAnsi="Times New Roman" w:cs="Times New Roman"/>
          <w:sz w:val="24"/>
          <w:szCs w:val="24"/>
        </w:rPr>
        <w:t xml:space="preserve">, family size was statistically significant at 1% probability level and had a negative association with food security status. The negative relationship implies that, the odds ratio in </w:t>
      </w:r>
      <w:r w:rsidR="00412AFB" w:rsidRPr="006B3799">
        <w:rPr>
          <w:rFonts w:ascii="Times New Roman" w:hAnsi="Times New Roman" w:cs="Times New Roman"/>
          <w:sz w:val="24"/>
          <w:szCs w:val="24"/>
        </w:rPr>
        <w:t>favor of the probability of</w:t>
      </w:r>
      <w:r w:rsidR="00923F8E" w:rsidRPr="006B3799">
        <w:rPr>
          <w:rFonts w:ascii="Times New Roman" w:hAnsi="Times New Roman" w:cs="Times New Roman"/>
          <w:sz w:val="24"/>
          <w:szCs w:val="24"/>
        </w:rPr>
        <w:t xml:space="preserve"> </w:t>
      </w:r>
      <w:r w:rsidRPr="006B3799">
        <w:rPr>
          <w:rFonts w:ascii="Times New Roman" w:hAnsi="Times New Roman" w:cs="Times New Roman"/>
          <w:sz w:val="24"/>
          <w:szCs w:val="24"/>
        </w:rPr>
        <w:t xml:space="preserve">being food secure decrease as family size increases. </w:t>
      </w:r>
      <w:r w:rsidR="00943A89">
        <w:rPr>
          <w:rFonts w:ascii="Times New Roman" w:hAnsi="Times New Roman" w:cs="Times New Roman"/>
          <w:sz w:val="24"/>
          <w:szCs w:val="24"/>
        </w:rPr>
        <w:t xml:space="preserve">That means, </w:t>
      </w:r>
      <w:r w:rsidR="00943A89" w:rsidRPr="006B3799">
        <w:rPr>
          <w:rFonts w:ascii="Times New Roman" w:hAnsi="Times New Roman" w:cs="Times New Roman"/>
          <w:sz w:val="24"/>
          <w:szCs w:val="24"/>
        </w:rPr>
        <w:t>if</w:t>
      </w:r>
      <w:r w:rsidRPr="006B3799">
        <w:rPr>
          <w:rFonts w:ascii="Times New Roman" w:hAnsi="Times New Roman" w:cs="Times New Roman"/>
          <w:sz w:val="24"/>
          <w:szCs w:val="24"/>
        </w:rPr>
        <w:t xml:space="preserve"> all other things are he</w:t>
      </w:r>
      <w:r w:rsidR="00412AFB" w:rsidRPr="006B3799">
        <w:rPr>
          <w:rFonts w:ascii="Times New Roman" w:hAnsi="Times New Roman" w:cs="Times New Roman"/>
          <w:sz w:val="24"/>
          <w:szCs w:val="24"/>
        </w:rPr>
        <w:t xml:space="preserve">ld constant, the odds ratio of </w:t>
      </w:r>
      <w:r w:rsidRPr="006B3799">
        <w:rPr>
          <w:rFonts w:ascii="Times New Roman" w:hAnsi="Times New Roman" w:cs="Times New Roman"/>
          <w:sz w:val="24"/>
          <w:szCs w:val="24"/>
        </w:rPr>
        <w:t>1.332 for family size implies that, the odds ratio in favor of being food secure decrease by a factor of 1.332 as fa</w:t>
      </w:r>
      <w:r w:rsidR="00943A89">
        <w:rPr>
          <w:rFonts w:ascii="Times New Roman" w:hAnsi="Times New Roman" w:cs="Times New Roman"/>
          <w:sz w:val="24"/>
          <w:szCs w:val="24"/>
        </w:rPr>
        <w:t>mily size increase by one in AE</w:t>
      </w:r>
      <w:r w:rsidRPr="006B3799">
        <w:rPr>
          <w:rFonts w:ascii="Times New Roman" w:hAnsi="Times New Roman" w:cs="Times New Roman"/>
          <w:sz w:val="24"/>
          <w:szCs w:val="24"/>
        </w:rPr>
        <w:t xml:space="preserve">. Larger family size has a negative impact on household kilocalorie availability. That means when the size of family members increase the household was less likely to be food secure. </w:t>
      </w:r>
      <w:r w:rsidRPr="006B3799">
        <w:rPr>
          <w:rFonts w:ascii="Times New Roman" w:hAnsi="Times New Roman" w:cs="Times New Roman"/>
          <w:color w:val="000000"/>
          <w:sz w:val="24"/>
          <w:szCs w:val="24"/>
        </w:rPr>
        <w:t xml:space="preserve"> </w:t>
      </w:r>
    </w:p>
    <w:p w:rsidR="00E812E6" w:rsidRPr="008818B9"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sz w:val="24"/>
          <w:szCs w:val="24"/>
        </w:rPr>
      </w:pPr>
      <w:r w:rsidRPr="006B3799">
        <w:rPr>
          <w:rFonts w:ascii="Times New Roman" w:hAnsi="Times New Roman" w:cs="Times New Roman"/>
          <w:color w:val="000000"/>
          <w:sz w:val="24"/>
          <w:szCs w:val="24"/>
        </w:rPr>
        <w:t>A study by Tekele and Berhanu, (2015) also found a strong negative relationship between family size and household caloric consumption per adult equivalent.</w:t>
      </w:r>
      <w:r w:rsidR="00C31DC7">
        <w:rPr>
          <w:rFonts w:ascii="Times New Roman" w:hAnsi="Times New Roman" w:cs="Times New Roman"/>
          <w:sz w:val="24"/>
          <w:szCs w:val="24"/>
        </w:rPr>
        <w:t xml:space="preserve"> </w:t>
      </w:r>
      <w:r w:rsidRPr="006B3799">
        <w:rPr>
          <w:rFonts w:ascii="Times New Roman" w:hAnsi="Times New Roman" w:cs="Times New Roman"/>
          <w:sz w:val="24"/>
          <w:szCs w:val="24"/>
        </w:rPr>
        <w:t>The farm household with large family size, having children of non-productive age, could face the probability of food insecurity because of high dependency ratio than farm households with small family size. Therefore, the hypothesis that family</w:t>
      </w:r>
      <w:r w:rsidR="006C30DF">
        <w:rPr>
          <w:rFonts w:ascii="Times New Roman" w:hAnsi="Times New Roman" w:cs="Times New Roman"/>
          <w:sz w:val="24"/>
          <w:szCs w:val="24"/>
        </w:rPr>
        <w:t xml:space="preserve"> size</w:t>
      </w:r>
      <w:r w:rsidRPr="006B3799">
        <w:rPr>
          <w:rFonts w:ascii="Times New Roman" w:hAnsi="Times New Roman" w:cs="Times New Roman"/>
          <w:sz w:val="24"/>
          <w:szCs w:val="24"/>
        </w:rPr>
        <w:t xml:space="preserve"> negatively affects the probabi</w:t>
      </w:r>
      <w:r w:rsidR="006A3608">
        <w:rPr>
          <w:rFonts w:ascii="Times New Roman" w:hAnsi="Times New Roman" w:cs="Times New Roman"/>
          <w:sz w:val="24"/>
          <w:szCs w:val="24"/>
        </w:rPr>
        <w:t xml:space="preserve">lity of households to be food </w:t>
      </w:r>
      <w:r w:rsidRPr="0001001D">
        <w:rPr>
          <w:rFonts w:ascii="Times New Roman" w:hAnsi="Times New Roman" w:cs="Times New Roman"/>
          <w:color w:val="000000" w:themeColor="text1"/>
          <w:sz w:val="24"/>
          <w:szCs w:val="24"/>
        </w:rPr>
        <w:t>secure</w:t>
      </w:r>
      <w:r w:rsidRPr="006B3799">
        <w:rPr>
          <w:rFonts w:ascii="Times New Roman" w:hAnsi="Times New Roman" w:cs="Times New Roman"/>
          <w:sz w:val="24"/>
          <w:szCs w:val="24"/>
        </w:rPr>
        <w:t xml:space="preserve"> is confirmed.</w:t>
      </w:r>
    </w:p>
    <w:p w:rsidR="00144162" w:rsidRPr="006B3799" w:rsidRDefault="00565245" w:rsidP="00943E58">
      <w:pPr>
        <w:autoSpaceDE w:val="0"/>
        <w:autoSpaceDN w:val="0"/>
        <w:adjustRightInd w:val="0"/>
        <w:spacing w:before="120" w:after="120" w:line="360" w:lineRule="auto"/>
        <w:contextualSpacing/>
        <w:mirrorIndents/>
        <w:jc w:val="both"/>
        <w:rPr>
          <w:rFonts w:ascii="Times New Roman" w:hAnsi="Times New Roman" w:cs="Times New Roman"/>
          <w:sz w:val="24"/>
          <w:szCs w:val="24"/>
        </w:rPr>
      </w:pPr>
      <w:r>
        <w:rPr>
          <w:rFonts w:ascii="Times New Roman" w:hAnsi="Times New Roman" w:cs="Times New Roman"/>
          <w:b/>
          <w:sz w:val="24"/>
          <w:szCs w:val="24"/>
        </w:rPr>
        <w:t>Size of Farm L</w:t>
      </w:r>
      <w:r w:rsidR="00144162" w:rsidRPr="006B3799">
        <w:rPr>
          <w:rFonts w:ascii="Times New Roman" w:hAnsi="Times New Roman" w:cs="Times New Roman"/>
          <w:b/>
          <w:sz w:val="24"/>
          <w:szCs w:val="24"/>
        </w:rPr>
        <w:t>and</w:t>
      </w:r>
      <w:r w:rsidR="00144162" w:rsidRPr="006B3799">
        <w:rPr>
          <w:rFonts w:ascii="Times New Roman" w:hAnsi="Times New Roman" w:cs="Times New Roman"/>
          <w:sz w:val="24"/>
          <w:szCs w:val="24"/>
        </w:rPr>
        <w:t xml:space="preserve">  </w:t>
      </w:r>
    </w:p>
    <w:p w:rsidR="00144162" w:rsidRPr="006B3799"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sz w:val="24"/>
          <w:szCs w:val="24"/>
        </w:rPr>
      </w:pPr>
      <w:r w:rsidRPr="006B3799">
        <w:rPr>
          <w:rFonts w:ascii="Times New Roman" w:hAnsi="Times New Roman" w:cs="Times New Roman"/>
          <w:color w:val="000000"/>
          <w:sz w:val="24"/>
          <w:szCs w:val="24"/>
        </w:rPr>
        <w:t>The study result shows that farm land size is positively related with food security an</w:t>
      </w:r>
      <w:r w:rsidR="0048703A">
        <w:rPr>
          <w:rFonts w:ascii="Times New Roman" w:hAnsi="Times New Roman" w:cs="Times New Roman"/>
          <w:color w:val="000000"/>
          <w:sz w:val="24"/>
          <w:szCs w:val="24"/>
        </w:rPr>
        <w:t xml:space="preserve">d statistically significant at </w:t>
      </w:r>
      <w:r w:rsidRPr="006B3799">
        <w:rPr>
          <w:rFonts w:ascii="Times New Roman" w:hAnsi="Times New Roman" w:cs="Times New Roman"/>
          <w:color w:val="000000"/>
          <w:sz w:val="24"/>
          <w:szCs w:val="24"/>
        </w:rPr>
        <w:t xml:space="preserve">less </w:t>
      </w:r>
      <w:r w:rsidR="00E812E6">
        <w:rPr>
          <w:rFonts w:ascii="Times New Roman" w:hAnsi="Times New Roman" w:cs="Times New Roman"/>
          <w:color w:val="000000"/>
          <w:sz w:val="24"/>
          <w:szCs w:val="24"/>
        </w:rPr>
        <w:t xml:space="preserve">than 1% probability level. The </w:t>
      </w:r>
      <w:r w:rsidRPr="006B3799">
        <w:rPr>
          <w:rFonts w:ascii="Times New Roman" w:hAnsi="Times New Roman" w:cs="Times New Roman"/>
          <w:color w:val="000000"/>
          <w:sz w:val="24"/>
          <w:szCs w:val="24"/>
        </w:rPr>
        <w:t>odds ratio of the variable</w:t>
      </w:r>
      <w:r w:rsidR="00B549FB">
        <w:rPr>
          <w:rFonts w:ascii="Times New Roman" w:hAnsi="Times New Roman" w:cs="Times New Roman"/>
          <w:color w:val="000000"/>
          <w:sz w:val="24"/>
          <w:szCs w:val="24"/>
        </w:rPr>
        <w:t xml:space="preserve"> 0.051</w:t>
      </w:r>
      <w:r w:rsidRPr="006B3799">
        <w:rPr>
          <w:rFonts w:ascii="Times New Roman" w:hAnsi="Times New Roman" w:cs="Times New Roman"/>
          <w:color w:val="000000"/>
          <w:sz w:val="24"/>
          <w:szCs w:val="24"/>
        </w:rPr>
        <w:t xml:space="preserve"> implies that increasing one hectares of farm size, increases kilocalorie availability of the house</w:t>
      </w:r>
      <w:r w:rsidR="00E812E6">
        <w:rPr>
          <w:rFonts w:ascii="Times New Roman" w:hAnsi="Times New Roman" w:cs="Times New Roman"/>
          <w:color w:val="000000"/>
          <w:sz w:val="24"/>
          <w:szCs w:val="24"/>
        </w:rPr>
        <w:t xml:space="preserve">holds by a factor of </w:t>
      </w:r>
      <w:r w:rsidRPr="006B3799">
        <w:rPr>
          <w:rFonts w:ascii="Times New Roman" w:hAnsi="Times New Roman" w:cs="Times New Roman"/>
          <w:color w:val="000000"/>
          <w:sz w:val="24"/>
          <w:szCs w:val="24"/>
        </w:rPr>
        <w:t xml:space="preserve">0.051 </w:t>
      </w:r>
      <w:r w:rsidR="000A4130">
        <w:rPr>
          <w:rFonts w:ascii="Times New Roman" w:hAnsi="Times New Roman" w:cs="Times New Roman"/>
          <w:color w:val="000000"/>
          <w:sz w:val="24"/>
          <w:szCs w:val="24"/>
        </w:rPr>
        <w:t>(Table 4.9</w:t>
      </w:r>
      <w:r w:rsidRPr="006B3799">
        <w:rPr>
          <w:rFonts w:ascii="Times New Roman" w:hAnsi="Times New Roman" w:cs="Times New Roman"/>
          <w:color w:val="000000"/>
          <w:sz w:val="24"/>
          <w:szCs w:val="24"/>
        </w:rPr>
        <w:t xml:space="preserve">). That is, households with larger farm sizes tend to be more food secure than those with smaller sizes, and vice versa. This is possibly because that the size of </w:t>
      </w:r>
      <w:r w:rsidRPr="006B3799">
        <w:rPr>
          <w:rFonts w:ascii="Times New Roman" w:hAnsi="Times New Roman" w:cs="Times New Roman"/>
          <w:color w:val="000000"/>
          <w:sz w:val="24"/>
          <w:szCs w:val="24"/>
        </w:rPr>
        <w:lastRenderedPageBreak/>
        <w:t>landholding is a proxy for a host of factors including wealth, access to credit, capacity to beer risk and income. Larger farms are associated with greater wealth and income and increased availability of capital, which increase the probability of investment in purchase of farm inputs that increase food production and ensuring food security. One could observe that greater efficiencies in the use of farm resources are associated with the large farms than the small</w:t>
      </w:r>
      <w:r w:rsidR="00274E71">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holding farms. They pointed out that the smallness of holdings deters the use of modern inputs due to lack of purchasing pow</w:t>
      </w:r>
      <w:r w:rsidR="00B549FB">
        <w:rPr>
          <w:rFonts w:ascii="Times New Roman" w:hAnsi="Times New Roman" w:cs="Times New Roman"/>
          <w:color w:val="000000"/>
          <w:sz w:val="24"/>
          <w:szCs w:val="24"/>
        </w:rPr>
        <w:t>er in the hands of small farmer</w:t>
      </w:r>
      <w:r w:rsidRPr="006B3799">
        <w:rPr>
          <w:rFonts w:ascii="Times New Roman" w:hAnsi="Times New Roman" w:cs="Times New Roman"/>
          <w:color w:val="000000"/>
          <w:sz w:val="24"/>
          <w:szCs w:val="24"/>
        </w:rPr>
        <w:t xml:space="preserve"> (Tekele and Berhanu, 2015).</w:t>
      </w:r>
      <w:r w:rsidRPr="006B3799">
        <w:rPr>
          <w:rFonts w:ascii="Times New Roman" w:hAnsi="Times New Roman" w:cs="Times New Roman"/>
          <w:sz w:val="24"/>
          <w:szCs w:val="24"/>
        </w:rPr>
        <w:t>When the l</w:t>
      </w:r>
      <w:r w:rsidR="0048703A">
        <w:rPr>
          <w:rFonts w:ascii="Times New Roman" w:hAnsi="Times New Roman" w:cs="Times New Roman"/>
          <w:sz w:val="24"/>
          <w:szCs w:val="24"/>
        </w:rPr>
        <w:t>and size in household increase,</w:t>
      </w:r>
      <w:r w:rsidR="00E83A77">
        <w:rPr>
          <w:rFonts w:ascii="Times New Roman" w:hAnsi="Times New Roman" w:cs="Times New Roman"/>
          <w:sz w:val="24"/>
          <w:szCs w:val="24"/>
        </w:rPr>
        <w:t xml:space="preserve"> </w:t>
      </w:r>
      <w:r w:rsidRPr="006B3799">
        <w:rPr>
          <w:rFonts w:ascii="Times New Roman" w:hAnsi="Times New Roman" w:cs="Times New Roman"/>
          <w:sz w:val="24"/>
          <w:szCs w:val="24"/>
        </w:rPr>
        <w:t>food security status also increase</w:t>
      </w:r>
      <w:r w:rsidR="009E3671">
        <w:rPr>
          <w:rFonts w:ascii="Times New Roman" w:hAnsi="Times New Roman" w:cs="Times New Roman"/>
          <w:sz w:val="24"/>
          <w:szCs w:val="24"/>
        </w:rPr>
        <w:t xml:space="preserve"> </w:t>
      </w:r>
      <w:r w:rsidRPr="006B3799">
        <w:rPr>
          <w:rFonts w:ascii="Times New Roman" w:hAnsi="Times New Roman" w:cs="Times New Roman"/>
          <w:sz w:val="24"/>
          <w:szCs w:val="24"/>
        </w:rPr>
        <w:t>in kilocalorie. Thus it has positive association with household food security status.</w:t>
      </w:r>
    </w:p>
    <w:p w:rsidR="00144162" w:rsidRPr="006B3799" w:rsidRDefault="00565245" w:rsidP="00943E58">
      <w:pPr>
        <w:autoSpaceDE w:val="0"/>
        <w:autoSpaceDN w:val="0"/>
        <w:adjustRightInd w:val="0"/>
        <w:spacing w:before="120" w:after="120" w:line="360" w:lineRule="auto"/>
        <w:contextualSpacing/>
        <w:mirrorIndents/>
        <w:jc w:val="both"/>
        <w:rPr>
          <w:rFonts w:ascii="Times New Roman" w:hAnsi="Times New Roman" w:cs="Times New Roman"/>
          <w:sz w:val="24"/>
          <w:szCs w:val="24"/>
        </w:rPr>
      </w:pPr>
      <w:r>
        <w:rPr>
          <w:rFonts w:ascii="Times New Roman" w:hAnsi="Times New Roman" w:cs="Times New Roman"/>
          <w:b/>
          <w:sz w:val="24"/>
          <w:szCs w:val="24"/>
        </w:rPr>
        <w:t>Total Number of Livestock O</w:t>
      </w:r>
      <w:r w:rsidR="00144162" w:rsidRPr="006B3799">
        <w:rPr>
          <w:rFonts w:ascii="Times New Roman" w:hAnsi="Times New Roman" w:cs="Times New Roman"/>
          <w:b/>
          <w:sz w:val="24"/>
          <w:szCs w:val="24"/>
        </w:rPr>
        <w:t>wned</w:t>
      </w:r>
      <w:r w:rsidR="00E83A77">
        <w:rPr>
          <w:rFonts w:ascii="Times New Roman" w:hAnsi="Times New Roman" w:cs="Times New Roman"/>
          <w:b/>
          <w:sz w:val="24"/>
          <w:szCs w:val="24"/>
        </w:rPr>
        <w:t xml:space="preserve"> </w:t>
      </w:r>
      <w:r w:rsidR="00144162" w:rsidRPr="006B3799">
        <w:rPr>
          <w:rFonts w:ascii="Times New Roman" w:hAnsi="Times New Roman" w:cs="Times New Roman"/>
          <w:b/>
          <w:sz w:val="24"/>
          <w:szCs w:val="24"/>
        </w:rPr>
        <w:t>(TLU)</w:t>
      </w:r>
      <w:r w:rsidR="00144162" w:rsidRPr="006B3799">
        <w:rPr>
          <w:rFonts w:ascii="Times New Roman" w:hAnsi="Times New Roman" w:cs="Times New Roman"/>
          <w:sz w:val="24"/>
          <w:szCs w:val="24"/>
        </w:rPr>
        <w:t xml:space="preserve"> </w:t>
      </w:r>
    </w:p>
    <w:p w:rsidR="00144162" w:rsidRPr="006B3799" w:rsidRDefault="00E83A77" w:rsidP="00943E58">
      <w:pPr>
        <w:autoSpaceDE w:val="0"/>
        <w:autoSpaceDN w:val="0"/>
        <w:adjustRightInd w:val="0"/>
        <w:spacing w:before="120" w:after="120" w:line="360" w:lineRule="auto"/>
        <w:contextualSpacing/>
        <w:mirrorIndents/>
        <w:jc w:val="both"/>
        <w:rPr>
          <w:rFonts w:ascii="Times New Roman" w:hAnsi="Times New Roman" w:cs="Times New Roman"/>
          <w:sz w:val="24"/>
          <w:szCs w:val="24"/>
        </w:rPr>
      </w:pPr>
      <w:r>
        <w:rPr>
          <w:rFonts w:ascii="Times New Roman" w:hAnsi="Times New Roman" w:cs="Times New Roman"/>
          <w:sz w:val="24"/>
          <w:szCs w:val="24"/>
        </w:rPr>
        <w:t>Livestock ownership, measured</w:t>
      </w:r>
      <w:r w:rsidR="00144162" w:rsidRPr="006B3799">
        <w:rPr>
          <w:rFonts w:ascii="Times New Roman" w:hAnsi="Times New Roman" w:cs="Times New Roman"/>
          <w:sz w:val="24"/>
          <w:szCs w:val="24"/>
        </w:rPr>
        <w:t xml:space="preserve"> in TLU, was one of the major data taken from the survey. </w:t>
      </w:r>
      <w:r w:rsidR="00144162" w:rsidRPr="006B3799">
        <w:rPr>
          <w:rFonts w:ascii="Times New Roman" w:hAnsi="Times New Roman" w:cs="Times New Roman"/>
          <w:color w:val="000000"/>
          <w:sz w:val="24"/>
          <w:szCs w:val="24"/>
        </w:rPr>
        <w:t>This variable is positively and significantly associa</w:t>
      </w:r>
      <w:r w:rsidR="00E812E6">
        <w:rPr>
          <w:rFonts w:ascii="Times New Roman" w:hAnsi="Times New Roman" w:cs="Times New Roman"/>
          <w:color w:val="000000"/>
          <w:sz w:val="24"/>
          <w:szCs w:val="24"/>
        </w:rPr>
        <w:t>ted with food security status (</w:t>
      </w:r>
      <w:r>
        <w:rPr>
          <w:rFonts w:ascii="Times New Roman" w:hAnsi="Times New Roman" w:cs="Times New Roman"/>
          <w:color w:val="000000"/>
          <w:sz w:val="24"/>
          <w:szCs w:val="24"/>
        </w:rPr>
        <w:t xml:space="preserve">kilocalorie availability of </w:t>
      </w:r>
      <w:r w:rsidR="00144162" w:rsidRPr="006B3799">
        <w:rPr>
          <w:rFonts w:ascii="Times New Roman" w:hAnsi="Times New Roman" w:cs="Times New Roman"/>
          <w:color w:val="000000"/>
          <w:sz w:val="24"/>
          <w:szCs w:val="24"/>
        </w:rPr>
        <w:t xml:space="preserve">households) and statistically significant at less than 5% probability level. </w:t>
      </w:r>
      <w:r w:rsidRPr="006B3799">
        <w:rPr>
          <w:rFonts w:ascii="Times New Roman" w:hAnsi="Times New Roman" w:cs="Times New Roman"/>
          <w:color w:val="000000"/>
          <w:sz w:val="24"/>
          <w:szCs w:val="24"/>
        </w:rPr>
        <w:t>The result</w:t>
      </w:r>
      <w:r>
        <w:rPr>
          <w:rFonts w:ascii="Times New Roman" w:hAnsi="Times New Roman" w:cs="Times New Roman"/>
          <w:color w:val="000000"/>
          <w:sz w:val="24"/>
          <w:szCs w:val="24"/>
        </w:rPr>
        <w:t xml:space="preserve"> indicates that</w:t>
      </w:r>
      <w:r w:rsidRPr="006B3799">
        <w:rPr>
          <w:rFonts w:ascii="Times New Roman" w:hAnsi="Times New Roman" w:cs="Times New Roman"/>
          <w:color w:val="000000"/>
          <w:sz w:val="24"/>
          <w:szCs w:val="24"/>
        </w:rPr>
        <w:t>, if</w:t>
      </w:r>
      <w:r w:rsidR="00144162" w:rsidRPr="006B3799">
        <w:rPr>
          <w:rFonts w:ascii="Times New Roman" w:hAnsi="Times New Roman" w:cs="Times New Roman"/>
          <w:color w:val="000000"/>
          <w:sz w:val="24"/>
          <w:szCs w:val="24"/>
        </w:rPr>
        <w:t xml:space="preserve"> all other things are held constant, the odds ratio of 2.102 for livestock holding size implies that, the odds ratio in favor of being food secure increase by a factor of 2.102 as TLU increases by</w:t>
      </w:r>
      <w:r>
        <w:rPr>
          <w:rFonts w:ascii="Times New Roman" w:hAnsi="Times New Roman" w:cs="Times New Roman"/>
          <w:color w:val="000000"/>
          <w:sz w:val="24"/>
          <w:szCs w:val="24"/>
        </w:rPr>
        <w:t xml:space="preserve"> one. That means, odds ratio of</w:t>
      </w:r>
      <w:r w:rsidR="00523CD0">
        <w:rPr>
          <w:rFonts w:ascii="Times New Roman" w:hAnsi="Times New Roman" w:cs="Times New Roman"/>
          <w:color w:val="000000"/>
          <w:sz w:val="24"/>
          <w:szCs w:val="24"/>
        </w:rPr>
        <w:t xml:space="preserve"> 2.102</w:t>
      </w:r>
      <w:r>
        <w:rPr>
          <w:rFonts w:ascii="Times New Roman" w:hAnsi="Times New Roman" w:cs="Times New Roman"/>
          <w:color w:val="000000"/>
          <w:sz w:val="24"/>
          <w:szCs w:val="24"/>
        </w:rPr>
        <w:t xml:space="preserve"> implies that</w:t>
      </w:r>
      <w:r w:rsidR="00523CD0">
        <w:rPr>
          <w:rFonts w:ascii="Times New Roman" w:hAnsi="Times New Roman" w:cs="Times New Roman"/>
          <w:color w:val="000000"/>
          <w:sz w:val="24"/>
          <w:szCs w:val="24"/>
        </w:rPr>
        <w:t>,</w:t>
      </w:r>
      <w:r>
        <w:rPr>
          <w:rFonts w:ascii="Times New Roman" w:hAnsi="Times New Roman" w:cs="Times New Roman"/>
          <w:color w:val="000000"/>
          <w:sz w:val="24"/>
          <w:szCs w:val="24"/>
        </w:rPr>
        <w:t xml:space="preserve"> increase in livestock in TLU</w:t>
      </w:r>
      <w:r w:rsidR="00144162" w:rsidRPr="006B3799">
        <w:rPr>
          <w:rFonts w:ascii="Times New Roman" w:hAnsi="Times New Roman" w:cs="Times New Roman"/>
          <w:color w:val="000000"/>
          <w:sz w:val="24"/>
          <w:szCs w:val="24"/>
        </w:rPr>
        <w:t xml:space="preserve"> in households, increases caloric </w:t>
      </w:r>
      <w:r w:rsidR="000A4130">
        <w:rPr>
          <w:rFonts w:ascii="Times New Roman" w:hAnsi="Times New Roman" w:cs="Times New Roman"/>
          <w:color w:val="000000"/>
          <w:sz w:val="24"/>
          <w:szCs w:val="24"/>
        </w:rPr>
        <w:t>consumption by 2.102 (Table 4.9</w:t>
      </w:r>
      <w:r w:rsidR="00144162" w:rsidRPr="006B3799">
        <w:rPr>
          <w:rFonts w:ascii="Times New Roman" w:hAnsi="Times New Roman" w:cs="Times New Roman"/>
          <w:color w:val="000000"/>
          <w:sz w:val="24"/>
          <w:szCs w:val="24"/>
        </w:rPr>
        <w:t xml:space="preserve">).  </w:t>
      </w:r>
      <w:r w:rsidR="00144162" w:rsidRPr="006B3799">
        <w:rPr>
          <w:rFonts w:ascii="Times New Roman" w:hAnsi="Times New Roman" w:cs="Times New Roman"/>
          <w:color w:val="000000" w:themeColor="text1"/>
          <w:sz w:val="24"/>
          <w:szCs w:val="24"/>
        </w:rPr>
        <w:t>The household with a larger number of livestock has more kilocalorie consumption than a household with a smaller number of livestock. This study agrees with (Almaz et al., 2015).</w:t>
      </w:r>
    </w:p>
    <w:p w:rsidR="00144162" w:rsidRPr="006B3799" w:rsidRDefault="00565245" w:rsidP="00943E58">
      <w:pPr>
        <w:autoSpaceDE w:val="0"/>
        <w:autoSpaceDN w:val="0"/>
        <w:adjustRightInd w:val="0"/>
        <w:spacing w:before="120" w:after="120" w:line="360" w:lineRule="auto"/>
        <w:contextualSpacing/>
        <w:mirrorIndents/>
        <w:jc w:val="both"/>
        <w:rPr>
          <w:rFonts w:ascii="Times New Roman" w:hAnsi="Times New Roman" w:cs="Times New Roman"/>
          <w:b/>
          <w:color w:val="000000"/>
          <w:sz w:val="24"/>
          <w:szCs w:val="24"/>
        </w:rPr>
      </w:pPr>
      <w:r>
        <w:rPr>
          <w:rFonts w:ascii="Times New Roman" w:hAnsi="Times New Roman" w:cs="Times New Roman"/>
          <w:b/>
          <w:color w:val="000000"/>
          <w:sz w:val="24"/>
          <w:szCs w:val="24"/>
        </w:rPr>
        <w:t>Chemical F</w:t>
      </w:r>
      <w:r w:rsidR="00144162" w:rsidRPr="006B3799">
        <w:rPr>
          <w:rFonts w:ascii="Times New Roman" w:hAnsi="Times New Roman" w:cs="Times New Roman"/>
          <w:b/>
          <w:color w:val="000000"/>
          <w:sz w:val="24"/>
          <w:szCs w:val="24"/>
        </w:rPr>
        <w:t>ertilizer</w:t>
      </w:r>
    </w:p>
    <w:p w:rsidR="00144162" w:rsidRPr="006B3799"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This vari</w:t>
      </w:r>
      <w:r w:rsidR="00915127">
        <w:rPr>
          <w:rFonts w:ascii="Times New Roman" w:hAnsi="Times New Roman" w:cs="Times New Roman"/>
          <w:color w:val="000000"/>
          <w:sz w:val="24"/>
          <w:szCs w:val="24"/>
        </w:rPr>
        <w:t xml:space="preserve">able is found to have positive </w:t>
      </w:r>
      <w:r w:rsidRPr="006B3799">
        <w:rPr>
          <w:rFonts w:ascii="Times New Roman" w:hAnsi="Times New Roman" w:cs="Times New Roman"/>
          <w:color w:val="000000"/>
          <w:sz w:val="24"/>
          <w:szCs w:val="24"/>
        </w:rPr>
        <w:t xml:space="preserve">and significant influence on the food security status at </w:t>
      </w:r>
      <w:r w:rsidR="00915127">
        <w:rPr>
          <w:rFonts w:ascii="Times New Roman" w:hAnsi="Times New Roman" w:cs="Times New Roman"/>
          <w:color w:val="000000"/>
          <w:sz w:val="24"/>
          <w:szCs w:val="24"/>
        </w:rPr>
        <w:t xml:space="preserve">probability level of less than </w:t>
      </w:r>
      <w:r w:rsidRPr="006B3799">
        <w:rPr>
          <w:rFonts w:ascii="Times New Roman" w:hAnsi="Times New Roman" w:cs="Times New Roman"/>
          <w:color w:val="000000"/>
          <w:sz w:val="24"/>
          <w:szCs w:val="24"/>
        </w:rPr>
        <w:t>5%. This means that those farmers who have access to fertilizer use are more likely to be food secure than those who have no access to fertilizer use. The result indicate that, other factors kept constant, the odds  ratio in favor of being food secure increases by a factor of  5.000 as farm households fertilizer use increases by one unit</w:t>
      </w:r>
      <w:r w:rsidR="000A4130">
        <w:rPr>
          <w:rFonts w:ascii="Times New Roman" w:hAnsi="Times New Roman" w:cs="Times New Roman"/>
          <w:color w:val="000000"/>
          <w:sz w:val="24"/>
          <w:szCs w:val="24"/>
        </w:rPr>
        <w:t>(Table4.9</w:t>
      </w:r>
      <w:r w:rsidR="008E107E">
        <w:rPr>
          <w:rFonts w:ascii="Times New Roman" w:hAnsi="Times New Roman" w:cs="Times New Roman"/>
          <w:color w:val="000000"/>
          <w:sz w:val="24"/>
          <w:szCs w:val="24"/>
        </w:rPr>
        <w:t>)</w:t>
      </w:r>
      <w:r w:rsidRPr="006B3799">
        <w:rPr>
          <w:rFonts w:ascii="Times New Roman" w:hAnsi="Times New Roman" w:cs="Times New Roman"/>
          <w:color w:val="000000"/>
          <w:sz w:val="24"/>
          <w:szCs w:val="24"/>
        </w:rPr>
        <w:t>. Thus the positive association of utilization of chemical fertilizer and food security status is confirmed.</w:t>
      </w:r>
    </w:p>
    <w:p w:rsidR="00144162" w:rsidRPr="006B3799" w:rsidRDefault="00565245" w:rsidP="00943E58">
      <w:pPr>
        <w:autoSpaceDE w:val="0"/>
        <w:autoSpaceDN w:val="0"/>
        <w:adjustRightInd w:val="0"/>
        <w:spacing w:before="120" w:after="120" w:line="360" w:lineRule="auto"/>
        <w:contextualSpacing/>
        <w:mirrorIndents/>
        <w:jc w:val="both"/>
        <w:rPr>
          <w:rFonts w:ascii="Times New Roman" w:hAnsi="Times New Roman" w:cs="Times New Roman"/>
          <w:b/>
          <w:color w:val="000000"/>
          <w:sz w:val="24"/>
          <w:szCs w:val="24"/>
        </w:rPr>
      </w:pPr>
      <w:r>
        <w:rPr>
          <w:rFonts w:ascii="Times New Roman" w:hAnsi="Times New Roman" w:cs="Times New Roman"/>
          <w:b/>
          <w:color w:val="000000"/>
          <w:sz w:val="24"/>
          <w:szCs w:val="24"/>
        </w:rPr>
        <w:t>Credit F</w:t>
      </w:r>
      <w:r w:rsidR="00144162" w:rsidRPr="006B3799">
        <w:rPr>
          <w:rFonts w:ascii="Times New Roman" w:hAnsi="Times New Roman" w:cs="Times New Roman"/>
          <w:b/>
          <w:color w:val="000000"/>
          <w:sz w:val="24"/>
          <w:szCs w:val="24"/>
        </w:rPr>
        <w:t>acility</w:t>
      </w:r>
    </w:p>
    <w:p w:rsidR="009A5788" w:rsidRPr="00AD2C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Credit is important for purchasing agricultural inputs like fertilizer, improved seed and livestock for resale after fattening. Credit service was significant at less than 5% probab</w:t>
      </w:r>
      <w:r w:rsidR="00E812E6">
        <w:rPr>
          <w:rFonts w:ascii="Times New Roman" w:hAnsi="Times New Roman" w:cs="Times New Roman"/>
          <w:color w:val="000000"/>
          <w:sz w:val="24"/>
          <w:szCs w:val="24"/>
        </w:rPr>
        <w:t xml:space="preserve">ility level and had a positive </w:t>
      </w:r>
      <w:r w:rsidRPr="006B3799">
        <w:rPr>
          <w:rFonts w:ascii="Times New Roman" w:hAnsi="Times New Roman" w:cs="Times New Roman"/>
          <w:color w:val="000000"/>
          <w:sz w:val="24"/>
          <w:szCs w:val="24"/>
        </w:rPr>
        <w:t>association with food</w:t>
      </w:r>
      <w:r w:rsidR="00E812E6">
        <w:rPr>
          <w:rFonts w:ascii="Times New Roman" w:hAnsi="Times New Roman" w:cs="Times New Roman"/>
          <w:color w:val="000000"/>
          <w:sz w:val="24"/>
          <w:szCs w:val="24"/>
        </w:rPr>
        <w:t xml:space="preserve"> security status (kilocalorie). </w:t>
      </w:r>
      <w:r w:rsidR="00915127">
        <w:rPr>
          <w:rFonts w:ascii="Times New Roman" w:hAnsi="Times New Roman" w:cs="Times New Roman"/>
          <w:color w:val="000000"/>
          <w:sz w:val="24"/>
          <w:szCs w:val="24"/>
        </w:rPr>
        <w:t>The odds ratio of 0.019</w:t>
      </w:r>
      <w:r w:rsidR="00081DCC">
        <w:rPr>
          <w:rFonts w:ascii="Times New Roman" w:hAnsi="Times New Roman" w:cs="Times New Roman"/>
          <w:color w:val="000000"/>
          <w:sz w:val="24"/>
          <w:szCs w:val="24"/>
        </w:rPr>
        <w:t xml:space="preserve"> implying , </w:t>
      </w:r>
      <w:r w:rsidR="006A3608">
        <w:rPr>
          <w:rFonts w:ascii="Times New Roman" w:hAnsi="Times New Roman" w:cs="Times New Roman"/>
          <w:color w:val="000000"/>
          <w:sz w:val="24"/>
          <w:szCs w:val="24"/>
        </w:rPr>
        <w:t>household</w:t>
      </w:r>
      <w:r w:rsidR="00081DCC">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that use credit service in</w:t>
      </w:r>
      <w:r w:rsidR="00915127">
        <w:rPr>
          <w:rFonts w:ascii="Times New Roman" w:hAnsi="Times New Roman" w:cs="Times New Roman"/>
          <w:color w:val="000000"/>
          <w:sz w:val="24"/>
          <w:szCs w:val="24"/>
        </w:rPr>
        <w:t xml:space="preserve">creased food security by 0.019 </w:t>
      </w:r>
      <w:r w:rsidRPr="006B3799">
        <w:rPr>
          <w:rFonts w:ascii="Times New Roman" w:hAnsi="Times New Roman" w:cs="Times New Roman"/>
          <w:color w:val="000000"/>
          <w:sz w:val="24"/>
          <w:szCs w:val="24"/>
        </w:rPr>
        <w:t>kilo</w:t>
      </w:r>
      <w:r w:rsidR="008E107E">
        <w:rPr>
          <w:rFonts w:ascii="Times New Roman" w:hAnsi="Times New Roman" w:cs="Times New Roman"/>
          <w:color w:val="000000"/>
          <w:sz w:val="24"/>
          <w:szCs w:val="24"/>
        </w:rPr>
        <w:t xml:space="preserve">calories consumption </w:t>
      </w:r>
      <w:r w:rsidR="000A4130">
        <w:rPr>
          <w:rFonts w:ascii="Times New Roman" w:hAnsi="Times New Roman" w:cs="Times New Roman"/>
          <w:color w:val="000000"/>
          <w:sz w:val="24"/>
          <w:szCs w:val="24"/>
        </w:rPr>
        <w:lastRenderedPageBreak/>
        <w:t>(Table 4.9</w:t>
      </w:r>
      <w:r w:rsidRPr="006B3799">
        <w:rPr>
          <w:rFonts w:ascii="Times New Roman" w:hAnsi="Times New Roman" w:cs="Times New Roman"/>
          <w:color w:val="000000"/>
          <w:sz w:val="24"/>
          <w:szCs w:val="24"/>
        </w:rPr>
        <w:t>). This shows that when household get credit, they involve different income generating activities which help to improve household food security.  Thus, once we knew that credit access improves food security, at least for those who accessed it, outreaching the scope of micro</w:t>
      </w:r>
      <w:r w:rsidR="009E3671">
        <w:rPr>
          <w:rFonts w:ascii="Times New Roman" w:hAnsi="Times New Roman" w:cs="Times New Roman"/>
          <w:color w:val="000000"/>
          <w:sz w:val="24"/>
          <w:szCs w:val="24"/>
        </w:rPr>
        <w:t>-</w:t>
      </w:r>
      <w:r w:rsidR="00AD2CFE">
        <w:rPr>
          <w:rFonts w:ascii="Times New Roman" w:hAnsi="Times New Roman" w:cs="Times New Roman"/>
          <w:color w:val="000000"/>
          <w:sz w:val="24"/>
          <w:szCs w:val="24"/>
        </w:rPr>
        <w:t>finance</w:t>
      </w:r>
      <w:r w:rsidRPr="006B3799">
        <w:rPr>
          <w:rFonts w:ascii="Times New Roman" w:hAnsi="Times New Roman" w:cs="Times New Roman"/>
          <w:color w:val="000000"/>
          <w:sz w:val="24"/>
          <w:szCs w:val="24"/>
        </w:rPr>
        <w:t xml:space="preserve"> and local saving mechanisms to rural farm </w:t>
      </w:r>
      <w:r w:rsidR="00AD2CFE" w:rsidRPr="006B3799">
        <w:rPr>
          <w:rFonts w:ascii="Times New Roman" w:hAnsi="Times New Roman" w:cs="Times New Roman"/>
          <w:color w:val="000000"/>
          <w:sz w:val="24"/>
          <w:szCs w:val="24"/>
        </w:rPr>
        <w:t>households</w:t>
      </w:r>
      <w:r w:rsidRPr="006B3799">
        <w:rPr>
          <w:rFonts w:ascii="Times New Roman" w:hAnsi="Times New Roman" w:cs="Times New Roman"/>
          <w:color w:val="000000"/>
          <w:sz w:val="24"/>
          <w:szCs w:val="24"/>
        </w:rPr>
        <w:t xml:space="preserve"> should be put in policy interventions. The findings coincide with similar study conducted by (Hiwot, 2014).</w:t>
      </w:r>
    </w:p>
    <w:p w:rsidR="00144162" w:rsidRPr="00AD2CFE" w:rsidRDefault="000A4130" w:rsidP="00AD2CFE">
      <w:pPr>
        <w:pStyle w:val="Heading1"/>
        <w:rPr>
          <w:rFonts w:ascii="Times New Roman" w:hAnsi="Times New Roman" w:cs="Times New Roman"/>
          <w:b/>
          <w:color w:val="auto"/>
          <w:sz w:val="24"/>
          <w:szCs w:val="24"/>
        </w:rPr>
      </w:pPr>
      <w:bookmarkStart w:id="255" w:name="_Toc17024366"/>
      <w:bookmarkStart w:id="256" w:name="_Toc17024616"/>
      <w:bookmarkStart w:id="257" w:name="_Toc17026447"/>
      <w:bookmarkStart w:id="258" w:name="_Toc17027778"/>
      <w:bookmarkStart w:id="259" w:name="_Toc17028135"/>
      <w:r w:rsidRPr="00AD2CFE">
        <w:rPr>
          <w:rFonts w:ascii="Times New Roman" w:hAnsi="Times New Roman" w:cs="Times New Roman"/>
          <w:b/>
          <w:color w:val="auto"/>
          <w:sz w:val="24"/>
          <w:szCs w:val="24"/>
        </w:rPr>
        <w:t>Table 4.9</w:t>
      </w:r>
      <w:r w:rsidR="00565245">
        <w:rPr>
          <w:rFonts w:ascii="Times New Roman" w:hAnsi="Times New Roman" w:cs="Times New Roman"/>
          <w:b/>
          <w:color w:val="auto"/>
          <w:sz w:val="24"/>
          <w:szCs w:val="24"/>
        </w:rPr>
        <w:t>.The Result of Binary Logistic Regression M</w:t>
      </w:r>
      <w:r w:rsidR="00BD64A3" w:rsidRPr="00AD2CFE">
        <w:rPr>
          <w:rFonts w:ascii="Times New Roman" w:hAnsi="Times New Roman" w:cs="Times New Roman"/>
          <w:b/>
          <w:color w:val="auto"/>
          <w:sz w:val="24"/>
          <w:szCs w:val="24"/>
        </w:rPr>
        <w:t>odel</w:t>
      </w:r>
      <w:bookmarkEnd w:id="255"/>
      <w:bookmarkEnd w:id="256"/>
      <w:bookmarkEnd w:id="257"/>
      <w:bookmarkEnd w:id="258"/>
      <w:bookmarkEnd w:id="259"/>
    </w:p>
    <w:tbl>
      <w:tblPr>
        <w:tblStyle w:val="MediumShading2-Accent2"/>
        <w:tblW w:w="9738" w:type="dxa"/>
        <w:jc w:val="center"/>
        <w:shd w:val="clear" w:color="auto" w:fill="FFFFFF" w:themeFill="background1"/>
        <w:tblLook w:val="04A0"/>
      </w:tblPr>
      <w:tblGrid>
        <w:gridCol w:w="4158"/>
        <w:gridCol w:w="1530"/>
        <w:gridCol w:w="1620"/>
        <w:gridCol w:w="1013"/>
        <w:gridCol w:w="1417"/>
      </w:tblGrid>
      <w:tr w:rsidR="00144162" w:rsidRPr="001237FE" w:rsidTr="001237FE">
        <w:trPr>
          <w:cnfStyle w:val="100000000000"/>
          <w:jc w:val="center"/>
        </w:trPr>
        <w:tc>
          <w:tcPr>
            <w:cnfStyle w:val="0010000001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color w:val="auto"/>
                <w:sz w:val="24"/>
                <w:szCs w:val="24"/>
              </w:rPr>
            </w:pPr>
            <w:r w:rsidRPr="001237FE">
              <w:rPr>
                <w:rFonts w:ascii="Times New Roman" w:hAnsi="Times New Roman" w:cs="Times New Roman"/>
                <w:color w:val="auto"/>
                <w:sz w:val="24"/>
                <w:szCs w:val="24"/>
              </w:rPr>
              <w:t>Explanatory variables</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100000000000"/>
              <w:rPr>
                <w:rFonts w:ascii="Times New Roman" w:hAnsi="Times New Roman" w:cs="Times New Roman"/>
                <w:color w:val="auto"/>
                <w:sz w:val="24"/>
                <w:szCs w:val="24"/>
              </w:rPr>
            </w:pPr>
            <w:r w:rsidRPr="001237FE">
              <w:rPr>
                <w:rFonts w:ascii="Times New Roman" w:hAnsi="Times New Roman" w:cs="Times New Roman"/>
                <w:color w:val="auto"/>
                <w:sz w:val="24"/>
                <w:szCs w:val="24"/>
              </w:rPr>
              <w:t>Coefficients</w:t>
            </w:r>
          </w:p>
        </w:tc>
        <w:tc>
          <w:tcPr>
            <w:tcW w:w="162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100000000000"/>
              <w:rPr>
                <w:rFonts w:ascii="Times New Roman" w:hAnsi="Times New Roman" w:cs="Times New Roman"/>
                <w:color w:val="auto"/>
                <w:sz w:val="24"/>
                <w:szCs w:val="24"/>
              </w:rPr>
            </w:pPr>
            <w:r w:rsidRPr="001237FE">
              <w:rPr>
                <w:rFonts w:ascii="Times New Roman" w:hAnsi="Times New Roman" w:cs="Times New Roman"/>
                <w:color w:val="auto"/>
                <w:sz w:val="24"/>
                <w:szCs w:val="24"/>
              </w:rPr>
              <w:t>Wald statistics</w:t>
            </w:r>
          </w:p>
        </w:tc>
        <w:tc>
          <w:tcPr>
            <w:tcW w:w="1013"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100000000000"/>
              <w:rPr>
                <w:rFonts w:ascii="Times New Roman" w:hAnsi="Times New Roman" w:cs="Times New Roman"/>
                <w:color w:val="auto"/>
                <w:sz w:val="24"/>
                <w:szCs w:val="24"/>
              </w:rPr>
            </w:pPr>
            <w:r w:rsidRPr="001237FE">
              <w:rPr>
                <w:rFonts w:ascii="Times New Roman" w:hAnsi="Times New Roman" w:cs="Times New Roman"/>
                <w:color w:val="auto"/>
                <w:sz w:val="24"/>
                <w:szCs w:val="24"/>
              </w:rPr>
              <w:t>Sig.</w:t>
            </w:r>
          </w:p>
        </w:tc>
        <w:tc>
          <w:tcPr>
            <w:tcW w:w="1417"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100000000000"/>
              <w:rPr>
                <w:rFonts w:ascii="Times New Roman" w:hAnsi="Times New Roman" w:cs="Times New Roman"/>
                <w:color w:val="auto"/>
                <w:sz w:val="24"/>
                <w:szCs w:val="24"/>
              </w:rPr>
            </w:pPr>
            <w:r w:rsidRPr="001237FE">
              <w:rPr>
                <w:rFonts w:ascii="Times New Roman" w:hAnsi="Times New Roman" w:cs="Times New Roman"/>
                <w:color w:val="auto"/>
                <w:sz w:val="24"/>
                <w:szCs w:val="24"/>
              </w:rPr>
              <w:t>Odds ratio</w:t>
            </w:r>
          </w:p>
        </w:tc>
      </w:tr>
      <w:tr w:rsidR="00144162" w:rsidRPr="001237FE" w:rsidTr="001237FE">
        <w:trPr>
          <w:cnfStyle w:val="000000100000"/>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color w:val="auto"/>
                <w:sz w:val="24"/>
                <w:szCs w:val="24"/>
              </w:rPr>
            </w:pPr>
            <w:r w:rsidRPr="001237FE">
              <w:rPr>
                <w:rFonts w:ascii="Times New Roman" w:hAnsi="Times New Roman" w:cs="Times New Roman"/>
                <w:color w:val="auto"/>
                <w:sz w:val="24"/>
                <w:szCs w:val="24"/>
              </w:rPr>
              <w:t>(constant)</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b/>
                <w:sz w:val="24"/>
                <w:szCs w:val="24"/>
              </w:rPr>
            </w:pPr>
            <w:r w:rsidRPr="001237FE">
              <w:rPr>
                <w:rFonts w:ascii="Times New Roman" w:hAnsi="Times New Roman" w:cs="Times New Roman"/>
                <w:b/>
                <w:sz w:val="24"/>
                <w:szCs w:val="24"/>
              </w:rPr>
              <w:t>1.920</w:t>
            </w:r>
          </w:p>
        </w:tc>
        <w:tc>
          <w:tcPr>
            <w:tcW w:w="162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b/>
                <w:sz w:val="24"/>
                <w:szCs w:val="24"/>
              </w:rPr>
            </w:pPr>
            <w:r w:rsidRPr="001237FE">
              <w:rPr>
                <w:rFonts w:ascii="Times New Roman" w:hAnsi="Times New Roman" w:cs="Times New Roman"/>
                <w:b/>
                <w:sz w:val="24"/>
                <w:szCs w:val="24"/>
              </w:rPr>
              <w:t>12.157</w:t>
            </w:r>
          </w:p>
        </w:tc>
        <w:tc>
          <w:tcPr>
            <w:tcW w:w="1013"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b/>
                <w:sz w:val="24"/>
                <w:szCs w:val="24"/>
              </w:rPr>
            </w:pPr>
            <w:r w:rsidRPr="001237FE">
              <w:rPr>
                <w:rFonts w:ascii="Times New Roman" w:hAnsi="Times New Roman" w:cs="Times New Roman"/>
                <w:b/>
                <w:sz w:val="24"/>
                <w:szCs w:val="24"/>
              </w:rPr>
              <w:t>.000</w:t>
            </w:r>
          </w:p>
        </w:tc>
        <w:tc>
          <w:tcPr>
            <w:tcW w:w="1417"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b/>
                <w:sz w:val="24"/>
                <w:szCs w:val="24"/>
              </w:rPr>
            </w:pPr>
            <w:r w:rsidRPr="001237FE">
              <w:rPr>
                <w:rFonts w:ascii="Times New Roman" w:hAnsi="Times New Roman" w:cs="Times New Roman"/>
                <w:b/>
                <w:sz w:val="24"/>
                <w:szCs w:val="24"/>
              </w:rPr>
              <w:t>0.19</w:t>
            </w:r>
          </w:p>
        </w:tc>
      </w:tr>
      <w:tr w:rsidR="00094AF5" w:rsidRPr="001237FE" w:rsidTr="001237FE">
        <w:trPr>
          <w:jc w:val="center"/>
        </w:trPr>
        <w:tc>
          <w:tcPr>
            <w:cnfStyle w:val="001000000000"/>
            <w:tcW w:w="4158" w:type="dxa"/>
            <w:shd w:val="clear" w:color="auto" w:fill="FFFFFF" w:themeFill="background1"/>
            <w:vAlign w:val="center"/>
          </w:tcPr>
          <w:p w:rsidR="00094AF5" w:rsidRPr="001237FE" w:rsidRDefault="001237FE" w:rsidP="001237FE">
            <w:pPr>
              <w:autoSpaceDE w:val="0"/>
              <w:autoSpaceDN w:val="0"/>
              <w:adjustRightInd w:val="0"/>
              <w:spacing w:after="0" w:line="320" w:lineRule="atLeast"/>
              <w:ind w:right="60"/>
              <w:rPr>
                <w:rFonts w:ascii="Times New Roman" w:hAnsi="Times New Roman" w:cs="Times New Roman"/>
                <w:b w:val="0"/>
                <w:color w:val="000000"/>
                <w:sz w:val="24"/>
                <w:szCs w:val="24"/>
              </w:rPr>
            </w:pPr>
            <w:r w:rsidRPr="001237FE">
              <w:rPr>
                <w:rFonts w:ascii="Times New Roman" w:hAnsi="Times New Roman" w:cs="Times New Roman"/>
                <w:b w:val="0"/>
                <w:color w:val="000000"/>
                <w:sz w:val="24"/>
                <w:szCs w:val="24"/>
              </w:rPr>
              <w:t>S</w:t>
            </w:r>
            <w:r w:rsidR="00094AF5" w:rsidRPr="001237FE">
              <w:rPr>
                <w:rFonts w:ascii="Times New Roman" w:hAnsi="Times New Roman" w:cs="Times New Roman"/>
                <w:b w:val="0"/>
                <w:color w:val="000000"/>
                <w:sz w:val="24"/>
                <w:szCs w:val="24"/>
              </w:rPr>
              <w:t>ex</w:t>
            </w:r>
            <w:r>
              <w:rPr>
                <w:rFonts w:ascii="Times New Roman" w:hAnsi="Times New Roman" w:cs="Times New Roman"/>
                <w:b w:val="0"/>
                <w:color w:val="000000"/>
                <w:sz w:val="24"/>
                <w:szCs w:val="24"/>
              </w:rPr>
              <w:t xml:space="preserve"> </w:t>
            </w:r>
            <w:r w:rsidR="00094AF5" w:rsidRPr="001237FE">
              <w:rPr>
                <w:rFonts w:ascii="Times New Roman" w:hAnsi="Times New Roman" w:cs="Times New Roman"/>
                <w:b w:val="0"/>
                <w:color w:val="000000"/>
                <w:sz w:val="24"/>
                <w:szCs w:val="24"/>
              </w:rPr>
              <w:t>of</w:t>
            </w:r>
            <w:r>
              <w:rPr>
                <w:rFonts w:ascii="Times New Roman" w:hAnsi="Times New Roman" w:cs="Times New Roman"/>
                <w:b w:val="0"/>
                <w:color w:val="000000"/>
                <w:sz w:val="24"/>
                <w:szCs w:val="24"/>
              </w:rPr>
              <w:t xml:space="preserve"> </w:t>
            </w:r>
            <w:r w:rsidR="00094AF5" w:rsidRPr="001237FE">
              <w:rPr>
                <w:rFonts w:ascii="Times New Roman" w:hAnsi="Times New Roman" w:cs="Times New Roman"/>
                <w:b w:val="0"/>
                <w:color w:val="000000"/>
                <w:sz w:val="24"/>
                <w:szCs w:val="24"/>
              </w:rPr>
              <w:t>household</w:t>
            </w:r>
            <w:r w:rsidR="0001537C">
              <w:rPr>
                <w:rFonts w:ascii="Times New Roman" w:hAnsi="Times New Roman" w:cs="Times New Roman"/>
                <w:b w:val="0"/>
                <w:color w:val="000000"/>
                <w:sz w:val="24"/>
                <w:szCs w:val="24"/>
              </w:rPr>
              <w:t xml:space="preserve"> </w:t>
            </w:r>
            <w:r w:rsidR="00094AF5" w:rsidRPr="001237FE">
              <w:rPr>
                <w:rFonts w:ascii="Times New Roman" w:hAnsi="Times New Roman" w:cs="Times New Roman"/>
                <w:b w:val="0"/>
                <w:color w:val="000000"/>
                <w:sz w:val="24"/>
                <w:szCs w:val="24"/>
              </w:rPr>
              <w:t>head</w:t>
            </w:r>
          </w:p>
        </w:tc>
        <w:tc>
          <w:tcPr>
            <w:tcW w:w="1530" w:type="dxa"/>
            <w:shd w:val="clear" w:color="auto" w:fill="FFFFFF" w:themeFill="background1"/>
            <w:vAlign w:val="center"/>
          </w:tcPr>
          <w:p w:rsidR="00094AF5" w:rsidRPr="001237FE" w:rsidRDefault="00945592" w:rsidP="00094AF5">
            <w:pPr>
              <w:autoSpaceDE w:val="0"/>
              <w:autoSpaceDN w:val="0"/>
              <w:adjustRightInd w:val="0"/>
              <w:spacing w:after="0" w:line="320" w:lineRule="atLeast"/>
              <w:ind w:left="60" w:right="60"/>
              <w:jc w:val="center"/>
              <w:cnfStyle w:val="000000000000"/>
              <w:rPr>
                <w:rFonts w:ascii="Times New Roman" w:hAnsi="Times New Roman" w:cs="Times New Roman"/>
                <w:color w:val="000000"/>
                <w:sz w:val="24"/>
                <w:szCs w:val="24"/>
              </w:rPr>
            </w:pPr>
            <w:r>
              <w:rPr>
                <w:rFonts w:ascii="Times New Roman" w:hAnsi="Times New Roman" w:cs="Times New Roman"/>
                <w:color w:val="000000"/>
                <w:sz w:val="24"/>
                <w:szCs w:val="24"/>
              </w:rPr>
              <w:t>0</w:t>
            </w:r>
            <w:r w:rsidR="00094AF5" w:rsidRPr="001237FE">
              <w:rPr>
                <w:rFonts w:ascii="Times New Roman" w:hAnsi="Times New Roman" w:cs="Times New Roman"/>
                <w:color w:val="000000"/>
                <w:sz w:val="24"/>
                <w:szCs w:val="24"/>
              </w:rPr>
              <w:t>.327</w:t>
            </w:r>
          </w:p>
        </w:tc>
        <w:tc>
          <w:tcPr>
            <w:tcW w:w="1620" w:type="dxa"/>
            <w:shd w:val="clear" w:color="auto" w:fill="FFFFFF" w:themeFill="background1"/>
            <w:vAlign w:val="center"/>
          </w:tcPr>
          <w:p w:rsidR="00094AF5" w:rsidRPr="001237FE" w:rsidRDefault="00094AF5" w:rsidP="001237FE">
            <w:pPr>
              <w:autoSpaceDE w:val="0"/>
              <w:autoSpaceDN w:val="0"/>
              <w:adjustRightInd w:val="0"/>
              <w:spacing w:after="0" w:line="320" w:lineRule="atLeast"/>
              <w:ind w:left="60" w:right="60"/>
              <w:jc w:val="center"/>
              <w:cnfStyle w:val="000000000000"/>
              <w:rPr>
                <w:rFonts w:ascii="Times New Roman" w:hAnsi="Times New Roman" w:cs="Times New Roman"/>
                <w:color w:val="000000"/>
                <w:sz w:val="24"/>
                <w:szCs w:val="24"/>
              </w:rPr>
            </w:pPr>
            <w:r w:rsidRPr="001237FE">
              <w:rPr>
                <w:rFonts w:ascii="Times New Roman" w:hAnsi="Times New Roman" w:cs="Times New Roman"/>
                <w:color w:val="000000"/>
                <w:sz w:val="24"/>
                <w:szCs w:val="24"/>
              </w:rPr>
              <w:t>2.005</w:t>
            </w:r>
          </w:p>
        </w:tc>
        <w:tc>
          <w:tcPr>
            <w:tcW w:w="1013" w:type="dxa"/>
            <w:shd w:val="clear" w:color="auto" w:fill="FFFFFF" w:themeFill="background1"/>
            <w:vAlign w:val="center"/>
          </w:tcPr>
          <w:p w:rsidR="00094AF5" w:rsidRPr="001237FE" w:rsidRDefault="00094AF5" w:rsidP="001237FE">
            <w:pPr>
              <w:autoSpaceDE w:val="0"/>
              <w:autoSpaceDN w:val="0"/>
              <w:adjustRightInd w:val="0"/>
              <w:spacing w:after="0" w:line="320" w:lineRule="atLeast"/>
              <w:ind w:left="60" w:right="60"/>
              <w:jc w:val="center"/>
              <w:cnfStyle w:val="000000000000"/>
              <w:rPr>
                <w:rFonts w:ascii="Times New Roman" w:hAnsi="Times New Roman" w:cs="Times New Roman"/>
                <w:color w:val="000000"/>
                <w:sz w:val="24"/>
                <w:szCs w:val="24"/>
              </w:rPr>
            </w:pPr>
            <w:r w:rsidRPr="001237FE">
              <w:rPr>
                <w:rFonts w:ascii="Times New Roman" w:hAnsi="Times New Roman" w:cs="Times New Roman"/>
                <w:color w:val="000000"/>
                <w:sz w:val="24"/>
                <w:szCs w:val="24"/>
              </w:rPr>
              <w:t>.871</w:t>
            </w:r>
          </w:p>
        </w:tc>
        <w:tc>
          <w:tcPr>
            <w:tcW w:w="1417" w:type="dxa"/>
            <w:shd w:val="clear" w:color="auto" w:fill="FFFFFF" w:themeFill="background1"/>
            <w:vAlign w:val="center"/>
          </w:tcPr>
          <w:p w:rsidR="00094AF5" w:rsidRPr="001237FE" w:rsidRDefault="00094AF5" w:rsidP="001237FE">
            <w:pPr>
              <w:autoSpaceDE w:val="0"/>
              <w:autoSpaceDN w:val="0"/>
              <w:adjustRightInd w:val="0"/>
              <w:spacing w:after="0" w:line="320" w:lineRule="atLeast"/>
              <w:ind w:left="60" w:right="60"/>
              <w:jc w:val="center"/>
              <w:cnfStyle w:val="000000000000"/>
              <w:rPr>
                <w:rFonts w:ascii="Times New Roman" w:hAnsi="Times New Roman" w:cs="Times New Roman"/>
                <w:color w:val="000000"/>
                <w:sz w:val="24"/>
                <w:szCs w:val="24"/>
              </w:rPr>
            </w:pPr>
            <w:r w:rsidRPr="001237FE">
              <w:rPr>
                <w:rFonts w:ascii="Times New Roman" w:hAnsi="Times New Roman" w:cs="Times New Roman"/>
                <w:color w:val="000000"/>
                <w:sz w:val="24"/>
                <w:szCs w:val="24"/>
              </w:rPr>
              <w:t>1.386</w:t>
            </w:r>
          </w:p>
        </w:tc>
      </w:tr>
      <w:tr w:rsidR="00144162" w:rsidRPr="001237FE" w:rsidTr="001237FE">
        <w:trPr>
          <w:cnfStyle w:val="000000100000"/>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Age of household head</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1.454</w:t>
            </w:r>
          </w:p>
        </w:tc>
        <w:tc>
          <w:tcPr>
            <w:tcW w:w="162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.000</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.999</w:t>
            </w:r>
          </w:p>
        </w:tc>
        <w:tc>
          <w:tcPr>
            <w:tcW w:w="1417"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.000</w:t>
            </w:r>
          </w:p>
        </w:tc>
      </w:tr>
      <w:tr w:rsidR="00144162" w:rsidRPr="001237FE" w:rsidTr="001237FE">
        <w:trPr>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Total number off- farm oxen</w:t>
            </w:r>
          </w:p>
        </w:tc>
        <w:tc>
          <w:tcPr>
            <w:tcW w:w="153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.036</w:t>
            </w:r>
          </w:p>
        </w:tc>
        <w:tc>
          <w:tcPr>
            <w:tcW w:w="162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.071</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.134</w:t>
            </w:r>
          </w:p>
        </w:tc>
        <w:tc>
          <w:tcPr>
            <w:tcW w:w="1417"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.071</w:t>
            </w:r>
          </w:p>
        </w:tc>
      </w:tr>
      <w:tr w:rsidR="00144162" w:rsidRPr="001237FE" w:rsidTr="001237FE">
        <w:trPr>
          <w:cnfStyle w:val="000000100000"/>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Educational status of household head</w:t>
            </w:r>
          </w:p>
        </w:tc>
        <w:tc>
          <w:tcPr>
            <w:tcW w:w="153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.012</w:t>
            </w:r>
          </w:p>
        </w:tc>
        <w:tc>
          <w:tcPr>
            <w:tcW w:w="162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.026</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.319</w:t>
            </w:r>
          </w:p>
        </w:tc>
        <w:tc>
          <w:tcPr>
            <w:tcW w:w="1417"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1.552</w:t>
            </w:r>
          </w:p>
        </w:tc>
      </w:tr>
      <w:tr w:rsidR="00144162" w:rsidRPr="001237FE" w:rsidTr="001237FE">
        <w:trPr>
          <w:trHeight w:val="386"/>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Total livestock in /TLU/</w:t>
            </w:r>
          </w:p>
        </w:tc>
        <w:tc>
          <w:tcPr>
            <w:tcW w:w="153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.021**</w:t>
            </w:r>
          </w:p>
        </w:tc>
        <w:tc>
          <w:tcPr>
            <w:tcW w:w="162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.000</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b/>
                <w:sz w:val="24"/>
                <w:szCs w:val="24"/>
              </w:rPr>
            </w:pPr>
            <w:r w:rsidRPr="001237FE">
              <w:rPr>
                <w:rFonts w:ascii="Times New Roman" w:hAnsi="Times New Roman" w:cs="Times New Roman"/>
                <w:b/>
                <w:sz w:val="24"/>
                <w:szCs w:val="24"/>
              </w:rPr>
              <w:t>0</w:t>
            </w:r>
            <w:r w:rsidR="00144162" w:rsidRPr="001237FE">
              <w:rPr>
                <w:rFonts w:ascii="Times New Roman" w:hAnsi="Times New Roman" w:cs="Times New Roman"/>
                <w:b/>
                <w:sz w:val="24"/>
                <w:szCs w:val="24"/>
              </w:rPr>
              <w:t>.029</w:t>
            </w:r>
          </w:p>
        </w:tc>
        <w:tc>
          <w:tcPr>
            <w:tcW w:w="1417"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2.102</w:t>
            </w:r>
          </w:p>
        </w:tc>
      </w:tr>
      <w:tr w:rsidR="00144162" w:rsidRPr="001237FE" w:rsidTr="001237FE">
        <w:trPr>
          <w:cnfStyle w:val="000000100000"/>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Household size/AE/</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-2.853***</w:t>
            </w:r>
          </w:p>
        </w:tc>
        <w:tc>
          <w:tcPr>
            <w:tcW w:w="162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14.364</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b/>
                <w:sz w:val="24"/>
                <w:szCs w:val="24"/>
              </w:rPr>
            </w:pPr>
            <w:r w:rsidRPr="001237FE">
              <w:rPr>
                <w:rFonts w:ascii="Times New Roman" w:hAnsi="Times New Roman" w:cs="Times New Roman"/>
                <w:b/>
                <w:sz w:val="24"/>
                <w:szCs w:val="24"/>
              </w:rPr>
              <w:t>0</w:t>
            </w:r>
            <w:r w:rsidR="00144162" w:rsidRPr="001237FE">
              <w:rPr>
                <w:rFonts w:ascii="Times New Roman" w:hAnsi="Times New Roman" w:cs="Times New Roman"/>
                <w:b/>
                <w:sz w:val="24"/>
                <w:szCs w:val="24"/>
              </w:rPr>
              <w:t>.000</w:t>
            </w:r>
          </w:p>
        </w:tc>
        <w:tc>
          <w:tcPr>
            <w:tcW w:w="1417"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1.332</w:t>
            </w:r>
          </w:p>
        </w:tc>
      </w:tr>
      <w:tr w:rsidR="00144162" w:rsidRPr="001237FE" w:rsidTr="001237FE">
        <w:trPr>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 xml:space="preserve">Fertility of land </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2.505</w:t>
            </w:r>
          </w:p>
        </w:tc>
        <w:tc>
          <w:tcPr>
            <w:tcW w:w="162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.000</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.998</w:t>
            </w:r>
          </w:p>
        </w:tc>
        <w:tc>
          <w:tcPr>
            <w:tcW w:w="1417"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1</w:t>
            </w:r>
            <w:r w:rsidR="004A6C5F" w:rsidRPr="001237FE">
              <w:rPr>
                <w:rFonts w:ascii="Times New Roman" w:hAnsi="Times New Roman" w:cs="Times New Roman"/>
                <w:sz w:val="24"/>
                <w:szCs w:val="24"/>
              </w:rPr>
              <w:t>.</w:t>
            </w:r>
            <w:r w:rsidRPr="001237FE">
              <w:rPr>
                <w:rFonts w:ascii="Times New Roman" w:hAnsi="Times New Roman" w:cs="Times New Roman"/>
                <w:sz w:val="24"/>
                <w:szCs w:val="24"/>
              </w:rPr>
              <w:t>615</w:t>
            </w:r>
          </w:p>
        </w:tc>
      </w:tr>
      <w:tr w:rsidR="00144162" w:rsidRPr="001237FE" w:rsidTr="001237FE">
        <w:trPr>
          <w:cnfStyle w:val="000000100000"/>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Chemical fertilizer utilization</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3.886**</w:t>
            </w:r>
          </w:p>
        </w:tc>
        <w:tc>
          <w:tcPr>
            <w:tcW w:w="162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.997</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b/>
                <w:sz w:val="24"/>
                <w:szCs w:val="24"/>
              </w:rPr>
            </w:pPr>
            <w:r w:rsidRPr="001237FE">
              <w:rPr>
                <w:rFonts w:ascii="Times New Roman" w:hAnsi="Times New Roman" w:cs="Times New Roman"/>
                <w:b/>
                <w:sz w:val="24"/>
                <w:szCs w:val="24"/>
              </w:rPr>
              <w:t>0</w:t>
            </w:r>
            <w:r w:rsidR="00144162" w:rsidRPr="001237FE">
              <w:rPr>
                <w:rFonts w:ascii="Times New Roman" w:hAnsi="Times New Roman" w:cs="Times New Roman"/>
                <w:b/>
                <w:sz w:val="24"/>
                <w:szCs w:val="24"/>
              </w:rPr>
              <w:t>.036</w:t>
            </w:r>
          </w:p>
        </w:tc>
        <w:tc>
          <w:tcPr>
            <w:tcW w:w="1417"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5.000</w:t>
            </w:r>
          </w:p>
        </w:tc>
      </w:tr>
      <w:tr w:rsidR="00144162" w:rsidRPr="001237FE" w:rsidTr="001237FE">
        <w:trPr>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Improved seed utilization</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1.113**</w:t>
            </w:r>
          </w:p>
        </w:tc>
        <w:tc>
          <w:tcPr>
            <w:tcW w:w="162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4.064</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.441</w:t>
            </w:r>
          </w:p>
        </w:tc>
        <w:tc>
          <w:tcPr>
            <w:tcW w:w="1417"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2.276</w:t>
            </w:r>
          </w:p>
        </w:tc>
      </w:tr>
      <w:tr w:rsidR="00144162" w:rsidRPr="001237FE" w:rsidTr="001237FE">
        <w:trPr>
          <w:cnfStyle w:val="000000100000"/>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Access to credit facility</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1.963**</w:t>
            </w:r>
          </w:p>
        </w:tc>
        <w:tc>
          <w:tcPr>
            <w:tcW w:w="162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1.672</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b/>
                <w:sz w:val="24"/>
                <w:szCs w:val="24"/>
              </w:rPr>
            </w:pPr>
            <w:r w:rsidRPr="001237FE">
              <w:rPr>
                <w:rFonts w:ascii="Times New Roman" w:hAnsi="Times New Roman" w:cs="Times New Roman"/>
                <w:b/>
                <w:sz w:val="24"/>
                <w:szCs w:val="24"/>
              </w:rPr>
              <w:t>0</w:t>
            </w:r>
            <w:r w:rsidR="00144162" w:rsidRPr="001237FE">
              <w:rPr>
                <w:rFonts w:ascii="Times New Roman" w:hAnsi="Times New Roman" w:cs="Times New Roman"/>
                <w:b/>
                <w:sz w:val="24"/>
                <w:szCs w:val="24"/>
              </w:rPr>
              <w:t>.013</w:t>
            </w:r>
          </w:p>
        </w:tc>
        <w:tc>
          <w:tcPr>
            <w:tcW w:w="1417"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.019</w:t>
            </w:r>
          </w:p>
        </w:tc>
      </w:tr>
      <w:tr w:rsidR="00144162" w:rsidRPr="001237FE" w:rsidTr="001237FE">
        <w:trPr>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Access to off farm activity</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1.3755</w:t>
            </w:r>
          </w:p>
        </w:tc>
        <w:tc>
          <w:tcPr>
            <w:tcW w:w="162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1.631</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.202</w:t>
            </w:r>
          </w:p>
        </w:tc>
        <w:tc>
          <w:tcPr>
            <w:tcW w:w="1417"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.093</w:t>
            </w:r>
          </w:p>
        </w:tc>
      </w:tr>
      <w:tr w:rsidR="00144162" w:rsidRPr="001237FE" w:rsidTr="001237FE">
        <w:trPr>
          <w:cnfStyle w:val="000000100000"/>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Health status of household head</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1.184</w:t>
            </w:r>
          </w:p>
        </w:tc>
        <w:tc>
          <w:tcPr>
            <w:tcW w:w="1620"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.000</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.996</w:t>
            </w:r>
          </w:p>
        </w:tc>
        <w:tc>
          <w:tcPr>
            <w:tcW w:w="1417"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.0700</w:t>
            </w:r>
          </w:p>
        </w:tc>
      </w:tr>
      <w:tr w:rsidR="00144162" w:rsidRPr="001237FE" w:rsidTr="001237FE">
        <w:trPr>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Size of farm land</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1.9770***</w:t>
            </w:r>
          </w:p>
        </w:tc>
        <w:tc>
          <w:tcPr>
            <w:tcW w:w="162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1.264</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b/>
                <w:sz w:val="24"/>
                <w:szCs w:val="24"/>
              </w:rPr>
            </w:pPr>
            <w:r w:rsidRPr="001237FE">
              <w:rPr>
                <w:rFonts w:ascii="Times New Roman" w:hAnsi="Times New Roman" w:cs="Times New Roman"/>
                <w:b/>
                <w:sz w:val="24"/>
                <w:szCs w:val="24"/>
              </w:rPr>
              <w:t>0</w:t>
            </w:r>
            <w:r w:rsidR="00144162" w:rsidRPr="001237FE">
              <w:rPr>
                <w:rFonts w:ascii="Times New Roman" w:hAnsi="Times New Roman" w:cs="Times New Roman"/>
                <w:b/>
                <w:sz w:val="24"/>
                <w:szCs w:val="24"/>
              </w:rPr>
              <w:t>.000</w:t>
            </w:r>
          </w:p>
        </w:tc>
        <w:tc>
          <w:tcPr>
            <w:tcW w:w="1417"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0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.051</w:t>
            </w:r>
          </w:p>
        </w:tc>
      </w:tr>
      <w:tr w:rsidR="00144162" w:rsidRPr="001237FE" w:rsidTr="001237FE">
        <w:trPr>
          <w:cnfStyle w:val="000000100000"/>
          <w:jc w:val="center"/>
        </w:trPr>
        <w:tc>
          <w:tcPr>
            <w:cnfStyle w:val="001000000000"/>
            <w:tcW w:w="4158"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both"/>
              <w:rPr>
                <w:rFonts w:ascii="Times New Roman" w:hAnsi="Times New Roman" w:cs="Times New Roman"/>
                <w:b w:val="0"/>
                <w:color w:val="auto"/>
                <w:sz w:val="24"/>
                <w:szCs w:val="24"/>
              </w:rPr>
            </w:pPr>
            <w:r w:rsidRPr="001237FE">
              <w:rPr>
                <w:rFonts w:ascii="Times New Roman" w:hAnsi="Times New Roman" w:cs="Times New Roman"/>
                <w:b w:val="0"/>
                <w:color w:val="auto"/>
                <w:sz w:val="24"/>
                <w:szCs w:val="24"/>
              </w:rPr>
              <w:t>Total annual income</w:t>
            </w:r>
          </w:p>
        </w:tc>
        <w:tc>
          <w:tcPr>
            <w:tcW w:w="153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4.030</w:t>
            </w:r>
          </w:p>
        </w:tc>
        <w:tc>
          <w:tcPr>
            <w:tcW w:w="1620"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1.257</w:t>
            </w:r>
          </w:p>
        </w:tc>
        <w:tc>
          <w:tcPr>
            <w:tcW w:w="1013" w:type="dxa"/>
            <w:shd w:val="clear" w:color="auto" w:fill="FFFFFF" w:themeFill="background1"/>
          </w:tcPr>
          <w:p w:rsidR="00144162" w:rsidRPr="001237FE" w:rsidRDefault="004A6C5F"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0</w:t>
            </w:r>
            <w:r w:rsidR="00144162" w:rsidRPr="001237FE">
              <w:rPr>
                <w:rFonts w:ascii="Times New Roman" w:hAnsi="Times New Roman" w:cs="Times New Roman"/>
                <w:sz w:val="24"/>
                <w:szCs w:val="24"/>
              </w:rPr>
              <w:t>.997</w:t>
            </w:r>
          </w:p>
        </w:tc>
        <w:tc>
          <w:tcPr>
            <w:tcW w:w="1417" w:type="dxa"/>
            <w:shd w:val="clear" w:color="auto" w:fill="FFFFFF" w:themeFill="background1"/>
          </w:tcPr>
          <w:p w:rsidR="00144162" w:rsidRPr="001237FE" w:rsidRDefault="00144162" w:rsidP="00943E58">
            <w:pPr>
              <w:autoSpaceDE w:val="0"/>
              <w:autoSpaceDN w:val="0"/>
              <w:adjustRightInd w:val="0"/>
              <w:spacing w:before="120" w:after="120" w:line="360" w:lineRule="auto"/>
              <w:contextualSpacing/>
              <w:mirrorIndents/>
              <w:jc w:val="center"/>
              <w:cnfStyle w:val="000000100000"/>
              <w:rPr>
                <w:rFonts w:ascii="Times New Roman" w:hAnsi="Times New Roman" w:cs="Times New Roman"/>
                <w:sz w:val="24"/>
                <w:szCs w:val="24"/>
              </w:rPr>
            </w:pPr>
            <w:r w:rsidRPr="001237FE">
              <w:rPr>
                <w:rFonts w:ascii="Times New Roman" w:hAnsi="Times New Roman" w:cs="Times New Roman"/>
                <w:sz w:val="24"/>
                <w:szCs w:val="24"/>
              </w:rPr>
              <w:t>5</w:t>
            </w:r>
            <w:r w:rsidR="004A6C5F" w:rsidRPr="001237FE">
              <w:rPr>
                <w:rFonts w:ascii="Times New Roman" w:hAnsi="Times New Roman" w:cs="Times New Roman"/>
                <w:sz w:val="24"/>
                <w:szCs w:val="24"/>
              </w:rPr>
              <w:t>.</w:t>
            </w:r>
            <w:r w:rsidRPr="001237FE">
              <w:rPr>
                <w:rFonts w:ascii="Times New Roman" w:hAnsi="Times New Roman" w:cs="Times New Roman"/>
                <w:sz w:val="24"/>
                <w:szCs w:val="24"/>
              </w:rPr>
              <w:t>384</w:t>
            </w:r>
          </w:p>
        </w:tc>
      </w:tr>
    </w:tbl>
    <w:p w:rsidR="00144162" w:rsidRPr="006B3799" w:rsidRDefault="00144162" w:rsidP="00181DAB">
      <w:pPr>
        <w:autoSpaceDE w:val="0"/>
        <w:autoSpaceDN w:val="0"/>
        <w:adjustRightInd w:val="0"/>
        <w:spacing w:after="0" w:line="360" w:lineRule="auto"/>
        <w:jc w:val="both"/>
        <w:rPr>
          <w:rFonts w:ascii="Times New Roman" w:hAnsi="Times New Roman" w:cs="Times New Roman"/>
          <w:b/>
          <w:sz w:val="24"/>
          <w:szCs w:val="24"/>
        </w:rPr>
      </w:pPr>
      <w:r w:rsidRPr="006B3799">
        <w:rPr>
          <w:rFonts w:ascii="Times New Roman" w:hAnsi="Times New Roman" w:cs="Times New Roman"/>
          <w:b/>
          <w:sz w:val="24"/>
          <w:szCs w:val="24"/>
        </w:rPr>
        <w:t xml:space="preserve">** and *** significant at less than 5% and 1% probability, respectively.   </w:t>
      </w:r>
    </w:p>
    <w:p w:rsidR="005E6935" w:rsidRPr="006105CF" w:rsidRDefault="00144162" w:rsidP="006105CF">
      <w:pPr>
        <w:autoSpaceDE w:val="0"/>
        <w:autoSpaceDN w:val="0"/>
        <w:adjustRightInd w:val="0"/>
        <w:spacing w:after="0" w:line="360" w:lineRule="auto"/>
        <w:jc w:val="both"/>
        <w:rPr>
          <w:rFonts w:ascii="Times New Roman" w:hAnsi="Times New Roman" w:cs="Times New Roman"/>
          <w:sz w:val="24"/>
          <w:szCs w:val="24"/>
        </w:rPr>
      </w:pPr>
      <w:r w:rsidRPr="006B3799">
        <w:rPr>
          <w:rFonts w:ascii="Times New Roman" w:hAnsi="Times New Roman" w:cs="Times New Roman"/>
          <w:sz w:val="24"/>
          <w:szCs w:val="24"/>
        </w:rPr>
        <w:t>Dependent variable: kilocalor</w:t>
      </w:r>
      <w:r w:rsidR="00181DAB">
        <w:rPr>
          <w:rFonts w:ascii="Times New Roman" w:hAnsi="Times New Roman" w:cs="Times New Roman"/>
          <w:sz w:val="24"/>
          <w:szCs w:val="24"/>
        </w:rPr>
        <w:t>ie available to the household (H</w:t>
      </w:r>
      <w:r w:rsidRPr="006B3799">
        <w:rPr>
          <w:rFonts w:ascii="Times New Roman" w:hAnsi="Times New Roman" w:cs="Times New Roman"/>
          <w:sz w:val="24"/>
          <w:szCs w:val="24"/>
        </w:rPr>
        <w:t>ousehold food security status)</w:t>
      </w:r>
    </w:p>
    <w:p w:rsidR="00C03780" w:rsidRPr="006B3799" w:rsidRDefault="008C1C7C" w:rsidP="00AD2CFE">
      <w:pPr>
        <w:pStyle w:val="Heading2"/>
        <w:rPr>
          <w:rFonts w:ascii="Times New Roman" w:hAnsi="Times New Roman" w:cs="Times New Roman"/>
          <w:b/>
          <w:color w:val="auto"/>
        </w:rPr>
      </w:pPr>
      <w:bookmarkStart w:id="260" w:name="_Toc16922374"/>
      <w:bookmarkStart w:id="261" w:name="_Toc17024617"/>
      <w:bookmarkStart w:id="262" w:name="_Toc17028136"/>
      <w:r>
        <w:rPr>
          <w:rFonts w:ascii="Times New Roman" w:hAnsi="Times New Roman" w:cs="Times New Roman"/>
          <w:b/>
          <w:color w:val="auto"/>
        </w:rPr>
        <w:t>4.4</w:t>
      </w:r>
      <w:r w:rsidR="00121126" w:rsidRPr="006B3799">
        <w:rPr>
          <w:rFonts w:ascii="Times New Roman" w:hAnsi="Times New Roman" w:cs="Times New Roman"/>
          <w:b/>
          <w:color w:val="auto"/>
        </w:rPr>
        <w:t>. Co</w:t>
      </w:r>
      <w:r w:rsidR="00256A54" w:rsidRPr="006B3799">
        <w:rPr>
          <w:rFonts w:ascii="Times New Roman" w:hAnsi="Times New Roman" w:cs="Times New Roman"/>
          <w:b/>
          <w:color w:val="auto"/>
        </w:rPr>
        <w:t>ping</w:t>
      </w:r>
      <w:r w:rsidR="00C03780" w:rsidRPr="006B3799">
        <w:rPr>
          <w:rFonts w:ascii="Times New Roman" w:hAnsi="Times New Roman" w:cs="Times New Roman"/>
          <w:b/>
          <w:color w:val="auto"/>
        </w:rPr>
        <w:t xml:space="preserve"> </w:t>
      </w:r>
      <w:r w:rsidR="00565245">
        <w:rPr>
          <w:rFonts w:ascii="Times New Roman" w:hAnsi="Times New Roman" w:cs="Times New Roman"/>
          <w:b/>
          <w:color w:val="auto"/>
        </w:rPr>
        <w:t>M</w:t>
      </w:r>
      <w:r w:rsidR="00EC0417">
        <w:rPr>
          <w:rFonts w:ascii="Times New Roman" w:hAnsi="Times New Roman" w:cs="Times New Roman"/>
          <w:b/>
          <w:color w:val="auto"/>
        </w:rPr>
        <w:t>echanisms</w:t>
      </w:r>
      <w:r w:rsidR="009454AA" w:rsidRPr="006B3799">
        <w:rPr>
          <w:rFonts w:ascii="Times New Roman" w:hAnsi="Times New Roman" w:cs="Times New Roman"/>
          <w:b/>
          <w:color w:val="auto"/>
        </w:rPr>
        <w:t xml:space="preserve"> of Food Insecur</w:t>
      </w:r>
      <w:r w:rsidR="00B476A5">
        <w:rPr>
          <w:rFonts w:ascii="Times New Roman" w:hAnsi="Times New Roman" w:cs="Times New Roman"/>
          <w:b/>
          <w:color w:val="auto"/>
        </w:rPr>
        <w:t>ity</w:t>
      </w:r>
      <w:bookmarkEnd w:id="260"/>
      <w:bookmarkEnd w:id="261"/>
      <w:bookmarkEnd w:id="262"/>
    </w:p>
    <w:p w:rsidR="009A5788" w:rsidRPr="00AD2CFE" w:rsidRDefault="00C03780" w:rsidP="00943E58">
      <w:pPr>
        <w:spacing w:before="120" w:after="120" w:line="360" w:lineRule="auto"/>
        <w:jc w:val="both"/>
        <w:rPr>
          <w:rFonts w:ascii="Times New Roman" w:hAnsi="Times New Roman" w:cs="Times New Roman"/>
          <w:b/>
          <w:sz w:val="24"/>
          <w:szCs w:val="24"/>
        </w:rPr>
      </w:pPr>
      <w:r w:rsidRPr="006B3799">
        <w:rPr>
          <w:rFonts w:ascii="Times New Roman" w:hAnsi="Times New Roman" w:cs="Times New Roman"/>
          <w:color w:val="000000"/>
          <w:sz w:val="24"/>
          <w:szCs w:val="24"/>
        </w:rPr>
        <w:t>This section tries to analyze the main household</w:t>
      </w:r>
      <w:r w:rsidR="00081DCC">
        <w:rPr>
          <w:rFonts w:ascii="Times New Roman" w:hAnsi="Times New Roman" w:cs="Times New Roman"/>
          <w:color w:val="000000"/>
          <w:sz w:val="24"/>
          <w:szCs w:val="24"/>
        </w:rPr>
        <w:t>’s</w:t>
      </w:r>
      <w:r w:rsidRPr="006B3799">
        <w:rPr>
          <w:rFonts w:ascii="Times New Roman" w:hAnsi="Times New Roman" w:cs="Times New Roman"/>
          <w:color w:val="000000"/>
          <w:sz w:val="24"/>
          <w:szCs w:val="24"/>
        </w:rPr>
        <w:t xml:space="preserve"> coping strategies to food shortage</w:t>
      </w:r>
      <w:r w:rsidR="00121126" w:rsidRPr="006B3799">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 xml:space="preserve">As the survey result indicated </w:t>
      </w:r>
      <w:r w:rsidR="0019172B">
        <w:rPr>
          <w:rFonts w:ascii="Times New Roman" w:hAnsi="Times New Roman" w:cs="Times New Roman"/>
          <w:color w:val="000000"/>
          <w:sz w:val="24"/>
          <w:szCs w:val="24"/>
        </w:rPr>
        <w:t>the</w:t>
      </w:r>
      <w:r w:rsidR="00D615CF" w:rsidRPr="006B3799">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 xml:space="preserve">households employ different </w:t>
      </w:r>
      <w:r w:rsidR="0018106A" w:rsidRPr="006B3799">
        <w:rPr>
          <w:rFonts w:ascii="Times New Roman" w:hAnsi="Times New Roman" w:cs="Times New Roman"/>
          <w:color w:val="000000"/>
          <w:sz w:val="24"/>
          <w:szCs w:val="24"/>
        </w:rPr>
        <w:t xml:space="preserve">local </w:t>
      </w:r>
      <w:r w:rsidR="00AA69CC">
        <w:rPr>
          <w:rFonts w:ascii="Times New Roman" w:hAnsi="Times New Roman" w:cs="Times New Roman"/>
          <w:color w:val="000000"/>
          <w:sz w:val="24"/>
          <w:szCs w:val="24"/>
        </w:rPr>
        <w:t>coping mechanisms</w:t>
      </w:r>
      <w:r w:rsidRPr="006B3799">
        <w:rPr>
          <w:rFonts w:ascii="Times New Roman" w:hAnsi="Times New Roman" w:cs="Times New Roman"/>
          <w:color w:val="000000"/>
          <w:sz w:val="24"/>
          <w:szCs w:val="24"/>
        </w:rPr>
        <w:t xml:space="preserve"> in or</w:t>
      </w:r>
      <w:r w:rsidR="00D615CF" w:rsidRPr="006B3799">
        <w:rPr>
          <w:rFonts w:ascii="Times New Roman" w:hAnsi="Times New Roman" w:cs="Times New Roman"/>
          <w:color w:val="000000"/>
          <w:sz w:val="24"/>
          <w:szCs w:val="24"/>
        </w:rPr>
        <w:t>der to cope with food shortage</w:t>
      </w:r>
      <w:r w:rsidRPr="006B3799">
        <w:rPr>
          <w:rFonts w:ascii="Times New Roman" w:hAnsi="Times New Roman" w:cs="Times New Roman"/>
          <w:color w:val="000000"/>
          <w:sz w:val="24"/>
          <w:szCs w:val="24"/>
        </w:rPr>
        <w:t xml:space="preserve"> problem. As it has been recognized earlier in this study that some households experienced food insecurity problem in the previous times and </w:t>
      </w:r>
      <w:r w:rsidR="008E4C4A" w:rsidRPr="006B3799">
        <w:rPr>
          <w:rFonts w:ascii="Times New Roman" w:hAnsi="Times New Roman" w:cs="Times New Roman"/>
          <w:color w:val="000000"/>
          <w:sz w:val="24"/>
          <w:szCs w:val="24"/>
        </w:rPr>
        <w:t xml:space="preserve">still now </w:t>
      </w:r>
      <w:r w:rsidRPr="006B3799">
        <w:rPr>
          <w:rFonts w:ascii="Times New Roman" w:hAnsi="Times New Roman" w:cs="Times New Roman"/>
          <w:color w:val="000000"/>
          <w:sz w:val="24"/>
          <w:szCs w:val="24"/>
        </w:rPr>
        <w:t xml:space="preserve">food insecurity </w:t>
      </w:r>
      <w:r w:rsidR="008E4C4A" w:rsidRPr="006B3799">
        <w:rPr>
          <w:rFonts w:ascii="Times New Roman" w:hAnsi="Times New Roman" w:cs="Times New Roman"/>
          <w:color w:val="000000"/>
          <w:sz w:val="24"/>
          <w:szCs w:val="24"/>
        </w:rPr>
        <w:t>problem exist in some households</w:t>
      </w:r>
      <w:r w:rsidRPr="006B3799">
        <w:rPr>
          <w:rFonts w:ascii="Times New Roman" w:hAnsi="Times New Roman" w:cs="Times New Roman"/>
          <w:color w:val="000000"/>
          <w:sz w:val="24"/>
          <w:szCs w:val="24"/>
        </w:rPr>
        <w:t>. Therefore, households have establi</w:t>
      </w:r>
      <w:r w:rsidR="00AA69CC">
        <w:rPr>
          <w:rFonts w:ascii="Times New Roman" w:hAnsi="Times New Roman" w:cs="Times New Roman"/>
          <w:color w:val="000000"/>
          <w:sz w:val="24"/>
          <w:szCs w:val="24"/>
        </w:rPr>
        <w:t xml:space="preserve">shed different </w:t>
      </w:r>
      <w:r w:rsidR="00AA69CC">
        <w:rPr>
          <w:rFonts w:ascii="Times New Roman" w:hAnsi="Times New Roman" w:cs="Times New Roman"/>
          <w:color w:val="000000"/>
          <w:sz w:val="24"/>
          <w:szCs w:val="24"/>
        </w:rPr>
        <w:lastRenderedPageBreak/>
        <w:t>coping mechanisms</w:t>
      </w:r>
      <w:r w:rsidRPr="006B3799">
        <w:rPr>
          <w:rFonts w:ascii="Times New Roman" w:hAnsi="Times New Roman" w:cs="Times New Roman"/>
          <w:color w:val="000000"/>
          <w:sz w:val="24"/>
          <w:szCs w:val="24"/>
        </w:rPr>
        <w:t xml:space="preserve"> to solve the problem of food </w:t>
      </w:r>
      <w:r w:rsidR="008E4C4A" w:rsidRPr="006B3799">
        <w:rPr>
          <w:rFonts w:ascii="Times New Roman" w:hAnsi="Times New Roman" w:cs="Times New Roman"/>
          <w:color w:val="000000"/>
          <w:sz w:val="24"/>
          <w:szCs w:val="24"/>
        </w:rPr>
        <w:t>shortage</w:t>
      </w:r>
      <w:r w:rsidRPr="006B3799">
        <w:rPr>
          <w:rFonts w:ascii="Times New Roman" w:hAnsi="Times New Roman" w:cs="Times New Roman"/>
          <w:color w:val="000000"/>
          <w:sz w:val="24"/>
          <w:szCs w:val="24"/>
        </w:rPr>
        <w:t>. Thus, respondents were asked to point out</w:t>
      </w:r>
      <w:r w:rsidR="00AA69CC">
        <w:rPr>
          <w:rFonts w:ascii="Times New Roman" w:hAnsi="Times New Roman" w:cs="Times New Roman"/>
          <w:color w:val="000000"/>
          <w:sz w:val="24"/>
          <w:szCs w:val="24"/>
        </w:rPr>
        <w:t xml:space="preserve"> the different coping Mechanisms</w:t>
      </w:r>
      <w:r w:rsidRPr="006B3799">
        <w:rPr>
          <w:rFonts w:ascii="Times New Roman" w:hAnsi="Times New Roman" w:cs="Times New Roman"/>
          <w:color w:val="000000"/>
          <w:sz w:val="24"/>
          <w:szCs w:val="24"/>
        </w:rPr>
        <w:t xml:space="preserve"> employed during food insecurity</w:t>
      </w:r>
      <w:r w:rsidR="008E107E">
        <w:rPr>
          <w:rFonts w:ascii="Times New Roman" w:hAnsi="Times New Roman" w:cs="Times New Roman"/>
          <w:color w:val="000000"/>
          <w:sz w:val="24"/>
          <w:szCs w:val="24"/>
        </w:rPr>
        <w:t xml:space="preserve"> as shown on </w:t>
      </w:r>
      <w:r w:rsidR="00D1249C">
        <w:rPr>
          <w:rFonts w:ascii="Times New Roman" w:hAnsi="Times New Roman" w:cs="Times New Roman"/>
          <w:color w:val="000000"/>
          <w:sz w:val="24"/>
          <w:szCs w:val="24"/>
        </w:rPr>
        <w:t>(Table</w:t>
      </w:r>
      <w:r w:rsidR="00390B21">
        <w:rPr>
          <w:rFonts w:ascii="Times New Roman" w:hAnsi="Times New Roman" w:cs="Times New Roman"/>
          <w:color w:val="000000"/>
          <w:sz w:val="24"/>
          <w:szCs w:val="24"/>
        </w:rPr>
        <w:t xml:space="preserve"> 4.1</w:t>
      </w:r>
      <w:r w:rsidR="000A4130">
        <w:rPr>
          <w:rFonts w:ascii="Times New Roman" w:hAnsi="Times New Roman" w:cs="Times New Roman"/>
          <w:color w:val="000000"/>
          <w:sz w:val="24"/>
          <w:szCs w:val="24"/>
        </w:rPr>
        <w:t>0</w:t>
      </w:r>
      <w:r w:rsidR="008E107E">
        <w:rPr>
          <w:rFonts w:ascii="Times New Roman" w:hAnsi="Times New Roman" w:cs="Times New Roman"/>
          <w:color w:val="000000"/>
          <w:sz w:val="24"/>
          <w:szCs w:val="24"/>
        </w:rPr>
        <w:t>) below</w:t>
      </w:r>
      <w:r w:rsidRPr="006B3799">
        <w:rPr>
          <w:rFonts w:ascii="Times New Roman" w:hAnsi="Times New Roman" w:cs="Times New Roman"/>
          <w:color w:val="000000"/>
          <w:sz w:val="24"/>
          <w:szCs w:val="24"/>
        </w:rPr>
        <w:t xml:space="preserve">. </w:t>
      </w:r>
      <w:r w:rsidR="008E4C4A" w:rsidRPr="006B3799">
        <w:rPr>
          <w:rFonts w:ascii="Times New Roman" w:hAnsi="Times New Roman" w:cs="Times New Roman"/>
          <w:color w:val="000000"/>
          <w:sz w:val="24"/>
          <w:szCs w:val="24"/>
        </w:rPr>
        <w:t xml:space="preserve"> </w:t>
      </w:r>
    </w:p>
    <w:p w:rsidR="00C03780" w:rsidRPr="00AD2CFE" w:rsidRDefault="008E1BE4" w:rsidP="00AD2CFE">
      <w:pPr>
        <w:pStyle w:val="Heading1"/>
        <w:rPr>
          <w:rFonts w:ascii="Times New Roman" w:hAnsi="Times New Roman" w:cs="Times New Roman"/>
          <w:b/>
          <w:color w:val="auto"/>
          <w:sz w:val="24"/>
          <w:szCs w:val="24"/>
        </w:rPr>
      </w:pPr>
      <w:bookmarkStart w:id="263" w:name="_Toc17024368"/>
      <w:bookmarkStart w:id="264" w:name="_Toc17024618"/>
      <w:bookmarkStart w:id="265" w:name="_Toc17026449"/>
      <w:bookmarkStart w:id="266" w:name="_Toc17027780"/>
      <w:bookmarkStart w:id="267" w:name="_Toc17028137"/>
      <w:r w:rsidRPr="00AD2CFE">
        <w:rPr>
          <w:rFonts w:ascii="Times New Roman" w:hAnsi="Times New Roman" w:cs="Times New Roman"/>
          <w:b/>
          <w:color w:val="auto"/>
          <w:sz w:val="24"/>
          <w:szCs w:val="24"/>
        </w:rPr>
        <w:t>Table</w:t>
      </w:r>
      <w:r w:rsidR="008E107E" w:rsidRPr="00AD2CFE">
        <w:rPr>
          <w:rFonts w:ascii="Times New Roman" w:hAnsi="Times New Roman" w:cs="Times New Roman"/>
          <w:b/>
          <w:color w:val="auto"/>
          <w:sz w:val="24"/>
          <w:szCs w:val="24"/>
        </w:rPr>
        <w:t>.</w:t>
      </w:r>
      <w:r w:rsidRPr="00AD2CFE">
        <w:rPr>
          <w:rFonts w:ascii="Times New Roman" w:hAnsi="Times New Roman" w:cs="Times New Roman"/>
          <w:b/>
          <w:color w:val="auto"/>
          <w:sz w:val="24"/>
          <w:szCs w:val="24"/>
        </w:rPr>
        <w:t xml:space="preserve"> </w:t>
      </w:r>
      <w:r w:rsidR="000A4130" w:rsidRPr="00AD2CFE">
        <w:rPr>
          <w:rFonts w:ascii="Times New Roman" w:hAnsi="Times New Roman" w:cs="Times New Roman"/>
          <w:b/>
          <w:color w:val="auto"/>
          <w:sz w:val="24"/>
          <w:szCs w:val="24"/>
        </w:rPr>
        <w:t>4.10</w:t>
      </w:r>
      <w:r w:rsidR="009454AA" w:rsidRPr="00AD2CFE">
        <w:rPr>
          <w:rFonts w:ascii="Times New Roman" w:hAnsi="Times New Roman" w:cs="Times New Roman"/>
          <w:b/>
          <w:color w:val="auto"/>
          <w:sz w:val="24"/>
          <w:szCs w:val="24"/>
        </w:rPr>
        <w:t xml:space="preserve">. </w:t>
      </w:r>
      <w:r w:rsidR="00C03780" w:rsidRPr="00AD2CFE">
        <w:rPr>
          <w:rFonts w:ascii="Times New Roman" w:hAnsi="Times New Roman" w:cs="Times New Roman"/>
          <w:b/>
          <w:color w:val="auto"/>
          <w:sz w:val="24"/>
          <w:szCs w:val="24"/>
        </w:rPr>
        <w:t xml:space="preserve">Coping </w:t>
      </w:r>
      <w:r w:rsidR="00565245">
        <w:rPr>
          <w:rFonts w:ascii="Times New Roman" w:hAnsi="Times New Roman" w:cs="Times New Roman"/>
          <w:b/>
          <w:color w:val="auto"/>
          <w:sz w:val="24"/>
          <w:szCs w:val="24"/>
        </w:rPr>
        <w:t>M</w:t>
      </w:r>
      <w:r w:rsidR="008E4F14" w:rsidRPr="00AD2CFE">
        <w:rPr>
          <w:rFonts w:ascii="Times New Roman" w:hAnsi="Times New Roman" w:cs="Times New Roman"/>
          <w:b/>
          <w:color w:val="auto"/>
          <w:sz w:val="24"/>
          <w:szCs w:val="24"/>
        </w:rPr>
        <w:t>echanisms</w:t>
      </w:r>
      <w:r w:rsidR="009454AA" w:rsidRPr="00AD2CFE">
        <w:rPr>
          <w:rFonts w:ascii="Times New Roman" w:hAnsi="Times New Roman" w:cs="Times New Roman"/>
          <w:b/>
          <w:color w:val="auto"/>
          <w:sz w:val="24"/>
          <w:szCs w:val="24"/>
        </w:rPr>
        <w:t xml:space="preserve"> of Food Insecurity</w:t>
      </w:r>
      <w:bookmarkEnd w:id="263"/>
      <w:bookmarkEnd w:id="264"/>
      <w:bookmarkEnd w:id="265"/>
      <w:bookmarkEnd w:id="266"/>
      <w:bookmarkEnd w:id="267"/>
    </w:p>
    <w:tbl>
      <w:tblPr>
        <w:tblStyle w:val="MediumShading2-Accent2"/>
        <w:tblW w:w="0" w:type="auto"/>
        <w:shd w:val="clear" w:color="auto" w:fill="FFFFFF" w:themeFill="background1"/>
        <w:tblLayout w:type="fixed"/>
        <w:tblLook w:val="04A0"/>
      </w:tblPr>
      <w:tblGrid>
        <w:gridCol w:w="5058"/>
        <w:gridCol w:w="1260"/>
        <w:gridCol w:w="990"/>
        <w:gridCol w:w="1260"/>
        <w:gridCol w:w="990"/>
      </w:tblGrid>
      <w:tr w:rsidR="0019172B" w:rsidRPr="00EA00AA" w:rsidTr="00EA00AA">
        <w:trPr>
          <w:cnfStyle w:val="100000000000"/>
        </w:trPr>
        <w:tc>
          <w:tcPr>
            <w:cnfStyle w:val="001000000100"/>
            <w:tcW w:w="5058" w:type="dxa"/>
            <w:vMerge w:val="restart"/>
            <w:shd w:val="clear" w:color="auto" w:fill="FFFFFF" w:themeFill="background1"/>
          </w:tcPr>
          <w:p w:rsidR="0019172B" w:rsidRPr="00EA00AA" w:rsidRDefault="0019172B" w:rsidP="00943E58">
            <w:pPr>
              <w:spacing w:after="0" w:line="360" w:lineRule="auto"/>
              <w:jc w:val="both"/>
              <w:rPr>
                <w:rFonts w:ascii="Times New Roman" w:hAnsi="Times New Roman" w:cs="Times New Roman"/>
                <w:color w:val="auto"/>
                <w:sz w:val="24"/>
                <w:szCs w:val="24"/>
              </w:rPr>
            </w:pPr>
            <w:r w:rsidRPr="00EA00AA">
              <w:rPr>
                <w:rFonts w:ascii="Times New Roman" w:hAnsi="Times New Roman" w:cs="Times New Roman"/>
                <w:color w:val="auto"/>
                <w:sz w:val="24"/>
                <w:szCs w:val="24"/>
              </w:rPr>
              <w:t>Coping strategies of food insecurity</w:t>
            </w:r>
          </w:p>
        </w:tc>
        <w:tc>
          <w:tcPr>
            <w:tcW w:w="2250" w:type="dxa"/>
            <w:gridSpan w:val="2"/>
            <w:shd w:val="clear" w:color="auto" w:fill="FFFFFF" w:themeFill="background1"/>
          </w:tcPr>
          <w:p w:rsidR="0019172B" w:rsidRPr="00EA00AA" w:rsidRDefault="00B476A5" w:rsidP="00943E58">
            <w:pPr>
              <w:spacing w:after="0" w:line="360" w:lineRule="auto"/>
              <w:jc w:val="both"/>
              <w:cnfStyle w:val="100000000000"/>
              <w:rPr>
                <w:rFonts w:ascii="Times New Roman" w:hAnsi="Times New Roman" w:cs="Times New Roman"/>
                <w:color w:val="auto"/>
                <w:sz w:val="24"/>
                <w:szCs w:val="24"/>
              </w:rPr>
            </w:pPr>
            <w:r w:rsidRPr="00EA00AA">
              <w:rPr>
                <w:rFonts w:ascii="Times New Roman" w:hAnsi="Times New Roman" w:cs="Times New Roman"/>
                <w:color w:val="auto"/>
                <w:sz w:val="24"/>
                <w:szCs w:val="24"/>
              </w:rPr>
              <w:t xml:space="preserve">          </w:t>
            </w:r>
            <w:r w:rsidR="0019172B" w:rsidRPr="00EA00AA">
              <w:rPr>
                <w:rFonts w:ascii="Times New Roman" w:hAnsi="Times New Roman" w:cs="Times New Roman"/>
                <w:color w:val="auto"/>
                <w:sz w:val="24"/>
                <w:szCs w:val="24"/>
              </w:rPr>
              <w:t>Yes</w:t>
            </w:r>
          </w:p>
        </w:tc>
        <w:tc>
          <w:tcPr>
            <w:tcW w:w="2250" w:type="dxa"/>
            <w:gridSpan w:val="2"/>
            <w:shd w:val="clear" w:color="auto" w:fill="FFFFFF" w:themeFill="background1"/>
          </w:tcPr>
          <w:p w:rsidR="0019172B" w:rsidRPr="00EA00AA" w:rsidRDefault="00B476A5" w:rsidP="00943E58">
            <w:pPr>
              <w:spacing w:after="0" w:line="360" w:lineRule="auto"/>
              <w:jc w:val="both"/>
              <w:cnfStyle w:val="100000000000"/>
              <w:rPr>
                <w:rFonts w:ascii="Times New Roman" w:hAnsi="Times New Roman" w:cs="Times New Roman"/>
                <w:color w:val="auto"/>
                <w:sz w:val="24"/>
                <w:szCs w:val="24"/>
              </w:rPr>
            </w:pPr>
            <w:r w:rsidRPr="00EA00AA">
              <w:rPr>
                <w:rFonts w:ascii="Times New Roman" w:hAnsi="Times New Roman" w:cs="Times New Roman"/>
                <w:color w:val="auto"/>
                <w:sz w:val="24"/>
                <w:szCs w:val="24"/>
              </w:rPr>
              <w:t xml:space="preserve">      </w:t>
            </w:r>
            <w:r w:rsidR="0019172B" w:rsidRPr="00EA00AA">
              <w:rPr>
                <w:rFonts w:ascii="Times New Roman" w:hAnsi="Times New Roman" w:cs="Times New Roman"/>
                <w:color w:val="auto"/>
                <w:sz w:val="24"/>
                <w:szCs w:val="24"/>
              </w:rPr>
              <w:t>No</w:t>
            </w:r>
          </w:p>
        </w:tc>
      </w:tr>
      <w:tr w:rsidR="00EA00AA" w:rsidRPr="00EA00AA" w:rsidTr="00EA00AA">
        <w:trPr>
          <w:cnfStyle w:val="000000100000"/>
        </w:trPr>
        <w:tc>
          <w:tcPr>
            <w:cnfStyle w:val="001000000000"/>
            <w:tcW w:w="5058" w:type="dxa"/>
            <w:vMerge/>
            <w:shd w:val="clear" w:color="auto" w:fill="FFFFFF" w:themeFill="background1"/>
          </w:tcPr>
          <w:p w:rsidR="0019172B" w:rsidRPr="00EA00AA" w:rsidRDefault="0019172B" w:rsidP="00943E58">
            <w:pPr>
              <w:spacing w:after="0" w:line="360" w:lineRule="auto"/>
              <w:jc w:val="both"/>
              <w:rPr>
                <w:rFonts w:ascii="Times New Roman" w:hAnsi="Times New Roman" w:cs="Times New Roman"/>
                <w:color w:val="auto"/>
                <w:sz w:val="24"/>
                <w:szCs w:val="24"/>
              </w:rPr>
            </w:pPr>
          </w:p>
        </w:tc>
        <w:tc>
          <w:tcPr>
            <w:tcW w:w="1260" w:type="dxa"/>
            <w:shd w:val="clear" w:color="auto" w:fill="FFFFFF" w:themeFill="background1"/>
          </w:tcPr>
          <w:p w:rsidR="0019172B" w:rsidRPr="00EA00AA" w:rsidRDefault="0019172B"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Frequency</w:t>
            </w:r>
          </w:p>
        </w:tc>
        <w:tc>
          <w:tcPr>
            <w:tcW w:w="990" w:type="dxa"/>
            <w:shd w:val="clear" w:color="auto" w:fill="FFFFFF" w:themeFill="background1"/>
          </w:tcPr>
          <w:p w:rsidR="0019172B" w:rsidRPr="00EA00AA" w:rsidRDefault="0019172B"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Percent</w:t>
            </w:r>
          </w:p>
        </w:tc>
        <w:tc>
          <w:tcPr>
            <w:tcW w:w="1260" w:type="dxa"/>
            <w:shd w:val="clear" w:color="auto" w:fill="FFFFFF" w:themeFill="background1"/>
          </w:tcPr>
          <w:p w:rsidR="0019172B" w:rsidRPr="00EA00AA" w:rsidRDefault="0019172B"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Frequency</w:t>
            </w:r>
          </w:p>
        </w:tc>
        <w:tc>
          <w:tcPr>
            <w:tcW w:w="990" w:type="dxa"/>
            <w:shd w:val="clear" w:color="auto" w:fill="FFFFFF" w:themeFill="background1"/>
          </w:tcPr>
          <w:p w:rsidR="0019172B" w:rsidRPr="00EA00AA" w:rsidRDefault="0019172B"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Percent</w:t>
            </w:r>
          </w:p>
        </w:tc>
      </w:tr>
      <w:tr w:rsidR="00EA00AA" w:rsidRPr="00EA00AA" w:rsidTr="00EA00AA">
        <w:tc>
          <w:tcPr>
            <w:cnfStyle w:val="001000000000"/>
            <w:tcW w:w="5058" w:type="dxa"/>
            <w:shd w:val="clear" w:color="auto" w:fill="FFFFFF" w:themeFill="background1"/>
          </w:tcPr>
          <w:p w:rsidR="003611C2" w:rsidRPr="00EA00AA" w:rsidRDefault="003611C2"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Sale of livestock</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149</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b/>
                <w:sz w:val="24"/>
                <w:szCs w:val="24"/>
              </w:rPr>
            </w:pPr>
            <w:r w:rsidRPr="00EA00AA">
              <w:rPr>
                <w:rFonts w:ascii="Times New Roman" w:hAnsi="Times New Roman" w:cs="Times New Roman"/>
                <w:b/>
                <w:sz w:val="24"/>
                <w:szCs w:val="24"/>
              </w:rPr>
              <w:t>98.7</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2</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1.3</w:t>
            </w:r>
          </w:p>
        </w:tc>
      </w:tr>
      <w:tr w:rsidR="00EA00AA" w:rsidRPr="00EA00AA" w:rsidTr="00EA00AA">
        <w:trPr>
          <w:cnfStyle w:val="000000100000"/>
        </w:trPr>
        <w:tc>
          <w:tcPr>
            <w:cnfStyle w:val="001000000000"/>
            <w:tcW w:w="5058" w:type="dxa"/>
            <w:shd w:val="clear" w:color="auto" w:fill="FFFFFF" w:themeFill="background1"/>
          </w:tcPr>
          <w:p w:rsidR="00C012FE" w:rsidRPr="00EA00AA" w:rsidRDefault="00C012FE"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Sale firewood and charcoal</w:t>
            </w:r>
          </w:p>
        </w:tc>
        <w:tc>
          <w:tcPr>
            <w:tcW w:w="1260" w:type="dxa"/>
            <w:shd w:val="clear" w:color="auto" w:fill="FFFFFF" w:themeFill="background1"/>
          </w:tcPr>
          <w:p w:rsidR="00C012FE" w:rsidRPr="00EA00AA" w:rsidRDefault="00C012FE"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143</w:t>
            </w:r>
          </w:p>
        </w:tc>
        <w:tc>
          <w:tcPr>
            <w:tcW w:w="990" w:type="dxa"/>
            <w:shd w:val="clear" w:color="auto" w:fill="FFFFFF" w:themeFill="background1"/>
          </w:tcPr>
          <w:p w:rsidR="00C012FE" w:rsidRPr="00EA00AA" w:rsidRDefault="00C012FE" w:rsidP="00943E58">
            <w:pPr>
              <w:spacing w:after="0" w:line="360" w:lineRule="auto"/>
              <w:jc w:val="both"/>
              <w:cnfStyle w:val="000000100000"/>
              <w:rPr>
                <w:rFonts w:ascii="Times New Roman" w:hAnsi="Times New Roman" w:cs="Times New Roman"/>
                <w:b/>
                <w:sz w:val="24"/>
                <w:szCs w:val="24"/>
              </w:rPr>
            </w:pPr>
            <w:r w:rsidRPr="00EA00AA">
              <w:rPr>
                <w:rFonts w:ascii="Times New Roman" w:hAnsi="Times New Roman" w:cs="Times New Roman"/>
                <w:b/>
                <w:sz w:val="24"/>
                <w:szCs w:val="24"/>
              </w:rPr>
              <w:t>94.7</w:t>
            </w:r>
          </w:p>
        </w:tc>
        <w:tc>
          <w:tcPr>
            <w:tcW w:w="1260" w:type="dxa"/>
            <w:shd w:val="clear" w:color="auto" w:fill="FFFFFF" w:themeFill="background1"/>
          </w:tcPr>
          <w:p w:rsidR="00C012FE" w:rsidRPr="00EA00AA" w:rsidRDefault="00C012FE"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8</w:t>
            </w:r>
          </w:p>
        </w:tc>
        <w:tc>
          <w:tcPr>
            <w:tcW w:w="990" w:type="dxa"/>
            <w:shd w:val="clear" w:color="auto" w:fill="FFFFFF" w:themeFill="background1"/>
          </w:tcPr>
          <w:p w:rsidR="00C012FE" w:rsidRPr="00EA00AA" w:rsidRDefault="00C012FE"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5.3</w:t>
            </w:r>
          </w:p>
        </w:tc>
      </w:tr>
      <w:tr w:rsidR="00EA00AA" w:rsidRPr="00EA00AA" w:rsidTr="00EA00AA">
        <w:tc>
          <w:tcPr>
            <w:cnfStyle w:val="001000000000"/>
            <w:tcW w:w="5058" w:type="dxa"/>
            <w:shd w:val="clear" w:color="auto" w:fill="FFFFFF" w:themeFill="background1"/>
          </w:tcPr>
          <w:p w:rsidR="00C012FE" w:rsidRPr="00EA00AA" w:rsidRDefault="00C012FE"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Borrow grains or cash from relatives</w:t>
            </w:r>
          </w:p>
        </w:tc>
        <w:tc>
          <w:tcPr>
            <w:tcW w:w="1260" w:type="dxa"/>
            <w:shd w:val="clear" w:color="auto" w:fill="FFFFFF" w:themeFill="background1"/>
          </w:tcPr>
          <w:p w:rsidR="00C012FE" w:rsidRPr="00EA00AA" w:rsidRDefault="00C012FE"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141</w:t>
            </w:r>
          </w:p>
        </w:tc>
        <w:tc>
          <w:tcPr>
            <w:tcW w:w="990" w:type="dxa"/>
            <w:shd w:val="clear" w:color="auto" w:fill="FFFFFF" w:themeFill="background1"/>
          </w:tcPr>
          <w:p w:rsidR="00C012FE" w:rsidRPr="00EA00AA" w:rsidRDefault="00C012FE" w:rsidP="00943E58">
            <w:pPr>
              <w:spacing w:after="0" w:line="360" w:lineRule="auto"/>
              <w:jc w:val="both"/>
              <w:cnfStyle w:val="000000000000"/>
              <w:rPr>
                <w:rFonts w:ascii="Times New Roman" w:hAnsi="Times New Roman" w:cs="Times New Roman"/>
                <w:b/>
                <w:sz w:val="24"/>
                <w:szCs w:val="24"/>
              </w:rPr>
            </w:pPr>
            <w:r w:rsidRPr="00EA00AA">
              <w:rPr>
                <w:rFonts w:ascii="Times New Roman" w:hAnsi="Times New Roman" w:cs="Times New Roman"/>
                <w:b/>
                <w:sz w:val="24"/>
                <w:szCs w:val="24"/>
              </w:rPr>
              <w:t>93.4</w:t>
            </w:r>
          </w:p>
        </w:tc>
        <w:tc>
          <w:tcPr>
            <w:tcW w:w="1260" w:type="dxa"/>
            <w:shd w:val="clear" w:color="auto" w:fill="FFFFFF" w:themeFill="background1"/>
          </w:tcPr>
          <w:p w:rsidR="00C012FE" w:rsidRPr="00EA00AA" w:rsidRDefault="00C012FE"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10</w:t>
            </w:r>
          </w:p>
        </w:tc>
        <w:tc>
          <w:tcPr>
            <w:tcW w:w="990" w:type="dxa"/>
            <w:shd w:val="clear" w:color="auto" w:fill="FFFFFF" w:themeFill="background1"/>
          </w:tcPr>
          <w:p w:rsidR="00C012FE" w:rsidRPr="00EA00AA" w:rsidRDefault="00C012FE"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6.6</w:t>
            </w:r>
          </w:p>
        </w:tc>
      </w:tr>
      <w:tr w:rsidR="00EA00AA" w:rsidRPr="00EA00AA" w:rsidTr="00EA00AA">
        <w:trPr>
          <w:cnfStyle w:val="000000100000"/>
        </w:trPr>
        <w:tc>
          <w:tcPr>
            <w:cnfStyle w:val="001000000000"/>
            <w:tcW w:w="5058" w:type="dxa"/>
            <w:shd w:val="clear" w:color="auto" w:fill="FFFFFF" w:themeFill="background1"/>
          </w:tcPr>
          <w:p w:rsidR="00C012FE" w:rsidRPr="00EA00AA" w:rsidRDefault="00C012FE"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farm land rental</w:t>
            </w:r>
          </w:p>
        </w:tc>
        <w:tc>
          <w:tcPr>
            <w:tcW w:w="1260" w:type="dxa"/>
            <w:shd w:val="clear" w:color="auto" w:fill="FFFFFF" w:themeFill="background1"/>
          </w:tcPr>
          <w:p w:rsidR="00C012FE" w:rsidRPr="00EA00AA" w:rsidRDefault="00C012FE"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134</w:t>
            </w:r>
          </w:p>
        </w:tc>
        <w:tc>
          <w:tcPr>
            <w:tcW w:w="990" w:type="dxa"/>
            <w:shd w:val="clear" w:color="auto" w:fill="FFFFFF" w:themeFill="background1"/>
          </w:tcPr>
          <w:p w:rsidR="00C012FE" w:rsidRPr="00EA00AA" w:rsidRDefault="00C012FE" w:rsidP="00943E58">
            <w:pPr>
              <w:spacing w:after="0" w:line="360" w:lineRule="auto"/>
              <w:jc w:val="both"/>
              <w:cnfStyle w:val="000000100000"/>
              <w:rPr>
                <w:rFonts w:ascii="Times New Roman" w:hAnsi="Times New Roman" w:cs="Times New Roman"/>
                <w:b/>
                <w:sz w:val="24"/>
                <w:szCs w:val="24"/>
              </w:rPr>
            </w:pPr>
            <w:r w:rsidRPr="00EA00AA">
              <w:rPr>
                <w:rFonts w:ascii="Times New Roman" w:hAnsi="Times New Roman" w:cs="Times New Roman"/>
                <w:b/>
                <w:sz w:val="24"/>
                <w:szCs w:val="24"/>
              </w:rPr>
              <w:t>88.7</w:t>
            </w:r>
          </w:p>
        </w:tc>
        <w:tc>
          <w:tcPr>
            <w:tcW w:w="1260" w:type="dxa"/>
            <w:shd w:val="clear" w:color="auto" w:fill="FFFFFF" w:themeFill="background1"/>
          </w:tcPr>
          <w:p w:rsidR="00C012FE" w:rsidRPr="00EA00AA" w:rsidRDefault="00C012FE"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17</w:t>
            </w:r>
          </w:p>
        </w:tc>
        <w:tc>
          <w:tcPr>
            <w:tcW w:w="990" w:type="dxa"/>
            <w:shd w:val="clear" w:color="auto" w:fill="FFFFFF" w:themeFill="background1"/>
          </w:tcPr>
          <w:p w:rsidR="00C012FE" w:rsidRPr="00EA00AA" w:rsidRDefault="00C012FE"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11.</w:t>
            </w:r>
            <w:r w:rsidR="009F1758">
              <w:rPr>
                <w:rFonts w:ascii="Times New Roman" w:hAnsi="Times New Roman" w:cs="Times New Roman"/>
                <w:sz w:val="24"/>
                <w:szCs w:val="24"/>
              </w:rPr>
              <w:t>3</w:t>
            </w:r>
          </w:p>
        </w:tc>
      </w:tr>
      <w:tr w:rsidR="00EA00AA" w:rsidRPr="00EA00AA" w:rsidTr="00EA00AA">
        <w:tc>
          <w:tcPr>
            <w:cnfStyle w:val="001000000000"/>
            <w:tcW w:w="5058" w:type="dxa"/>
            <w:shd w:val="clear" w:color="auto" w:fill="FFFFFF" w:themeFill="background1"/>
          </w:tcPr>
          <w:p w:rsidR="003611C2" w:rsidRPr="00EA00AA" w:rsidRDefault="003611C2"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Reduce amount of frequency and size of food</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117</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b/>
                <w:sz w:val="24"/>
                <w:szCs w:val="24"/>
              </w:rPr>
            </w:pPr>
            <w:r w:rsidRPr="00EA00AA">
              <w:rPr>
                <w:rFonts w:ascii="Times New Roman" w:hAnsi="Times New Roman" w:cs="Times New Roman"/>
                <w:b/>
                <w:sz w:val="24"/>
                <w:szCs w:val="24"/>
              </w:rPr>
              <w:t>77.5</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34</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22.5</w:t>
            </w:r>
          </w:p>
        </w:tc>
      </w:tr>
      <w:tr w:rsidR="00EA00AA" w:rsidRPr="00EA00AA" w:rsidTr="00EA00AA">
        <w:trPr>
          <w:cnfStyle w:val="000000100000"/>
        </w:trPr>
        <w:tc>
          <w:tcPr>
            <w:cnfStyle w:val="001000000000"/>
            <w:tcW w:w="5058" w:type="dxa"/>
            <w:shd w:val="clear" w:color="auto" w:fill="FFFFFF" w:themeFill="background1"/>
          </w:tcPr>
          <w:p w:rsidR="003611C2" w:rsidRPr="00EA00AA" w:rsidRDefault="003611C2"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Rely on less preferred and less expensive foods</w:t>
            </w:r>
          </w:p>
        </w:tc>
        <w:tc>
          <w:tcPr>
            <w:tcW w:w="126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58</w:t>
            </w:r>
          </w:p>
        </w:tc>
        <w:tc>
          <w:tcPr>
            <w:tcW w:w="990" w:type="dxa"/>
            <w:shd w:val="clear" w:color="auto" w:fill="FFFFFF" w:themeFill="background1"/>
          </w:tcPr>
          <w:p w:rsidR="003611C2" w:rsidRPr="005E70E4" w:rsidRDefault="003611C2" w:rsidP="00943E58">
            <w:pPr>
              <w:spacing w:after="0" w:line="360" w:lineRule="auto"/>
              <w:jc w:val="both"/>
              <w:cnfStyle w:val="000000100000"/>
              <w:rPr>
                <w:rFonts w:ascii="Times New Roman" w:hAnsi="Times New Roman" w:cs="Times New Roman"/>
                <w:b/>
                <w:sz w:val="24"/>
                <w:szCs w:val="24"/>
              </w:rPr>
            </w:pPr>
            <w:r w:rsidRPr="005E70E4">
              <w:rPr>
                <w:rFonts w:ascii="Times New Roman" w:hAnsi="Times New Roman" w:cs="Times New Roman"/>
                <w:b/>
                <w:sz w:val="24"/>
                <w:szCs w:val="24"/>
              </w:rPr>
              <w:t>38.4</w:t>
            </w:r>
          </w:p>
        </w:tc>
        <w:tc>
          <w:tcPr>
            <w:tcW w:w="126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93</w:t>
            </w:r>
          </w:p>
        </w:tc>
        <w:tc>
          <w:tcPr>
            <w:tcW w:w="99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61.6</w:t>
            </w:r>
          </w:p>
        </w:tc>
      </w:tr>
      <w:tr w:rsidR="00EA00AA" w:rsidRPr="00EA00AA" w:rsidTr="00EA00AA">
        <w:tc>
          <w:tcPr>
            <w:cnfStyle w:val="001000000000"/>
            <w:tcW w:w="5058" w:type="dxa"/>
            <w:shd w:val="clear" w:color="auto" w:fill="FFFFFF" w:themeFill="background1"/>
          </w:tcPr>
          <w:p w:rsidR="003611C2" w:rsidRPr="00EA00AA" w:rsidRDefault="003611C2"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Withdraw children from    School</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43</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28.5</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108</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71.5</w:t>
            </w:r>
          </w:p>
        </w:tc>
      </w:tr>
      <w:tr w:rsidR="00EA00AA" w:rsidRPr="00EA00AA" w:rsidTr="00EA00AA">
        <w:trPr>
          <w:cnfStyle w:val="000000100000"/>
        </w:trPr>
        <w:tc>
          <w:tcPr>
            <w:cnfStyle w:val="001000000000"/>
            <w:tcW w:w="5058" w:type="dxa"/>
            <w:shd w:val="clear" w:color="auto" w:fill="FFFFFF" w:themeFill="background1"/>
          </w:tcPr>
          <w:p w:rsidR="003611C2" w:rsidRPr="00EA00AA" w:rsidRDefault="003611C2"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Purchasing food on credit</w:t>
            </w:r>
          </w:p>
        </w:tc>
        <w:tc>
          <w:tcPr>
            <w:tcW w:w="126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53</w:t>
            </w:r>
          </w:p>
        </w:tc>
        <w:tc>
          <w:tcPr>
            <w:tcW w:w="99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35.1</w:t>
            </w:r>
          </w:p>
        </w:tc>
        <w:tc>
          <w:tcPr>
            <w:tcW w:w="126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98</w:t>
            </w:r>
          </w:p>
        </w:tc>
        <w:tc>
          <w:tcPr>
            <w:tcW w:w="99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64.9</w:t>
            </w:r>
          </w:p>
        </w:tc>
      </w:tr>
      <w:tr w:rsidR="00EA00AA" w:rsidRPr="00EA00AA" w:rsidTr="00EA00AA">
        <w:tc>
          <w:tcPr>
            <w:cnfStyle w:val="001000000000"/>
            <w:tcW w:w="5058" w:type="dxa"/>
            <w:shd w:val="clear" w:color="auto" w:fill="FFFFFF" w:themeFill="background1"/>
          </w:tcPr>
          <w:p w:rsidR="003611C2" w:rsidRPr="00EA00AA" w:rsidRDefault="003611C2"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Participate in work for food</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25</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16.6</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126</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83.4</w:t>
            </w:r>
          </w:p>
        </w:tc>
      </w:tr>
      <w:tr w:rsidR="00EA00AA" w:rsidRPr="00EA00AA" w:rsidTr="00EA00AA">
        <w:trPr>
          <w:cnfStyle w:val="000000100000"/>
        </w:trPr>
        <w:tc>
          <w:tcPr>
            <w:cnfStyle w:val="001000000000"/>
            <w:tcW w:w="5058" w:type="dxa"/>
            <w:shd w:val="clear" w:color="auto" w:fill="FFFFFF" w:themeFill="background1"/>
          </w:tcPr>
          <w:p w:rsidR="003611C2" w:rsidRPr="00EA00AA" w:rsidRDefault="003611C2"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Go for begging</w:t>
            </w:r>
          </w:p>
        </w:tc>
        <w:tc>
          <w:tcPr>
            <w:tcW w:w="126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w:t>
            </w:r>
          </w:p>
        </w:tc>
        <w:tc>
          <w:tcPr>
            <w:tcW w:w="99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w:t>
            </w:r>
          </w:p>
        </w:tc>
        <w:tc>
          <w:tcPr>
            <w:tcW w:w="126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151</w:t>
            </w:r>
          </w:p>
        </w:tc>
        <w:tc>
          <w:tcPr>
            <w:tcW w:w="99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100</w:t>
            </w:r>
          </w:p>
        </w:tc>
      </w:tr>
      <w:tr w:rsidR="00EA00AA" w:rsidRPr="00EA00AA" w:rsidTr="00EA00AA">
        <w:tc>
          <w:tcPr>
            <w:cnfStyle w:val="001000000000"/>
            <w:tcW w:w="5058" w:type="dxa"/>
            <w:shd w:val="clear" w:color="auto" w:fill="FFFFFF" w:themeFill="background1"/>
          </w:tcPr>
          <w:p w:rsidR="00C012FE" w:rsidRPr="00EA00AA" w:rsidRDefault="00C012FE"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Seasonal migration (some of the family members</w:t>
            </w:r>
          </w:p>
        </w:tc>
        <w:tc>
          <w:tcPr>
            <w:tcW w:w="1260" w:type="dxa"/>
            <w:shd w:val="clear" w:color="auto" w:fill="FFFFFF" w:themeFill="background1"/>
          </w:tcPr>
          <w:p w:rsidR="00C012FE" w:rsidRPr="00EA00AA" w:rsidRDefault="00C012FE"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6</w:t>
            </w:r>
          </w:p>
        </w:tc>
        <w:tc>
          <w:tcPr>
            <w:tcW w:w="990" w:type="dxa"/>
            <w:shd w:val="clear" w:color="auto" w:fill="FFFFFF" w:themeFill="background1"/>
          </w:tcPr>
          <w:p w:rsidR="00C012FE" w:rsidRPr="00EA00AA" w:rsidRDefault="00C012FE"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4</w:t>
            </w:r>
          </w:p>
        </w:tc>
        <w:tc>
          <w:tcPr>
            <w:tcW w:w="1260" w:type="dxa"/>
            <w:shd w:val="clear" w:color="auto" w:fill="FFFFFF" w:themeFill="background1"/>
          </w:tcPr>
          <w:p w:rsidR="00C012FE" w:rsidRPr="00EA00AA" w:rsidRDefault="00C012FE"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145</w:t>
            </w:r>
          </w:p>
        </w:tc>
        <w:tc>
          <w:tcPr>
            <w:tcW w:w="990" w:type="dxa"/>
            <w:shd w:val="clear" w:color="auto" w:fill="FFFFFF" w:themeFill="background1"/>
          </w:tcPr>
          <w:p w:rsidR="00C012FE" w:rsidRPr="00EA00AA" w:rsidRDefault="00C012FE"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96</w:t>
            </w:r>
            <w:r w:rsidR="00397AD5">
              <w:rPr>
                <w:rFonts w:ascii="Times New Roman" w:hAnsi="Times New Roman" w:cs="Times New Roman"/>
                <w:sz w:val="24"/>
                <w:szCs w:val="24"/>
              </w:rPr>
              <w:t>.0</w:t>
            </w:r>
          </w:p>
        </w:tc>
      </w:tr>
      <w:tr w:rsidR="00EA00AA" w:rsidRPr="00EA00AA" w:rsidTr="00EA00AA">
        <w:trPr>
          <w:cnfStyle w:val="000000100000"/>
        </w:trPr>
        <w:tc>
          <w:tcPr>
            <w:cnfStyle w:val="001000000000"/>
            <w:tcW w:w="5058" w:type="dxa"/>
            <w:shd w:val="clear" w:color="auto" w:fill="FFFFFF" w:themeFill="background1"/>
          </w:tcPr>
          <w:p w:rsidR="003611C2" w:rsidRPr="00EA00AA" w:rsidRDefault="003611C2"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Sale household equipment</w:t>
            </w:r>
          </w:p>
        </w:tc>
        <w:tc>
          <w:tcPr>
            <w:tcW w:w="126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33</w:t>
            </w:r>
          </w:p>
        </w:tc>
        <w:tc>
          <w:tcPr>
            <w:tcW w:w="99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21.9</w:t>
            </w:r>
          </w:p>
        </w:tc>
        <w:tc>
          <w:tcPr>
            <w:tcW w:w="126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118</w:t>
            </w:r>
          </w:p>
        </w:tc>
        <w:tc>
          <w:tcPr>
            <w:tcW w:w="990" w:type="dxa"/>
            <w:shd w:val="clear" w:color="auto" w:fill="FFFFFF" w:themeFill="background1"/>
          </w:tcPr>
          <w:p w:rsidR="003611C2" w:rsidRPr="00EA00AA" w:rsidRDefault="003611C2"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78.1</w:t>
            </w:r>
          </w:p>
        </w:tc>
      </w:tr>
      <w:tr w:rsidR="00EA00AA" w:rsidRPr="00EA00AA" w:rsidTr="00EA00AA">
        <w:tc>
          <w:tcPr>
            <w:cnfStyle w:val="001000000000"/>
            <w:tcW w:w="5058" w:type="dxa"/>
            <w:shd w:val="clear" w:color="auto" w:fill="FFFFFF" w:themeFill="background1"/>
          </w:tcPr>
          <w:p w:rsidR="003611C2" w:rsidRPr="00EA00AA" w:rsidRDefault="003611C2"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 Food consumption of seed stock</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22</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14.6</w:t>
            </w:r>
          </w:p>
        </w:tc>
        <w:tc>
          <w:tcPr>
            <w:tcW w:w="126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129</w:t>
            </w:r>
          </w:p>
        </w:tc>
        <w:tc>
          <w:tcPr>
            <w:tcW w:w="990" w:type="dxa"/>
            <w:shd w:val="clear" w:color="auto" w:fill="FFFFFF" w:themeFill="background1"/>
          </w:tcPr>
          <w:p w:rsidR="003611C2" w:rsidRPr="00EA00AA" w:rsidRDefault="003611C2" w:rsidP="00943E58">
            <w:pPr>
              <w:spacing w:after="0" w:line="360" w:lineRule="auto"/>
              <w:jc w:val="both"/>
              <w:cnfStyle w:val="000000000000"/>
              <w:rPr>
                <w:rFonts w:ascii="Times New Roman" w:hAnsi="Times New Roman" w:cs="Times New Roman"/>
                <w:sz w:val="24"/>
                <w:szCs w:val="24"/>
              </w:rPr>
            </w:pPr>
            <w:r w:rsidRPr="00EA00AA">
              <w:rPr>
                <w:rFonts w:ascii="Times New Roman" w:hAnsi="Times New Roman" w:cs="Times New Roman"/>
                <w:sz w:val="24"/>
                <w:szCs w:val="24"/>
              </w:rPr>
              <w:t>85.4</w:t>
            </w:r>
          </w:p>
        </w:tc>
      </w:tr>
      <w:tr w:rsidR="00427945" w:rsidRPr="00EA00AA" w:rsidTr="00EA00AA">
        <w:trPr>
          <w:cnfStyle w:val="000000100000"/>
        </w:trPr>
        <w:tc>
          <w:tcPr>
            <w:cnfStyle w:val="001000000000"/>
            <w:tcW w:w="5058" w:type="dxa"/>
            <w:shd w:val="clear" w:color="auto" w:fill="FFFFFF" w:themeFill="background1"/>
          </w:tcPr>
          <w:p w:rsidR="00427945" w:rsidRPr="00EA00AA" w:rsidRDefault="00427945" w:rsidP="00943E58">
            <w:pPr>
              <w:spacing w:after="0" w:line="360" w:lineRule="auto"/>
              <w:jc w:val="both"/>
              <w:rPr>
                <w:rFonts w:ascii="Times New Roman" w:hAnsi="Times New Roman" w:cs="Times New Roman"/>
                <w:b w:val="0"/>
                <w:color w:val="auto"/>
                <w:sz w:val="24"/>
                <w:szCs w:val="24"/>
              </w:rPr>
            </w:pPr>
            <w:r w:rsidRPr="00EA00AA">
              <w:rPr>
                <w:rFonts w:ascii="Times New Roman" w:hAnsi="Times New Roman" w:cs="Times New Roman"/>
                <w:b w:val="0"/>
                <w:color w:val="auto"/>
                <w:sz w:val="24"/>
                <w:szCs w:val="24"/>
              </w:rPr>
              <w:t xml:space="preserve">Postponing wedding and other </w:t>
            </w:r>
            <w:r w:rsidR="00310D72" w:rsidRPr="00EA00AA">
              <w:rPr>
                <w:rFonts w:ascii="Times New Roman" w:hAnsi="Times New Roman" w:cs="Times New Roman"/>
                <w:b w:val="0"/>
                <w:color w:val="auto"/>
                <w:sz w:val="24"/>
                <w:szCs w:val="24"/>
              </w:rPr>
              <w:t>ceremonies</w:t>
            </w:r>
          </w:p>
        </w:tc>
        <w:tc>
          <w:tcPr>
            <w:tcW w:w="1260" w:type="dxa"/>
            <w:shd w:val="clear" w:color="auto" w:fill="FFFFFF" w:themeFill="background1"/>
          </w:tcPr>
          <w:p w:rsidR="00427945" w:rsidRPr="00EA00AA" w:rsidRDefault="00427945"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45</w:t>
            </w:r>
          </w:p>
        </w:tc>
        <w:tc>
          <w:tcPr>
            <w:tcW w:w="990" w:type="dxa"/>
            <w:shd w:val="clear" w:color="auto" w:fill="FFFFFF" w:themeFill="background1"/>
          </w:tcPr>
          <w:p w:rsidR="00427945" w:rsidRPr="00EA00AA" w:rsidRDefault="00427945"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29.8</w:t>
            </w:r>
          </w:p>
        </w:tc>
        <w:tc>
          <w:tcPr>
            <w:tcW w:w="1260" w:type="dxa"/>
            <w:shd w:val="clear" w:color="auto" w:fill="FFFFFF" w:themeFill="background1"/>
          </w:tcPr>
          <w:p w:rsidR="00427945" w:rsidRPr="00EA00AA" w:rsidRDefault="00427945"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106</w:t>
            </w:r>
          </w:p>
        </w:tc>
        <w:tc>
          <w:tcPr>
            <w:tcW w:w="990" w:type="dxa"/>
            <w:shd w:val="clear" w:color="auto" w:fill="FFFFFF" w:themeFill="background1"/>
          </w:tcPr>
          <w:p w:rsidR="00427945" w:rsidRPr="00EA00AA" w:rsidRDefault="00427945" w:rsidP="00943E58">
            <w:pPr>
              <w:spacing w:after="0" w:line="360" w:lineRule="auto"/>
              <w:jc w:val="both"/>
              <w:cnfStyle w:val="000000100000"/>
              <w:rPr>
                <w:rFonts w:ascii="Times New Roman" w:hAnsi="Times New Roman" w:cs="Times New Roman"/>
                <w:sz w:val="24"/>
                <w:szCs w:val="24"/>
              </w:rPr>
            </w:pPr>
            <w:r w:rsidRPr="00EA00AA">
              <w:rPr>
                <w:rFonts w:ascii="Times New Roman" w:hAnsi="Times New Roman" w:cs="Times New Roman"/>
                <w:sz w:val="24"/>
                <w:szCs w:val="24"/>
              </w:rPr>
              <w:t>70.</w:t>
            </w:r>
            <w:r w:rsidR="009F1758">
              <w:rPr>
                <w:rFonts w:ascii="Times New Roman" w:hAnsi="Times New Roman" w:cs="Times New Roman"/>
                <w:sz w:val="24"/>
                <w:szCs w:val="24"/>
              </w:rPr>
              <w:t>2</w:t>
            </w:r>
          </w:p>
        </w:tc>
      </w:tr>
    </w:tbl>
    <w:p w:rsidR="00C03780" w:rsidRPr="006B3799" w:rsidRDefault="00C03780" w:rsidP="00943E58">
      <w:pPr>
        <w:autoSpaceDE w:val="0"/>
        <w:autoSpaceDN w:val="0"/>
        <w:adjustRightInd w:val="0"/>
        <w:spacing w:before="120" w:after="120" w:line="360" w:lineRule="auto"/>
        <w:jc w:val="both"/>
        <w:rPr>
          <w:rFonts w:ascii="Times New Roman" w:hAnsi="Times New Roman" w:cs="Times New Roman"/>
          <w:sz w:val="24"/>
          <w:szCs w:val="24"/>
        </w:rPr>
      </w:pPr>
      <w:r w:rsidRPr="006B3799">
        <w:rPr>
          <w:rFonts w:ascii="Times New Roman" w:hAnsi="Times New Roman" w:cs="Times New Roman"/>
          <w:sz w:val="24"/>
          <w:szCs w:val="24"/>
        </w:rPr>
        <w:t xml:space="preserve">Source: </w:t>
      </w:r>
      <w:r w:rsidR="005427E0" w:rsidRPr="006B3799">
        <w:rPr>
          <w:rFonts w:ascii="Times New Roman" w:hAnsi="Times New Roman" w:cs="Times New Roman"/>
          <w:sz w:val="24"/>
          <w:szCs w:val="24"/>
        </w:rPr>
        <w:t xml:space="preserve"> Field</w:t>
      </w:r>
      <w:r w:rsidRPr="006B3799">
        <w:rPr>
          <w:rFonts w:ascii="Times New Roman" w:hAnsi="Times New Roman" w:cs="Times New Roman"/>
          <w:sz w:val="24"/>
          <w:szCs w:val="24"/>
        </w:rPr>
        <w:t xml:space="preserve"> survey, 2019</w:t>
      </w:r>
    </w:p>
    <w:p w:rsidR="00EC0417" w:rsidRPr="000A4130" w:rsidRDefault="00C03780" w:rsidP="000A4130">
      <w:p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Based on the result of s</w:t>
      </w:r>
      <w:r w:rsidR="00CA56AE" w:rsidRPr="006B3799">
        <w:rPr>
          <w:rFonts w:ascii="Times New Roman" w:hAnsi="Times New Roman" w:cs="Times New Roman"/>
          <w:color w:val="000000"/>
          <w:sz w:val="24"/>
          <w:szCs w:val="24"/>
        </w:rPr>
        <w:t>urvey</w:t>
      </w:r>
      <w:r w:rsidR="000A4130">
        <w:rPr>
          <w:rFonts w:ascii="Times New Roman" w:hAnsi="Times New Roman" w:cs="Times New Roman"/>
          <w:color w:val="000000"/>
          <w:sz w:val="24"/>
          <w:szCs w:val="24"/>
        </w:rPr>
        <w:t xml:space="preserve"> data in Table 4.10</w:t>
      </w:r>
      <w:r w:rsidR="00CA56AE" w:rsidRPr="006B3799">
        <w:rPr>
          <w:rFonts w:ascii="Times New Roman" w:hAnsi="Times New Roman" w:cs="Times New Roman"/>
          <w:color w:val="000000"/>
          <w:sz w:val="24"/>
          <w:szCs w:val="24"/>
        </w:rPr>
        <w:t>,</w:t>
      </w:r>
      <w:r w:rsidRPr="006B3799">
        <w:rPr>
          <w:rFonts w:ascii="Times New Roman" w:hAnsi="Times New Roman" w:cs="Times New Roman"/>
          <w:color w:val="000000"/>
          <w:sz w:val="24"/>
          <w:szCs w:val="24"/>
        </w:rPr>
        <w:t xml:space="preserve"> indicate</w:t>
      </w:r>
      <w:r w:rsidR="00556576">
        <w:rPr>
          <w:rFonts w:ascii="Times New Roman" w:hAnsi="Times New Roman" w:cs="Times New Roman"/>
          <w:color w:val="000000"/>
          <w:sz w:val="24"/>
          <w:szCs w:val="24"/>
        </w:rPr>
        <w:t>d</w:t>
      </w:r>
      <w:r w:rsidRPr="006B3799">
        <w:rPr>
          <w:rFonts w:ascii="Times New Roman" w:hAnsi="Times New Roman" w:cs="Times New Roman"/>
          <w:color w:val="000000"/>
          <w:sz w:val="24"/>
          <w:szCs w:val="24"/>
        </w:rPr>
        <w:t xml:space="preserve"> that</w:t>
      </w:r>
      <w:r w:rsidR="00556576">
        <w:rPr>
          <w:rFonts w:ascii="Times New Roman" w:hAnsi="Times New Roman" w:cs="Times New Roman"/>
          <w:color w:val="000000"/>
          <w:sz w:val="24"/>
          <w:szCs w:val="24"/>
        </w:rPr>
        <w:t>,</w:t>
      </w:r>
      <w:r w:rsidRPr="006B3799">
        <w:rPr>
          <w:rFonts w:ascii="Times New Roman" w:hAnsi="Times New Roman" w:cs="Times New Roman"/>
          <w:color w:val="000000"/>
          <w:sz w:val="24"/>
          <w:szCs w:val="24"/>
        </w:rPr>
        <w:t xml:space="preserve"> the major coping </w:t>
      </w:r>
      <w:r w:rsidR="008E4F14">
        <w:rPr>
          <w:rFonts w:ascii="Times New Roman" w:hAnsi="Times New Roman" w:cs="Times New Roman"/>
          <w:color w:val="000000"/>
          <w:sz w:val="24"/>
          <w:szCs w:val="24"/>
        </w:rPr>
        <w:t xml:space="preserve">mechanisms </w:t>
      </w:r>
      <w:r w:rsidRPr="006B3799">
        <w:rPr>
          <w:rFonts w:ascii="Times New Roman" w:hAnsi="Times New Roman" w:cs="Times New Roman"/>
          <w:color w:val="000000"/>
          <w:sz w:val="24"/>
          <w:szCs w:val="24"/>
        </w:rPr>
        <w:t>employed by households during food shortage</w:t>
      </w:r>
      <w:r w:rsidR="000A4130">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include</w:t>
      </w:r>
      <w:r w:rsidR="008E4F14">
        <w:rPr>
          <w:rFonts w:ascii="Times New Roman" w:hAnsi="Times New Roman" w:cs="Times New Roman"/>
          <w:color w:val="000000"/>
          <w:sz w:val="24"/>
          <w:szCs w:val="24"/>
        </w:rPr>
        <w:t>;</w:t>
      </w:r>
      <w:r w:rsidR="000A4130">
        <w:rPr>
          <w:rFonts w:ascii="Times New Roman" w:hAnsi="Times New Roman" w:cs="Times New Roman"/>
          <w:color w:val="000000"/>
          <w:sz w:val="24"/>
          <w:szCs w:val="24"/>
        </w:rPr>
        <w:t xml:space="preserve"> </w:t>
      </w:r>
      <w:r w:rsidR="00C012FE" w:rsidRPr="000A4130">
        <w:rPr>
          <w:rFonts w:ascii="Times New Roman" w:hAnsi="Times New Roman" w:cs="Times New Roman"/>
          <w:color w:val="000000"/>
          <w:sz w:val="24"/>
          <w:szCs w:val="24"/>
        </w:rPr>
        <w:t>Sale of livestock</w:t>
      </w:r>
      <w:r w:rsidR="000A4130">
        <w:rPr>
          <w:rFonts w:ascii="Times New Roman" w:hAnsi="Times New Roman" w:cs="Times New Roman"/>
          <w:color w:val="000000"/>
          <w:sz w:val="24"/>
          <w:szCs w:val="24"/>
        </w:rPr>
        <w:t xml:space="preserve"> (</w:t>
      </w:r>
      <w:r w:rsidR="000A4130" w:rsidRPr="000A4130">
        <w:rPr>
          <w:rFonts w:ascii="Times New Roman" w:hAnsi="Times New Roman" w:cs="Times New Roman"/>
          <w:color w:val="000000"/>
          <w:sz w:val="24"/>
          <w:szCs w:val="24"/>
        </w:rPr>
        <w:t>98.7%</w:t>
      </w:r>
      <w:r w:rsidR="000A4130">
        <w:rPr>
          <w:rFonts w:ascii="Times New Roman" w:hAnsi="Times New Roman" w:cs="Times New Roman"/>
          <w:color w:val="000000"/>
          <w:sz w:val="24"/>
          <w:szCs w:val="24"/>
        </w:rPr>
        <w:t>),</w:t>
      </w:r>
      <w:r w:rsidR="00C012FE" w:rsidRPr="000A4130">
        <w:rPr>
          <w:rFonts w:ascii="Times New Roman" w:hAnsi="Times New Roman" w:cs="Times New Roman"/>
          <w:color w:val="000000"/>
          <w:sz w:val="24"/>
          <w:szCs w:val="24"/>
        </w:rPr>
        <w:t xml:space="preserve"> Sale of fire wood and charcoal (</w:t>
      </w:r>
      <w:r w:rsidR="00F45C90" w:rsidRPr="000A4130">
        <w:rPr>
          <w:rFonts w:ascii="Times New Roman" w:hAnsi="Times New Roman" w:cs="Times New Roman"/>
          <w:color w:val="000000"/>
          <w:sz w:val="24"/>
          <w:szCs w:val="24"/>
        </w:rPr>
        <w:t>94.7%</w:t>
      </w:r>
      <w:r w:rsidR="00C012FE" w:rsidRPr="000A4130">
        <w:rPr>
          <w:rFonts w:ascii="Times New Roman" w:hAnsi="Times New Roman" w:cs="Times New Roman"/>
          <w:color w:val="000000"/>
          <w:sz w:val="24"/>
          <w:szCs w:val="24"/>
        </w:rPr>
        <w:t>)</w:t>
      </w:r>
      <w:r w:rsidRPr="000A4130">
        <w:rPr>
          <w:rFonts w:ascii="Times New Roman" w:hAnsi="Times New Roman" w:cs="Times New Roman"/>
          <w:color w:val="000000"/>
          <w:sz w:val="24"/>
          <w:szCs w:val="24"/>
        </w:rPr>
        <w:t xml:space="preserve"> Borrow gr</w:t>
      </w:r>
      <w:r w:rsidR="00F45C90" w:rsidRPr="000A4130">
        <w:rPr>
          <w:rFonts w:ascii="Times New Roman" w:hAnsi="Times New Roman" w:cs="Times New Roman"/>
          <w:color w:val="000000"/>
          <w:sz w:val="24"/>
          <w:szCs w:val="24"/>
        </w:rPr>
        <w:t>ains or cash from relatives</w:t>
      </w:r>
      <w:r w:rsidR="008E4F14" w:rsidRPr="000A4130">
        <w:rPr>
          <w:rFonts w:ascii="Times New Roman" w:hAnsi="Times New Roman" w:cs="Times New Roman"/>
          <w:color w:val="000000"/>
          <w:sz w:val="24"/>
          <w:szCs w:val="24"/>
        </w:rPr>
        <w:t xml:space="preserve"> </w:t>
      </w:r>
      <w:r w:rsidR="006D6C2D" w:rsidRPr="000A4130">
        <w:rPr>
          <w:rFonts w:ascii="Times New Roman" w:hAnsi="Times New Roman" w:cs="Times New Roman"/>
          <w:color w:val="000000"/>
          <w:sz w:val="24"/>
          <w:szCs w:val="24"/>
        </w:rPr>
        <w:t>(93.4</w:t>
      </w:r>
      <w:r w:rsidR="00F45C90" w:rsidRPr="000A4130">
        <w:rPr>
          <w:rFonts w:ascii="Times New Roman" w:hAnsi="Times New Roman" w:cs="Times New Roman"/>
          <w:color w:val="000000"/>
          <w:sz w:val="24"/>
          <w:szCs w:val="24"/>
        </w:rPr>
        <w:t>%</w:t>
      </w:r>
      <w:r w:rsidR="00D82CE0" w:rsidRPr="000A4130">
        <w:rPr>
          <w:rFonts w:ascii="Times New Roman" w:hAnsi="Times New Roman" w:cs="Times New Roman"/>
          <w:color w:val="000000"/>
          <w:sz w:val="24"/>
          <w:szCs w:val="24"/>
        </w:rPr>
        <w:t>)</w:t>
      </w:r>
      <w:r w:rsidRPr="000A4130">
        <w:rPr>
          <w:rFonts w:ascii="Times New Roman" w:hAnsi="Times New Roman" w:cs="Times New Roman"/>
          <w:color w:val="000000"/>
          <w:sz w:val="24"/>
          <w:szCs w:val="24"/>
        </w:rPr>
        <w:t xml:space="preserve">, </w:t>
      </w:r>
      <w:r w:rsidR="002A6E23">
        <w:rPr>
          <w:rFonts w:ascii="Times New Roman" w:hAnsi="Times New Roman" w:cs="Times New Roman"/>
          <w:color w:val="000000"/>
          <w:sz w:val="24"/>
          <w:szCs w:val="24"/>
        </w:rPr>
        <w:t xml:space="preserve">Farm land rental, </w:t>
      </w:r>
      <w:r w:rsidRPr="000A4130">
        <w:rPr>
          <w:rFonts w:ascii="Times New Roman" w:hAnsi="Times New Roman" w:cs="Times New Roman"/>
          <w:color w:val="000000"/>
          <w:sz w:val="24"/>
          <w:szCs w:val="24"/>
        </w:rPr>
        <w:t>Reduce amount of frequency a</w:t>
      </w:r>
      <w:r w:rsidR="00F45C90" w:rsidRPr="000A4130">
        <w:rPr>
          <w:rFonts w:ascii="Times New Roman" w:hAnsi="Times New Roman" w:cs="Times New Roman"/>
          <w:color w:val="000000"/>
          <w:sz w:val="24"/>
          <w:szCs w:val="24"/>
        </w:rPr>
        <w:t xml:space="preserve">nd size of food </w:t>
      </w:r>
      <w:r w:rsidR="00D82CE0" w:rsidRPr="000A4130">
        <w:rPr>
          <w:rFonts w:ascii="Times New Roman" w:hAnsi="Times New Roman" w:cs="Times New Roman"/>
          <w:color w:val="000000"/>
          <w:sz w:val="24"/>
          <w:szCs w:val="24"/>
        </w:rPr>
        <w:t>(</w:t>
      </w:r>
      <w:r w:rsidR="00F45C90" w:rsidRPr="000A4130">
        <w:rPr>
          <w:rFonts w:ascii="Times New Roman" w:hAnsi="Times New Roman" w:cs="Times New Roman"/>
          <w:color w:val="000000"/>
          <w:sz w:val="24"/>
          <w:szCs w:val="24"/>
        </w:rPr>
        <w:t>77.5%</w:t>
      </w:r>
      <w:r w:rsidR="00D82CE0" w:rsidRPr="000A4130">
        <w:rPr>
          <w:rFonts w:ascii="Times New Roman" w:hAnsi="Times New Roman" w:cs="Times New Roman"/>
          <w:color w:val="000000"/>
          <w:sz w:val="24"/>
          <w:szCs w:val="24"/>
        </w:rPr>
        <w:t>)</w:t>
      </w:r>
      <w:r w:rsidR="000A4130">
        <w:rPr>
          <w:rFonts w:ascii="Times New Roman" w:hAnsi="Times New Roman" w:cs="Times New Roman"/>
          <w:color w:val="000000"/>
          <w:sz w:val="24"/>
          <w:szCs w:val="24"/>
        </w:rPr>
        <w:t>,</w:t>
      </w:r>
      <w:r w:rsidR="005E70E4" w:rsidRPr="000A4130">
        <w:rPr>
          <w:rFonts w:ascii="Times New Roman" w:hAnsi="Times New Roman" w:cs="Times New Roman"/>
          <w:color w:val="000000"/>
          <w:sz w:val="24"/>
          <w:szCs w:val="24"/>
        </w:rPr>
        <w:t xml:space="preserve"> rely on less preferred and less expensive foods (38.4%)</w:t>
      </w:r>
      <w:r w:rsidR="000A4130">
        <w:rPr>
          <w:rFonts w:ascii="Times New Roman" w:hAnsi="Times New Roman" w:cs="Times New Roman"/>
          <w:color w:val="000000"/>
          <w:sz w:val="24"/>
          <w:szCs w:val="24"/>
        </w:rPr>
        <w:t xml:space="preserve"> </w:t>
      </w:r>
      <w:r w:rsidRPr="000A4130">
        <w:rPr>
          <w:rFonts w:ascii="Times New Roman" w:hAnsi="Times New Roman" w:cs="Times New Roman"/>
          <w:color w:val="000000"/>
          <w:sz w:val="24"/>
          <w:szCs w:val="24"/>
        </w:rPr>
        <w:t xml:space="preserve">respectively </w:t>
      </w:r>
      <w:r w:rsidR="000A4130">
        <w:rPr>
          <w:rFonts w:ascii="Times New Roman" w:hAnsi="Times New Roman" w:cs="Times New Roman"/>
          <w:color w:val="000000"/>
          <w:sz w:val="24"/>
          <w:szCs w:val="24"/>
        </w:rPr>
        <w:t xml:space="preserve"> were practiced by households </w:t>
      </w:r>
      <w:r w:rsidRPr="000A4130">
        <w:rPr>
          <w:rFonts w:ascii="Times New Roman" w:hAnsi="Times New Roman" w:cs="Times New Roman"/>
          <w:color w:val="000000"/>
          <w:sz w:val="24"/>
          <w:szCs w:val="24"/>
        </w:rPr>
        <w:t>started from most common once</w:t>
      </w:r>
    </w:p>
    <w:p w:rsidR="00DC000E" w:rsidRPr="00EC0417" w:rsidRDefault="00DC000E" w:rsidP="00EC0417">
      <w:pPr>
        <w:spacing w:before="120" w:after="120" w:line="360" w:lineRule="auto"/>
        <w:jc w:val="both"/>
        <w:rPr>
          <w:rFonts w:ascii="Times New Roman" w:hAnsi="Times New Roman" w:cs="Times New Roman"/>
          <w:sz w:val="24"/>
        </w:rPr>
      </w:pPr>
      <w:r w:rsidRPr="00EC0417">
        <w:rPr>
          <w:rFonts w:ascii="Times New Roman" w:hAnsi="Times New Roman" w:cs="Times New Roman"/>
          <w:color w:val="000000"/>
          <w:sz w:val="24"/>
          <w:szCs w:val="24"/>
        </w:rPr>
        <w:t>The</w:t>
      </w:r>
      <w:r w:rsidR="009607F0" w:rsidRPr="00EC0417">
        <w:rPr>
          <w:rFonts w:ascii="Times New Roman" w:hAnsi="Times New Roman" w:cs="Times New Roman"/>
          <w:color w:val="000000"/>
          <w:sz w:val="24"/>
          <w:szCs w:val="24"/>
        </w:rPr>
        <w:t xml:space="preserve"> </w:t>
      </w:r>
      <w:r w:rsidRPr="00EC0417">
        <w:rPr>
          <w:rFonts w:ascii="Times New Roman" w:hAnsi="Times New Roman" w:cs="Times New Roman"/>
          <w:sz w:val="24"/>
        </w:rPr>
        <w:t>study conducted by (Negatu, 2011) in so</w:t>
      </w:r>
      <w:r w:rsidR="009607F0" w:rsidRPr="00EC0417">
        <w:rPr>
          <w:rFonts w:ascii="Times New Roman" w:hAnsi="Times New Roman" w:cs="Times New Roman"/>
          <w:sz w:val="24"/>
        </w:rPr>
        <w:t>u</w:t>
      </w:r>
      <w:r w:rsidRPr="00EC0417">
        <w:rPr>
          <w:rFonts w:ascii="Times New Roman" w:hAnsi="Times New Roman" w:cs="Times New Roman"/>
          <w:sz w:val="24"/>
        </w:rPr>
        <w:t>thern Et</w:t>
      </w:r>
      <w:r w:rsidR="009607F0" w:rsidRPr="00EC0417">
        <w:rPr>
          <w:rFonts w:ascii="Times New Roman" w:hAnsi="Times New Roman" w:cs="Times New Roman"/>
          <w:sz w:val="24"/>
        </w:rPr>
        <w:t>hiopia found that a range of co</w:t>
      </w:r>
      <w:r w:rsidRPr="00EC0417">
        <w:rPr>
          <w:rFonts w:ascii="Times New Roman" w:hAnsi="Times New Roman" w:cs="Times New Roman"/>
          <w:sz w:val="24"/>
        </w:rPr>
        <w:t>ping mechanisms  used by respondents  which includes: minimizing the number of meals and amount of food consumption, cultivating more crops,</w:t>
      </w:r>
      <w:r w:rsidR="009607F0" w:rsidRPr="00EC0417">
        <w:rPr>
          <w:rFonts w:ascii="Times New Roman" w:hAnsi="Times New Roman" w:cs="Times New Roman"/>
          <w:sz w:val="24"/>
        </w:rPr>
        <w:t xml:space="preserve"> </w:t>
      </w:r>
      <w:r w:rsidRPr="00EC0417">
        <w:rPr>
          <w:rFonts w:ascii="Times New Roman" w:hAnsi="Times New Roman" w:cs="Times New Roman"/>
          <w:sz w:val="24"/>
        </w:rPr>
        <w:t xml:space="preserve">wage labor, seasonal migration to </w:t>
      </w:r>
      <w:r w:rsidR="009607F0" w:rsidRPr="00EC0417">
        <w:rPr>
          <w:rFonts w:ascii="Times New Roman" w:hAnsi="Times New Roman" w:cs="Times New Roman"/>
          <w:sz w:val="24"/>
        </w:rPr>
        <w:t>neighboring</w:t>
      </w:r>
      <w:r w:rsidRPr="00EC0417">
        <w:rPr>
          <w:rFonts w:ascii="Times New Roman" w:hAnsi="Times New Roman" w:cs="Times New Roman"/>
          <w:sz w:val="24"/>
        </w:rPr>
        <w:t xml:space="preserve"> community during peak season and inter cropping are s</w:t>
      </w:r>
      <w:r w:rsidR="009607F0" w:rsidRPr="00EC0417">
        <w:rPr>
          <w:rFonts w:ascii="Times New Roman" w:hAnsi="Times New Roman" w:cs="Times New Roman"/>
          <w:sz w:val="24"/>
        </w:rPr>
        <w:t>ome of mechanisms used by house</w:t>
      </w:r>
      <w:r w:rsidRPr="00EC0417">
        <w:rPr>
          <w:rFonts w:ascii="Times New Roman" w:hAnsi="Times New Roman" w:cs="Times New Roman"/>
          <w:sz w:val="24"/>
        </w:rPr>
        <w:t>holds.</w:t>
      </w:r>
    </w:p>
    <w:p w:rsidR="00C03780" w:rsidRPr="006B3799" w:rsidRDefault="00BD2148" w:rsidP="00943E58">
      <w:p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lastRenderedPageBreak/>
        <w:t xml:space="preserve"> </w:t>
      </w:r>
      <w:r w:rsidR="0091684D" w:rsidRPr="006B3799">
        <w:rPr>
          <w:rFonts w:ascii="Times New Roman" w:hAnsi="Times New Roman" w:cs="Times New Roman"/>
          <w:color w:val="000000"/>
          <w:sz w:val="24"/>
          <w:szCs w:val="24"/>
        </w:rPr>
        <w:t>Development</w:t>
      </w:r>
      <w:r w:rsidRPr="006B3799">
        <w:rPr>
          <w:rFonts w:ascii="Times New Roman" w:hAnsi="Times New Roman" w:cs="Times New Roman"/>
          <w:color w:val="000000"/>
          <w:sz w:val="24"/>
          <w:szCs w:val="24"/>
        </w:rPr>
        <w:t xml:space="preserve"> agent</w:t>
      </w:r>
      <w:r w:rsidR="00C03780" w:rsidRPr="006B3799">
        <w:rPr>
          <w:rFonts w:ascii="Times New Roman" w:hAnsi="Times New Roman" w:cs="Times New Roman"/>
          <w:color w:val="000000"/>
          <w:sz w:val="24"/>
          <w:szCs w:val="24"/>
        </w:rPr>
        <w:t xml:space="preserve"> and office holders</w:t>
      </w:r>
      <w:r w:rsidR="00081DCC">
        <w:rPr>
          <w:rFonts w:ascii="Times New Roman" w:hAnsi="Times New Roman" w:cs="Times New Roman"/>
          <w:color w:val="000000"/>
          <w:sz w:val="24"/>
          <w:szCs w:val="24"/>
        </w:rPr>
        <w:t xml:space="preserve"> and kebe</w:t>
      </w:r>
      <w:r w:rsidR="000A4130">
        <w:rPr>
          <w:rFonts w:ascii="Times New Roman" w:hAnsi="Times New Roman" w:cs="Times New Roman"/>
          <w:color w:val="000000"/>
          <w:sz w:val="24"/>
          <w:szCs w:val="24"/>
        </w:rPr>
        <w:t>le administration</w:t>
      </w:r>
      <w:r w:rsidR="00C03780" w:rsidRPr="006B3799">
        <w:rPr>
          <w:rFonts w:ascii="Times New Roman" w:hAnsi="Times New Roman" w:cs="Times New Roman"/>
          <w:color w:val="000000"/>
          <w:sz w:val="24"/>
          <w:szCs w:val="24"/>
        </w:rPr>
        <w:t xml:space="preserve"> were asked to</w:t>
      </w:r>
      <w:r w:rsidR="004F26FF" w:rsidRPr="006B3799">
        <w:rPr>
          <w:rFonts w:ascii="Times New Roman" w:hAnsi="Times New Roman" w:cs="Times New Roman"/>
          <w:color w:val="000000"/>
          <w:sz w:val="24"/>
          <w:szCs w:val="24"/>
        </w:rPr>
        <w:t xml:space="preserve"> give their opinions on the common</w:t>
      </w:r>
      <w:r w:rsidR="00C03780" w:rsidRPr="006B3799">
        <w:rPr>
          <w:rFonts w:ascii="Times New Roman" w:hAnsi="Times New Roman" w:cs="Times New Roman"/>
          <w:color w:val="000000"/>
          <w:sz w:val="24"/>
          <w:szCs w:val="24"/>
        </w:rPr>
        <w:t xml:space="preserve"> </w:t>
      </w:r>
      <w:r w:rsidR="006D6C2D" w:rsidRPr="006B3799">
        <w:rPr>
          <w:rFonts w:ascii="Times New Roman" w:hAnsi="Times New Roman" w:cs="Times New Roman"/>
          <w:color w:val="000000"/>
          <w:sz w:val="24"/>
          <w:szCs w:val="24"/>
        </w:rPr>
        <w:t xml:space="preserve">coping </w:t>
      </w:r>
      <w:r w:rsidR="006D6C2D">
        <w:rPr>
          <w:rFonts w:ascii="Times New Roman" w:hAnsi="Times New Roman" w:cs="Times New Roman"/>
          <w:color w:val="000000"/>
          <w:sz w:val="24"/>
          <w:szCs w:val="24"/>
        </w:rPr>
        <w:t>mechanisms</w:t>
      </w:r>
      <w:r w:rsidR="00C03780" w:rsidRPr="006B3799">
        <w:rPr>
          <w:rFonts w:ascii="Times New Roman" w:hAnsi="Times New Roman" w:cs="Times New Roman"/>
          <w:color w:val="000000"/>
          <w:sz w:val="24"/>
          <w:szCs w:val="24"/>
        </w:rPr>
        <w:t xml:space="preserve"> employed by the households during food insecurity. Based on their opinion </w:t>
      </w:r>
      <w:r w:rsidR="004F26FF" w:rsidRPr="006B3799">
        <w:rPr>
          <w:rFonts w:ascii="Times New Roman" w:hAnsi="Times New Roman" w:cs="Times New Roman"/>
          <w:color w:val="000000"/>
          <w:sz w:val="24"/>
          <w:szCs w:val="24"/>
        </w:rPr>
        <w:t>the food insecure households selling livestock</w:t>
      </w:r>
      <w:r w:rsidR="00F26FAC" w:rsidRPr="006B3799">
        <w:rPr>
          <w:rFonts w:ascii="Times New Roman" w:hAnsi="Times New Roman" w:cs="Times New Roman"/>
          <w:color w:val="000000"/>
          <w:sz w:val="24"/>
          <w:szCs w:val="24"/>
        </w:rPr>
        <w:t xml:space="preserve"> and buy </w:t>
      </w:r>
      <w:r w:rsidR="000269BA" w:rsidRPr="006B3799">
        <w:rPr>
          <w:rFonts w:ascii="Times New Roman" w:hAnsi="Times New Roman" w:cs="Times New Roman"/>
          <w:color w:val="000000"/>
          <w:sz w:val="24"/>
          <w:szCs w:val="24"/>
        </w:rPr>
        <w:t>grain</w:t>
      </w:r>
      <w:r w:rsidR="00244141">
        <w:rPr>
          <w:rFonts w:ascii="Times New Roman" w:hAnsi="Times New Roman" w:cs="Times New Roman"/>
          <w:color w:val="000000"/>
          <w:sz w:val="24"/>
          <w:szCs w:val="24"/>
        </w:rPr>
        <w:t>,</w:t>
      </w:r>
      <w:r w:rsidR="00F26FAC" w:rsidRPr="006B3799">
        <w:rPr>
          <w:rFonts w:ascii="Times New Roman" w:hAnsi="Times New Roman" w:cs="Times New Roman"/>
          <w:color w:val="000000"/>
          <w:sz w:val="24"/>
          <w:szCs w:val="24"/>
        </w:rPr>
        <w:t xml:space="preserve"> </w:t>
      </w:r>
      <w:r w:rsidR="004F26FF" w:rsidRPr="006B3799">
        <w:rPr>
          <w:rFonts w:ascii="Times New Roman" w:hAnsi="Times New Roman" w:cs="Times New Roman"/>
          <w:color w:val="000000"/>
          <w:sz w:val="24"/>
          <w:szCs w:val="24"/>
        </w:rPr>
        <w:t>borrow grains</w:t>
      </w:r>
      <w:r w:rsidR="00244141">
        <w:rPr>
          <w:rFonts w:ascii="Times New Roman" w:hAnsi="Times New Roman" w:cs="Times New Roman"/>
          <w:color w:val="000000"/>
          <w:sz w:val="24"/>
          <w:szCs w:val="24"/>
        </w:rPr>
        <w:t xml:space="preserve"> from relatives,</w:t>
      </w:r>
      <w:r w:rsidR="004F26FF" w:rsidRPr="006B3799">
        <w:rPr>
          <w:rFonts w:ascii="Times New Roman" w:hAnsi="Times New Roman" w:cs="Times New Roman"/>
          <w:color w:val="000000"/>
          <w:sz w:val="24"/>
          <w:szCs w:val="24"/>
        </w:rPr>
        <w:t xml:space="preserve"> changes the meal compositions, </w:t>
      </w:r>
      <w:r w:rsidR="000269BA" w:rsidRPr="006B3799">
        <w:rPr>
          <w:rFonts w:ascii="Times New Roman" w:hAnsi="Times New Roman" w:cs="Times New Roman"/>
          <w:color w:val="000000"/>
          <w:sz w:val="24"/>
          <w:szCs w:val="24"/>
        </w:rPr>
        <w:t>some</w:t>
      </w:r>
      <w:r w:rsidR="00C03780" w:rsidRPr="006B3799">
        <w:rPr>
          <w:rFonts w:ascii="Times New Roman" w:hAnsi="Times New Roman" w:cs="Times New Roman"/>
          <w:color w:val="000000"/>
          <w:sz w:val="24"/>
          <w:szCs w:val="24"/>
        </w:rPr>
        <w:t xml:space="preserve"> households eat one or two meals instead of the normal three meals per day, or they reduce meal sizes by about half or changing meal composition.</w:t>
      </w:r>
    </w:p>
    <w:p w:rsidR="00C03780" w:rsidRPr="006B3799" w:rsidRDefault="00C03780" w:rsidP="00943E58">
      <w:p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As a result of survey,</w:t>
      </w:r>
      <w:r w:rsidR="004F26FF" w:rsidRPr="006B3799">
        <w:rPr>
          <w:rFonts w:ascii="Times New Roman" w:hAnsi="Times New Roman" w:cs="Times New Roman"/>
          <w:color w:val="000000"/>
          <w:sz w:val="24"/>
          <w:szCs w:val="24"/>
        </w:rPr>
        <w:t xml:space="preserve"> from</w:t>
      </w:r>
      <w:r w:rsidRPr="006B3799">
        <w:rPr>
          <w:rFonts w:ascii="Times New Roman" w:hAnsi="Times New Roman" w:cs="Times New Roman"/>
          <w:color w:val="000000"/>
          <w:sz w:val="24"/>
          <w:szCs w:val="24"/>
        </w:rPr>
        <w:t xml:space="preserve"> focus group discussion and informants interviews with office</w:t>
      </w:r>
      <w:r w:rsidR="0091684D" w:rsidRPr="006B3799">
        <w:rPr>
          <w:rFonts w:ascii="Times New Roman" w:hAnsi="Times New Roman" w:cs="Times New Roman"/>
          <w:color w:val="000000"/>
          <w:sz w:val="24"/>
          <w:szCs w:val="24"/>
        </w:rPr>
        <w:t xml:space="preserve"> </w:t>
      </w:r>
      <w:r w:rsidR="004F26FF" w:rsidRPr="006B3799">
        <w:rPr>
          <w:rFonts w:ascii="Times New Roman" w:hAnsi="Times New Roman" w:cs="Times New Roman"/>
          <w:color w:val="000000"/>
          <w:sz w:val="24"/>
          <w:szCs w:val="24"/>
        </w:rPr>
        <w:t>holders,</w:t>
      </w:r>
      <w:r w:rsidRPr="006B3799">
        <w:rPr>
          <w:rFonts w:ascii="Times New Roman" w:hAnsi="Times New Roman" w:cs="Times New Roman"/>
          <w:color w:val="000000"/>
          <w:sz w:val="24"/>
          <w:szCs w:val="24"/>
        </w:rPr>
        <w:t xml:space="preserve"> D</w:t>
      </w:r>
      <w:r w:rsidR="004F26FF" w:rsidRPr="006B3799">
        <w:rPr>
          <w:rFonts w:ascii="Times New Roman" w:hAnsi="Times New Roman" w:cs="Times New Roman"/>
          <w:color w:val="000000"/>
          <w:sz w:val="24"/>
          <w:szCs w:val="24"/>
        </w:rPr>
        <w:t>evelopment agent</w:t>
      </w:r>
      <w:r w:rsidRPr="006B3799">
        <w:rPr>
          <w:rFonts w:ascii="Times New Roman" w:hAnsi="Times New Roman" w:cs="Times New Roman"/>
          <w:color w:val="000000"/>
          <w:sz w:val="24"/>
          <w:szCs w:val="24"/>
        </w:rPr>
        <w:t>s</w:t>
      </w:r>
      <w:r w:rsidR="004F26FF" w:rsidRPr="006B3799">
        <w:rPr>
          <w:rFonts w:ascii="Times New Roman" w:hAnsi="Times New Roman" w:cs="Times New Roman"/>
          <w:color w:val="000000"/>
          <w:sz w:val="24"/>
          <w:szCs w:val="24"/>
        </w:rPr>
        <w:t xml:space="preserve"> and household heads</w:t>
      </w:r>
      <w:r w:rsidRPr="006B3799">
        <w:rPr>
          <w:rFonts w:ascii="Times New Roman" w:hAnsi="Times New Roman" w:cs="Times New Roman"/>
          <w:color w:val="000000"/>
          <w:sz w:val="24"/>
          <w:szCs w:val="24"/>
        </w:rPr>
        <w:t xml:space="preserve"> revealed that</w:t>
      </w:r>
      <w:r w:rsidR="004F26FF" w:rsidRPr="006B3799">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selling of livestock,</w:t>
      </w:r>
      <w:r w:rsidR="00244141">
        <w:rPr>
          <w:rFonts w:ascii="Times New Roman" w:hAnsi="Times New Roman" w:cs="Times New Roman"/>
          <w:color w:val="000000"/>
          <w:sz w:val="24"/>
          <w:szCs w:val="24"/>
        </w:rPr>
        <w:t xml:space="preserve"> selling of fire wood and charcoal,</w:t>
      </w:r>
      <w:r w:rsidRPr="006B3799">
        <w:rPr>
          <w:rFonts w:ascii="Times New Roman" w:hAnsi="Times New Roman" w:cs="Times New Roman"/>
          <w:color w:val="000000"/>
          <w:sz w:val="24"/>
          <w:szCs w:val="24"/>
        </w:rPr>
        <w:t xml:space="preserve"> borrowing grains and cash from relatives, Reduce </w:t>
      </w:r>
      <w:r w:rsidR="00F26FAC" w:rsidRPr="006B3799">
        <w:rPr>
          <w:rFonts w:ascii="Times New Roman" w:hAnsi="Times New Roman" w:cs="Times New Roman"/>
          <w:color w:val="000000"/>
          <w:sz w:val="24"/>
          <w:szCs w:val="24"/>
        </w:rPr>
        <w:t>the</w:t>
      </w:r>
      <w:r w:rsidRPr="006B3799">
        <w:rPr>
          <w:rFonts w:ascii="Times New Roman" w:hAnsi="Times New Roman" w:cs="Times New Roman"/>
          <w:color w:val="000000"/>
          <w:sz w:val="24"/>
          <w:szCs w:val="24"/>
        </w:rPr>
        <w:t xml:space="preserve"> frequency and size of food, eating less preferred foods, selling of fire wood</w:t>
      </w:r>
      <w:r w:rsidR="00F45830">
        <w:rPr>
          <w:rFonts w:ascii="Times New Roman" w:hAnsi="Times New Roman" w:cs="Times New Roman"/>
          <w:color w:val="000000"/>
          <w:sz w:val="24"/>
          <w:szCs w:val="24"/>
        </w:rPr>
        <w:t xml:space="preserve"> and charcoal</w:t>
      </w:r>
      <w:r w:rsidRPr="006B3799">
        <w:rPr>
          <w:rFonts w:ascii="Times New Roman" w:hAnsi="Times New Roman" w:cs="Times New Roman"/>
          <w:color w:val="000000"/>
          <w:sz w:val="24"/>
          <w:szCs w:val="24"/>
        </w:rPr>
        <w:t>, eating se</w:t>
      </w:r>
      <w:r w:rsidR="002A6E23">
        <w:rPr>
          <w:rFonts w:ascii="Times New Roman" w:hAnsi="Times New Roman" w:cs="Times New Roman"/>
          <w:color w:val="000000"/>
          <w:sz w:val="24"/>
          <w:szCs w:val="24"/>
        </w:rPr>
        <w:t xml:space="preserve">ed stocks </w:t>
      </w:r>
      <w:r w:rsidR="004F26FF" w:rsidRPr="006B3799">
        <w:rPr>
          <w:rFonts w:ascii="Times New Roman" w:hAnsi="Times New Roman" w:cs="Times New Roman"/>
          <w:color w:val="000000"/>
          <w:sz w:val="24"/>
          <w:szCs w:val="24"/>
        </w:rPr>
        <w:t>renting land</w:t>
      </w:r>
      <w:r w:rsidRPr="006B3799">
        <w:rPr>
          <w:rFonts w:ascii="Times New Roman" w:hAnsi="Times New Roman" w:cs="Times New Roman"/>
          <w:color w:val="000000"/>
          <w:sz w:val="24"/>
          <w:szCs w:val="24"/>
        </w:rPr>
        <w:t xml:space="preserve"> are the majo</w:t>
      </w:r>
      <w:r w:rsidR="00EF5EE4">
        <w:rPr>
          <w:rFonts w:ascii="Times New Roman" w:hAnsi="Times New Roman" w:cs="Times New Roman"/>
          <w:color w:val="000000"/>
          <w:sz w:val="24"/>
          <w:szCs w:val="24"/>
        </w:rPr>
        <w:t>r copping strategies/mechanisms.</w:t>
      </w:r>
    </w:p>
    <w:p w:rsidR="00C03780" w:rsidRPr="006B3799" w:rsidRDefault="00C03780" w:rsidP="00943E58">
      <w:pPr>
        <w:spacing w:before="120" w:after="120" w:line="360" w:lineRule="auto"/>
        <w:jc w:val="both"/>
        <w:rPr>
          <w:rFonts w:ascii="Times New Roman" w:hAnsi="Times New Roman" w:cs="Times New Roman"/>
          <w:color w:val="000000"/>
          <w:sz w:val="24"/>
          <w:szCs w:val="24"/>
        </w:rPr>
      </w:pPr>
    </w:p>
    <w:p w:rsidR="00C03780" w:rsidRPr="006B3799" w:rsidRDefault="00C03780" w:rsidP="00943E58">
      <w:pPr>
        <w:spacing w:before="120" w:after="120" w:line="360" w:lineRule="auto"/>
        <w:jc w:val="both"/>
        <w:rPr>
          <w:rFonts w:ascii="Times New Roman" w:hAnsi="Times New Roman" w:cs="Times New Roman"/>
          <w:color w:val="000000"/>
          <w:sz w:val="24"/>
          <w:szCs w:val="24"/>
        </w:rPr>
      </w:pPr>
    </w:p>
    <w:p w:rsidR="00C03780" w:rsidRPr="006B3799" w:rsidRDefault="00C03780" w:rsidP="00943E58">
      <w:pPr>
        <w:spacing w:before="120" w:after="120" w:line="360" w:lineRule="auto"/>
        <w:jc w:val="both"/>
        <w:rPr>
          <w:rFonts w:ascii="Times New Roman" w:hAnsi="Times New Roman" w:cs="Times New Roman"/>
          <w:color w:val="000000"/>
          <w:sz w:val="24"/>
          <w:szCs w:val="24"/>
        </w:rPr>
      </w:pPr>
    </w:p>
    <w:p w:rsidR="00C03780" w:rsidRPr="006B3799" w:rsidRDefault="00C03780" w:rsidP="00943E58">
      <w:pPr>
        <w:spacing w:before="120" w:after="120" w:line="360" w:lineRule="auto"/>
        <w:jc w:val="both"/>
        <w:rPr>
          <w:rFonts w:ascii="Times New Roman" w:hAnsi="Times New Roman" w:cs="Times New Roman"/>
          <w:color w:val="000000"/>
          <w:sz w:val="24"/>
          <w:szCs w:val="24"/>
        </w:rPr>
      </w:pPr>
    </w:p>
    <w:p w:rsidR="00C03780" w:rsidRPr="006B3799" w:rsidRDefault="00C03780" w:rsidP="00943E58">
      <w:pPr>
        <w:spacing w:before="120" w:after="120" w:line="360" w:lineRule="auto"/>
        <w:jc w:val="both"/>
        <w:rPr>
          <w:rFonts w:ascii="Times New Roman" w:hAnsi="Times New Roman" w:cs="Times New Roman"/>
          <w:color w:val="000000"/>
          <w:sz w:val="24"/>
          <w:szCs w:val="24"/>
        </w:rPr>
      </w:pPr>
    </w:p>
    <w:p w:rsidR="005E6935" w:rsidRPr="006B3799" w:rsidRDefault="005E6935" w:rsidP="00943E58">
      <w:pPr>
        <w:spacing w:before="120" w:after="120" w:line="360" w:lineRule="auto"/>
        <w:jc w:val="both"/>
        <w:rPr>
          <w:rFonts w:ascii="Times New Roman" w:hAnsi="Times New Roman" w:cs="Times New Roman"/>
          <w:color w:val="000000"/>
          <w:sz w:val="24"/>
          <w:szCs w:val="24"/>
        </w:rPr>
      </w:pPr>
    </w:p>
    <w:p w:rsidR="0083098F" w:rsidRPr="006B3799" w:rsidRDefault="0083098F" w:rsidP="00943E58">
      <w:pPr>
        <w:pStyle w:val="Heading1"/>
        <w:spacing w:before="120" w:after="120" w:line="360" w:lineRule="auto"/>
        <w:jc w:val="both"/>
        <w:rPr>
          <w:rFonts w:ascii="Times New Roman" w:hAnsi="Times New Roman" w:cs="Times New Roman"/>
          <w:b/>
          <w:color w:val="000000"/>
          <w:sz w:val="28"/>
          <w:szCs w:val="28"/>
        </w:rPr>
      </w:pPr>
    </w:p>
    <w:p w:rsidR="0083098F" w:rsidRPr="006B3799" w:rsidRDefault="0083098F" w:rsidP="00943E58">
      <w:pPr>
        <w:pStyle w:val="Heading1"/>
        <w:spacing w:before="120" w:after="120" w:line="360" w:lineRule="auto"/>
        <w:jc w:val="both"/>
        <w:rPr>
          <w:rFonts w:ascii="Times New Roman" w:hAnsi="Times New Roman" w:cs="Times New Roman"/>
          <w:b/>
          <w:color w:val="000000"/>
          <w:sz w:val="28"/>
          <w:szCs w:val="28"/>
        </w:rPr>
      </w:pPr>
    </w:p>
    <w:p w:rsidR="0083098F" w:rsidRPr="006B3799" w:rsidRDefault="0083098F" w:rsidP="00943E58">
      <w:pPr>
        <w:pStyle w:val="Heading1"/>
        <w:spacing w:before="120" w:after="120" w:line="360" w:lineRule="auto"/>
        <w:jc w:val="both"/>
        <w:rPr>
          <w:rFonts w:ascii="Times New Roman" w:hAnsi="Times New Roman" w:cs="Times New Roman"/>
          <w:b/>
          <w:color w:val="000000"/>
          <w:sz w:val="28"/>
          <w:szCs w:val="28"/>
        </w:rPr>
      </w:pPr>
    </w:p>
    <w:p w:rsidR="0083098F" w:rsidRPr="006B3799" w:rsidRDefault="0083098F" w:rsidP="00943E58">
      <w:pPr>
        <w:pStyle w:val="Heading1"/>
        <w:spacing w:before="120" w:after="120" w:line="360" w:lineRule="auto"/>
        <w:jc w:val="both"/>
        <w:rPr>
          <w:rFonts w:ascii="Times New Roman" w:hAnsi="Times New Roman" w:cs="Times New Roman"/>
          <w:b/>
          <w:color w:val="000000"/>
          <w:sz w:val="28"/>
          <w:szCs w:val="28"/>
        </w:rPr>
      </w:pPr>
    </w:p>
    <w:p w:rsidR="0083098F" w:rsidRPr="006B3799" w:rsidRDefault="0083098F" w:rsidP="00943E58">
      <w:pPr>
        <w:spacing w:before="120" w:after="120" w:line="360" w:lineRule="auto"/>
        <w:jc w:val="both"/>
        <w:rPr>
          <w:rFonts w:ascii="Times New Roman" w:eastAsiaTheme="majorEastAsia" w:hAnsi="Times New Roman" w:cs="Times New Roman"/>
          <w:b/>
          <w:color w:val="000000"/>
          <w:sz w:val="28"/>
          <w:szCs w:val="28"/>
        </w:rPr>
      </w:pPr>
      <w:r w:rsidRPr="006B3799">
        <w:rPr>
          <w:rFonts w:ascii="Times New Roman" w:hAnsi="Times New Roman" w:cs="Times New Roman"/>
          <w:b/>
          <w:color w:val="000000"/>
          <w:sz w:val="28"/>
          <w:szCs w:val="28"/>
        </w:rPr>
        <w:br w:type="page"/>
      </w:r>
    </w:p>
    <w:p w:rsidR="00552728" w:rsidRPr="006B3799" w:rsidRDefault="00552728" w:rsidP="002C64B5">
      <w:pPr>
        <w:pStyle w:val="Heading1"/>
        <w:jc w:val="center"/>
        <w:rPr>
          <w:rFonts w:ascii="Times New Roman" w:hAnsi="Times New Roman" w:cs="Times New Roman"/>
          <w:b/>
          <w:color w:val="000000"/>
          <w:sz w:val="28"/>
          <w:szCs w:val="28"/>
        </w:rPr>
      </w:pPr>
      <w:bookmarkStart w:id="268" w:name="_Toc16922375"/>
      <w:bookmarkStart w:id="269" w:name="_Toc17024619"/>
      <w:bookmarkStart w:id="270" w:name="_Toc17028138"/>
      <w:r w:rsidRPr="006B3799">
        <w:rPr>
          <w:rFonts w:ascii="Times New Roman" w:hAnsi="Times New Roman" w:cs="Times New Roman"/>
          <w:b/>
          <w:color w:val="000000"/>
          <w:sz w:val="28"/>
          <w:szCs w:val="28"/>
        </w:rPr>
        <w:lastRenderedPageBreak/>
        <w:t>CHAPTER FIVE</w:t>
      </w:r>
      <w:bookmarkEnd w:id="268"/>
      <w:bookmarkEnd w:id="269"/>
      <w:bookmarkEnd w:id="270"/>
    </w:p>
    <w:p w:rsidR="00C03780" w:rsidRPr="006B3799" w:rsidRDefault="00C03780" w:rsidP="00AD2CFE">
      <w:pPr>
        <w:pStyle w:val="Heading1"/>
        <w:rPr>
          <w:rFonts w:ascii="Times New Roman" w:hAnsi="Times New Roman" w:cs="Times New Roman"/>
          <w:color w:val="000000"/>
          <w:sz w:val="24"/>
          <w:szCs w:val="24"/>
        </w:rPr>
      </w:pPr>
      <w:r w:rsidRPr="006B3799">
        <w:rPr>
          <w:rFonts w:ascii="Times New Roman" w:hAnsi="Times New Roman" w:cs="Times New Roman"/>
          <w:color w:val="000000"/>
          <w:sz w:val="24"/>
          <w:szCs w:val="24"/>
        </w:rPr>
        <w:t xml:space="preserve"> </w:t>
      </w:r>
      <w:r w:rsidRPr="006B3799">
        <w:rPr>
          <w:rFonts w:ascii="Times New Roman" w:hAnsi="Times New Roman" w:cs="Times New Roman"/>
          <w:b/>
          <w:bCs/>
          <w:color w:val="000000"/>
          <w:sz w:val="24"/>
          <w:szCs w:val="24"/>
        </w:rPr>
        <w:t xml:space="preserve"> </w:t>
      </w:r>
      <w:bookmarkStart w:id="271" w:name="_Toc16922376"/>
      <w:bookmarkStart w:id="272" w:name="_Toc17024620"/>
      <w:bookmarkStart w:id="273" w:name="_Toc17028139"/>
      <w:r w:rsidRPr="006B3799">
        <w:rPr>
          <w:rFonts w:ascii="Times New Roman" w:hAnsi="Times New Roman" w:cs="Times New Roman"/>
          <w:b/>
          <w:bCs/>
          <w:color w:val="000000"/>
          <w:sz w:val="28"/>
          <w:szCs w:val="24"/>
        </w:rPr>
        <w:t>5.</w:t>
      </w:r>
      <w:r w:rsidR="0091684D" w:rsidRPr="006B3799">
        <w:rPr>
          <w:rFonts w:ascii="Times New Roman" w:hAnsi="Times New Roman" w:cs="Times New Roman"/>
          <w:b/>
          <w:bCs/>
          <w:color w:val="000000"/>
          <w:sz w:val="28"/>
          <w:szCs w:val="24"/>
        </w:rPr>
        <w:t xml:space="preserve"> CONCLUSION</w:t>
      </w:r>
      <w:r w:rsidRPr="006B3799">
        <w:rPr>
          <w:rFonts w:ascii="Times New Roman" w:hAnsi="Times New Roman" w:cs="Times New Roman"/>
          <w:b/>
          <w:bCs/>
          <w:color w:val="000000"/>
          <w:sz w:val="28"/>
          <w:szCs w:val="24"/>
        </w:rPr>
        <w:t xml:space="preserve"> AND RECOMMENDATION</w:t>
      </w:r>
      <w:bookmarkEnd w:id="271"/>
      <w:bookmarkEnd w:id="272"/>
      <w:bookmarkEnd w:id="273"/>
    </w:p>
    <w:p w:rsidR="00C03780" w:rsidRPr="006B3799" w:rsidRDefault="00C03780" w:rsidP="00AD2CFE">
      <w:pPr>
        <w:pStyle w:val="Heading2"/>
        <w:rPr>
          <w:rFonts w:ascii="Times New Roman" w:hAnsi="Times New Roman" w:cs="Times New Roman"/>
          <w:color w:val="000000"/>
        </w:rPr>
      </w:pPr>
      <w:r w:rsidRPr="006B3799">
        <w:rPr>
          <w:rFonts w:ascii="Times New Roman" w:hAnsi="Times New Roman" w:cs="Times New Roman"/>
          <w:color w:val="000000"/>
          <w:sz w:val="24"/>
          <w:szCs w:val="24"/>
        </w:rPr>
        <w:t xml:space="preserve"> </w:t>
      </w:r>
      <w:bookmarkStart w:id="274" w:name="_Toc16922377"/>
      <w:bookmarkStart w:id="275" w:name="_Toc17024621"/>
      <w:bookmarkStart w:id="276" w:name="_Toc17028140"/>
      <w:r w:rsidRPr="006B3799">
        <w:rPr>
          <w:rFonts w:ascii="Times New Roman" w:hAnsi="Times New Roman" w:cs="Times New Roman"/>
          <w:b/>
          <w:bCs/>
          <w:color w:val="000000"/>
        </w:rPr>
        <w:t>5.</w:t>
      </w:r>
      <w:r w:rsidR="009454AA" w:rsidRPr="006B3799">
        <w:rPr>
          <w:rFonts w:ascii="Times New Roman" w:hAnsi="Times New Roman" w:cs="Times New Roman"/>
          <w:b/>
          <w:bCs/>
          <w:color w:val="000000"/>
        </w:rPr>
        <w:t xml:space="preserve">1. </w:t>
      </w:r>
      <w:r w:rsidRPr="006B3799">
        <w:rPr>
          <w:rFonts w:ascii="Times New Roman" w:hAnsi="Times New Roman" w:cs="Times New Roman"/>
          <w:b/>
          <w:bCs/>
          <w:color w:val="000000"/>
        </w:rPr>
        <w:t>Conclusion</w:t>
      </w:r>
      <w:bookmarkEnd w:id="274"/>
      <w:bookmarkEnd w:id="275"/>
      <w:bookmarkEnd w:id="276"/>
    </w:p>
    <w:p w:rsidR="002E0C8D" w:rsidRPr="006B3799" w:rsidRDefault="00C03780" w:rsidP="00943E58">
      <w:pPr>
        <w:spacing w:before="120" w:after="120" w:line="360" w:lineRule="auto"/>
        <w:jc w:val="both"/>
        <w:rPr>
          <w:rFonts w:ascii="Times New Roman" w:hAnsi="Times New Roman" w:cs="Times New Roman"/>
          <w:sz w:val="24"/>
          <w:szCs w:val="24"/>
        </w:rPr>
      </w:pPr>
      <w:r w:rsidRPr="006B3799">
        <w:rPr>
          <w:rFonts w:ascii="Times New Roman" w:hAnsi="Times New Roman" w:cs="Times New Roman"/>
          <w:color w:val="000000"/>
          <w:sz w:val="24"/>
          <w:szCs w:val="24"/>
        </w:rPr>
        <w:t xml:space="preserve"> The result </w:t>
      </w:r>
      <w:r w:rsidR="00E807B8">
        <w:rPr>
          <w:rFonts w:ascii="Times New Roman" w:hAnsi="Times New Roman" w:cs="Times New Roman"/>
          <w:color w:val="000000"/>
          <w:sz w:val="24"/>
          <w:szCs w:val="24"/>
        </w:rPr>
        <w:t>of this study showed that, 73% and 27</w:t>
      </w:r>
      <w:r w:rsidRPr="006B3799">
        <w:rPr>
          <w:rFonts w:ascii="Times New Roman" w:hAnsi="Times New Roman" w:cs="Times New Roman"/>
          <w:color w:val="000000"/>
          <w:sz w:val="24"/>
          <w:szCs w:val="24"/>
        </w:rPr>
        <w:t>% of sample househol</w:t>
      </w:r>
      <w:r w:rsidR="00196D1C">
        <w:rPr>
          <w:rFonts w:ascii="Times New Roman" w:hAnsi="Times New Roman" w:cs="Times New Roman"/>
          <w:color w:val="000000"/>
          <w:sz w:val="24"/>
          <w:szCs w:val="24"/>
        </w:rPr>
        <w:t>ds were found to be food secure</w:t>
      </w:r>
      <w:r w:rsidRPr="006B3799">
        <w:rPr>
          <w:rFonts w:ascii="Times New Roman" w:hAnsi="Times New Roman" w:cs="Times New Roman"/>
          <w:color w:val="000000"/>
          <w:sz w:val="24"/>
          <w:szCs w:val="24"/>
        </w:rPr>
        <w:t xml:space="preserve"> </w:t>
      </w:r>
      <w:r w:rsidR="002E0C8D" w:rsidRPr="006B3799">
        <w:rPr>
          <w:rFonts w:ascii="Times New Roman" w:hAnsi="Times New Roman" w:cs="Times New Roman"/>
          <w:color w:val="000000"/>
          <w:sz w:val="24"/>
          <w:szCs w:val="24"/>
        </w:rPr>
        <w:t xml:space="preserve">and food insecure respectively. The </w:t>
      </w:r>
      <w:r w:rsidR="002E0C8D" w:rsidRPr="006B3799">
        <w:rPr>
          <w:rFonts w:ascii="Times New Roman" w:hAnsi="Times New Roman" w:cs="Times New Roman"/>
          <w:sz w:val="24"/>
          <w:szCs w:val="24"/>
        </w:rPr>
        <w:t xml:space="preserve">minimum, maximum and mean household consumption of food insecure households was found to be </w:t>
      </w:r>
      <w:r w:rsidR="002E0C8D" w:rsidRPr="006B3799">
        <w:rPr>
          <w:rFonts w:ascii="Times New Roman" w:hAnsi="Times New Roman" w:cs="Times New Roman"/>
          <w:b/>
          <w:sz w:val="24"/>
          <w:szCs w:val="24"/>
        </w:rPr>
        <w:t>1659, 2098</w:t>
      </w:r>
      <w:r w:rsidR="002E0C8D" w:rsidRPr="006B3799">
        <w:rPr>
          <w:rFonts w:ascii="Times New Roman" w:hAnsi="Times New Roman" w:cs="Times New Roman"/>
          <w:sz w:val="24"/>
          <w:szCs w:val="24"/>
        </w:rPr>
        <w:t xml:space="preserve"> and </w:t>
      </w:r>
      <w:r w:rsidR="002E0C8D" w:rsidRPr="006B3799">
        <w:rPr>
          <w:rFonts w:ascii="Times New Roman" w:hAnsi="Times New Roman" w:cs="Times New Roman"/>
          <w:b/>
          <w:sz w:val="24"/>
          <w:szCs w:val="24"/>
        </w:rPr>
        <w:t>1898</w:t>
      </w:r>
      <w:r w:rsidR="002E0C8D" w:rsidRPr="006B3799">
        <w:rPr>
          <w:rFonts w:ascii="Times New Roman" w:hAnsi="Times New Roman" w:cs="Times New Roman"/>
          <w:sz w:val="24"/>
          <w:szCs w:val="24"/>
        </w:rPr>
        <w:t xml:space="preserve"> Kcal/AE/Day respectively.</w:t>
      </w:r>
      <w:r w:rsidR="002E0C8D" w:rsidRPr="006B3799">
        <w:rPr>
          <w:rFonts w:ascii="Times New Roman" w:hAnsi="Times New Roman" w:cs="Times New Roman"/>
          <w:color w:val="000000"/>
          <w:sz w:val="24"/>
          <w:szCs w:val="24"/>
        </w:rPr>
        <w:t xml:space="preserve"> </w:t>
      </w:r>
      <w:r w:rsidR="002E0C8D" w:rsidRPr="006B3799">
        <w:rPr>
          <w:rFonts w:ascii="Times New Roman" w:hAnsi="Times New Roman" w:cs="Times New Roman"/>
          <w:sz w:val="24"/>
          <w:szCs w:val="24"/>
        </w:rPr>
        <w:t xml:space="preserve">And also the minimum, maximum and mean average household consumption of food secure households was found to be </w:t>
      </w:r>
      <w:r w:rsidR="002E0C8D" w:rsidRPr="006B3799">
        <w:rPr>
          <w:rFonts w:ascii="Times New Roman" w:hAnsi="Times New Roman" w:cs="Times New Roman"/>
          <w:b/>
          <w:sz w:val="24"/>
          <w:szCs w:val="24"/>
        </w:rPr>
        <w:t>2114, 3412</w:t>
      </w:r>
      <w:r w:rsidR="002E0C8D" w:rsidRPr="006B3799">
        <w:rPr>
          <w:rFonts w:ascii="Times New Roman" w:hAnsi="Times New Roman" w:cs="Times New Roman"/>
          <w:sz w:val="24"/>
          <w:szCs w:val="24"/>
        </w:rPr>
        <w:t xml:space="preserve"> and </w:t>
      </w:r>
      <w:r w:rsidR="002E0C8D" w:rsidRPr="006B3799">
        <w:rPr>
          <w:rFonts w:ascii="Times New Roman" w:hAnsi="Times New Roman" w:cs="Times New Roman"/>
          <w:b/>
          <w:sz w:val="24"/>
          <w:szCs w:val="24"/>
        </w:rPr>
        <w:t>2586</w:t>
      </w:r>
      <w:r w:rsidR="002E0C8D" w:rsidRPr="006B3799">
        <w:rPr>
          <w:rFonts w:ascii="Times New Roman" w:hAnsi="Times New Roman" w:cs="Times New Roman"/>
          <w:sz w:val="24"/>
          <w:szCs w:val="24"/>
        </w:rPr>
        <w:t xml:space="preserve"> Kcal/AE/Day respectively.</w:t>
      </w:r>
      <w:r w:rsidRPr="006B3799">
        <w:rPr>
          <w:rFonts w:ascii="Times New Roman" w:hAnsi="Times New Roman" w:cs="Times New Roman"/>
          <w:sz w:val="24"/>
          <w:szCs w:val="24"/>
        </w:rPr>
        <w:t xml:space="preserve"> </w:t>
      </w:r>
      <w:r w:rsidR="003E3641">
        <w:rPr>
          <w:rFonts w:ascii="Times New Roman" w:hAnsi="Times New Roman" w:cs="Times New Roman"/>
          <w:sz w:val="24"/>
          <w:szCs w:val="24"/>
        </w:rPr>
        <w:t xml:space="preserve"> </w:t>
      </w:r>
      <w:r w:rsidRPr="006B3799">
        <w:rPr>
          <w:rFonts w:ascii="Times New Roman" w:hAnsi="Times New Roman" w:cs="Times New Roman"/>
          <w:sz w:val="24"/>
          <w:szCs w:val="24"/>
        </w:rPr>
        <w:t xml:space="preserve"> </w:t>
      </w:r>
      <w:r w:rsidR="002E0C8D" w:rsidRPr="006B3799">
        <w:rPr>
          <w:rFonts w:ascii="Times New Roman" w:hAnsi="Times New Roman" w:cs="Times New Roman"/>
          <w:sz w:val="24"/>
          <w:szCs w:val="24"/>
        </w:rPr>
        <w:t xml:space="preserve"> </w:t>
      </w:r>
    </w:p>
    <w:p w:rsidR="00F50792" w:rsidRDefault="00C03780" w:rsidP="00943E58">
      <w:p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sz w:val="24"/>
          <w:szCs w:val="24"/>
        </w:rPr>
        <w:t xml:space="preserve"> </w:t>
      </w:r>
      <w:r w:rsidR="00D03B46" w:rsidRPr="006B3799">
        <w:rPr>
          <w:rFonts w:ascii="Times New Roman" w:hAnsi="Times New Roman" w:cs="Times New Roman"/>
          <w:color w:val="000000"/>
          <w:sz w:val="24"/>
          <w:szCs w:val="24"/>
        </w:rPr>
        <w:t xml:space="preserve">Regarding to the survey result, </w:t>
      </w:r>
      <w:r w:rsidR="003E3641">
        <w:rPr>
          <w:rFonts w:ascii="Times New Roman" w:hAnsi="Times New Roman" w:cs="Times New Roman"/>
          <w:color w:val="000000"/>
          <w:sz w:val="24"/>
          <w:szCs w:val="24"/>
        </w:rPr>
        <w:t xml:space="preserve">as a whole </w:t>
      </w:r>
      <w:r w:rsidR="00D03B46" w:rsidRPr="006B3799">
        <w:rPr>
          <w:rFonts w:ascii="Times New Roman" w:hAnsi="Times New Roman" w:cs="Times New Roman"/>
          <w:color w:val="000000"/>
          <w:sz w:val="24"/>
          <w:szCs w:val="24"/>
        </w:rPr>
        <w:t xml:space="preserve">the food security status of the Ambo </w:t>
      </w:r>
      <w:r w:rsidR="00D03B46" w:rsidRPr="006B3799">
        <w:rPr>
          <w:rFonts w:ascii="Times New Roman" w:hAnsi="Times New Roman" w:cs="Times New Roman"/>
          <w:i/>
          <w:iCs/>
          <w:color w:val="000000"/>
          <w:sz w:val="24"/>
          <w:szCs w:val="24"/>
        </w:rPr>
        <w:t xml:space="preserve">Wereda </w:t>
      </w:r>
      <w:r w:rsidR="00D03B46" w:rsidRPr="006B3799">
        <w:rPr>
          <w:rFonts w:ascii="Times New Roman" w:hAnsi="Times New Roman" w:cs="Times New Roman"/>
          <w:color w:val="000000"/>
          <w:sz w:val="24"/>
          <w:szCs w:val="24"/>
        </w:rPr>
        <w:t xml:space="preserve">shows that, the majority of </w:t>
      </w:r>
      <w:r w:rsidR="00F8620B">
        <w:rPr>
          <w:rFonts w:ascii="Times New Roman" w:hAnsi="Times New Roman" w:cs="Times New Roman"/>
          <w:color w:val="000000"/>
          <w:sz w:val="24"/>
          <w:szCs w:val="24"/>
        </w:rPr>
        <w:t>the</w:t>
      </w:r>
      <w:r w:rsidR="00F8620B" w:rsidRPr="0041481F">
        <w:rPr>
          <w:rFonts w:ascii="Times New Roman" w:hAnsi="Times New Roman" w:cs="Times New Roman"/>
          <w:color w:val="000000" w:themeColor="text1"/>
          <w:sz w:val="24"/>
          <w:szCs w:val="24"/>
        </w:rPr>
        <w:t xml:space="preserve"> </w:t>
      </w:r>
      <w:r w:rsidR="00D1028B" w:rsidRPr="0041481F">
        <w:rPr>
          <w:rFonts w:ascii="Times New Roman" w:hAnsi="Times New Roman" w:cs="Times New Roman"/>
          <w:color w:val="000000" w:themeColor="text1"/>
          <w:sz w:val="24"/>
          <w:szCs w:val="24"/>
        </w:rPr>
        <w:t>sample</w:t>
      </w:r>
      <w:r w:rsidR="00D1028B" w:rsidRPr="00D1028B">
        <w:rPr>
          <w:rFonts w:ascii="Times New Roman" w:hAnsi="Times New Roman" w:cs="Times New Roman"/>
          <w:color w:val="FF0000"/>
          <w:sz w:val="24"/>
          <w:szCs w:val="24"/>
        </w:rPr>
        <w:t xml:space="preserve"> </w:t>
      </w:r>
      <w:r w:rsidR="00F8620B">
        <w:rPr>
          <w:rFonts w:ascii="Times New Roman" w:hAnsi="Times New Roman" w:cs="Times New Roman"/>
          <w:color w:val="000000"/>
          <w:sz w:val="24"/>
          <w:szCs w:val="24"/>
        </w:rPr>
        <w:t>households were food secure</w:t>
      </w:r>
      <w:r w:rsidR="00D03B46" w:rsidRPr="006B3799">
        <w:rPr>
          <w:rFonts w:ascii="Times New Roman" w:hAnsi="Times New Roman" w:cs="Times New Roman"/>
          <w:color w:val="000000"/>
          <w:sz w:val="24"/>
          <w:szCs w:val="24"/>
        </w:rPr>
        <w:t xml:space="preserve"> (meet daily recommended standard calorie requirements of 2100kcal) and small numbers of households were found food insecure.  </w:t>
      </w:r>
    </w:p>
    <w:p w:rsidR="00C03780" w:rsidRPr="00FF2C48" w:rsidRDefault="00F50792" w:rsidP="00943E58">
      <w:pPr>
        <w:spacing w:before="120" w:after="120" w:line="360" w:lineRule="auto"/>
        <w:jc w:val="both"/>
        <w:rPr>
          <w:rFonts w:ascii="Times New Roman" w:hAnsi="Times New Roman" w:cs="Times New Roman"/>
          <w:sz w:val="24"/>
          <w:szCs w:val="24"/>
        </w:rPr>
      </w:pPr>
      <w:r w:rsidRPr="00FF2C48">
        <w:rPr>
          <w:rFonts w:ascii="Times New Roman" w:hAnsi="Times New Roman" w:cs="Times New Roman"/>
          <w:sz w:val="24"/>
          <w:szCs w:val="24"/>
        </w:rPr>
        <w:t>As the study result shows, male headed households tended to be more food secure than the female headed households. This could be due to lower women empowerment level and their access to basic agricultural intervention services and lower level of participation in off farm employments. In a</w:t>
      </w:r>
      <w:r w:rsidR="00D1028B">
        <w:rPr>
          <w:rFonts w:ascii="Times New Roman" w:hAnsi="Times New Roman" w:cs="Times New Roman"/>
          <w:sz w:val="24"/>
          <w:szCs w:val="24"/>
        </w:rPr>
        <w:t xml:space="preserve">ddition, households led </w:t>
      </w:r>
      <w:r w:rsidR="00D1028B" w:rsidRPr="0041481F">
        <w:rPr>
          <w:rFonts w:ascii="Times New Roman" w:hAnsi="Times New Roman" w:cs="Times New Roman"/>
          <w:color w:val="000000" w:themeColor="text1"/>
          <w:sz w:val="24"/>
          <w:szCs w:val="24"/>
        </w:rPr>
        <w:t>by high aged households</w:t>
      </w:r>
      <w:r w:rsidR="00D1028B">
        <w:rPr>
          <w:rFonts w:ascii="Times New Roman" w:hAnsi="Times New Roman" w:cs="Times New Roman"/>
          <w:sz w:val="24"/>
          <w:szCs w:val="24"/>
        </w:rPr>
        <w:t xml:space="preserve"> </w:t>
      </w:r>
      <w:r w:rsidRPr="00FF2C48">
        <w:rPr>
          <w:rFonts w:ascii="Times New Roman" w:hAnsi="Times New Roman" w:cs="Times New Roman"/>
          <w:sz w:val="24"/>
          <w:szCs w:val="24"/>
        </w:rPr>
        <w:t>were in a position to be food secure than comparatively young household headed households since they had large farm size and l</w:t>
      </w:r>
      <w:r w:rsidR="00081DCC">
        <w:rPr>
          <w:rFonts w:ascii="Times New Roman" w:hAnsi="Times New Roman" w:cs="Times New Roman"/>
          <w:sz w:val="24"/>
          <w:szCs w:val="24"/>
        </w:rPr>
        <w:t xml:space="preserve">ivestock size number. </w:t>
      </w:r>
      <w:r w:rsidRPr="00FF2C48">
        <w:rPr>
          <w:rFonts w:ascii="Times New Roman" w:hAnsi="Times New Roman" w:cs="Times New Roman"/>
          <w:sz w:val="24"/>
          <w:szCs w:val="24"/>
        </w:rPr>
        <w:t xml:space="preserve">The higher family size is not always ensuring household food security in the context where small land holding and limited availability of </w:t>
      </w:r>
      <w:r w:rsidR="00081DCC">
        <w:rPr>
          <w:rFonts w:ascii="Times New Roman" w:hAnsi="Times New Roman" w:cs="Times New Roman"/>
          <w:sz w:val="24"/>
          <w:szCs w:val="24"/>
        </w:rPr>
        <w:t xml:space="preserve">off farm employment prevails. </w:t>
      </w:r>
      <w:r w:rsidRPr="00FF2C48">
        <w:rPr>
          <w:rFonts w:ascii="Times New Roman" w:hAnsi="Times New Roman" w:cs="Times New Roman"/>
          <w:sz w:val="24"/>
          <w:szCs w:val="24"/>
        </w:rPr>
        <w:t xml:space="preserve">The possession of more livestock assists the households in combating food shortfalls through the sale of live animals and their products as exchange so as to buy food. </w:t>
      </w:r>
    </w:p>
    <w:p w:rsidR="00C03780" w:rsidRPr="006B3799" w:rsidRDefault="00F50792" w:rsidP="00943E5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the study area food insecure</w:t>
      </w:r>
      <w:r w:rsidR="00C03780" w:rsidRPr="006B3799">
        <w:rPr>
          <w:rFonts w:ascii="Times New Roman" w:hAnsi="Times New Roman" w:cs="Times New Roman"/>
          <w:sz w:val="24"/>
          <w:szCs w:val="24"/>
        </w:rPr>
        <w:t xml:space="preserve"> househo</w:t>
      </w:r>
      <w:r>
        <w:rPr>
          <w:rFonts w:ascii="Times New Roman" w:hAnsi="Times New Roman" w:cs="Times New Roman"/>
          <w:sz w:val="24"/>
          <w:szCs w:val="24"/>
        </w:rPr>
        <w:t>ld were characterized by large</w:t>
      </w:r>
      <w:r w:rsidR="00C03780" w:rsidRPr="006B3799">
        <w:rPr>
          <w:rFonts w:ascii="Times New Roman" w:hAnsi="Times New Roman" w:cs="Times New Roman"/>
          <w:sz w:val="24"/>
          <w:szCs w:val="24"/>
        </w:rPr>
        <w:t xml:space="preserve"> family size</w:t>
      </w:r>
      <w:r w:rsidR="00D1028B">
        <w:rPr>
          <w:rFonts w:ascii="Times New Roman" w:hAnsi="Times New Roman" w:cs="Times New Roman"/>
          <w:sz w:val="24"/>
          <w:szCs w:val="24"/>
        </w:rPr>
        <w:t>,</w:t>
      </w:r>
      <w:r>
        <w:rPr>
          <w:rFonts w:ascii="Times New Roman" w:hAnsi="Times New Roman" w:cs="Times New Roman"/>
          <w:sz w:val="24"/>
          <w:szCs w:val="24"/>
        </w:rPr>
        <w:t xml:space="preserve"> small number of livestock and farm size,</w:t>
      </w:r>
      <w:r w:rsidR="00D46C8C">
        <w:rPr>
          <w:rFonts w:ascii="Times New Roman" w:hAnsi="Times New Roman" w:cs="Times New Roman"/>
          <w:sz w:val="24"/>
          <w:szCs w:val="24"/>
        </w:rPr>
        <w:t xml:space="preserve"> </w:t>
      </w:r>
      <w:r>
        <w:rPr>
          <w:rFonts w:ascii="Times New Roman" w:hAnsi="Times New Roman" w:cs="Times New Roman"/>
          <w:sz w:val="24"/>
          <w:szCs w:val="24"/>
        </w:rPr>
        <w:t>low utilization</w:t>
      </w:r>
      <w:r w:rsidR="00C03780" w:rsidRPr="006B3799">
        <w:rPr>
          <w:rFonts w:ascii="Times New Roman" w:hAnsi="Times New Roman" w:cs="Times New Roman"/>
          <w:sz w:val="24"/>
          <w:szCs w:val="24"/>
        </w:rPr>
        <w:t xml:space="preserve"> of chemical fertilizer</w:t>
      </w:r>
      <w:r w:rsidR="00A84572" w:rsidRPr="006B3799">
        <w:rPr>
          <w:rFonts w:ascii="Times New Roman" w:hAnsi="Times New Roman" w:cs="Times New Roman"/>
          <w:sz w:val="24"/>
          <w:szCs w:val="24"/>
        </w:rPr>
        <w:t xml:space="preserve">, </w:t>
      </w:r>
      <w:r>
        <w:rPr>
          <w:rFonts w:ascii="Times New Roman" w:hAnsi="Times New Roman" w:cs="Times New Roman"/>
          <w:sz w:val="24"/>
          <w:szCs w:val="24"/>
        </w:rPr>
        <w:t xml:space="preserve">low </w:t>
      </w:r>
      <w:r w:rsidR="008F0073">
        <w:rPr>
          <w:rFonts w:ascii="Times New Roman" w:hAnsi="Times New Roman" w:cs="Times New Roman"/>
          <w:sz w:val="24"/>
          <w:szCs w:val="24"/>
        </w:rPr>
        <w:t xml:space="preserve">access to credit, </w:t>
      </w:r>
      <w:r>
        <w:rPr>
          <w:rFonts w:ascii="Times New Roman" w:hAnsi="Times New Roman" w:cs="Times New Roman"/>
          <w:sz w:val="24"/>
          <w:szCs w:val="24"/>
        </w:rPr>
        <w:t>low</w:t>
      </w:r>
      <w:r w:rsidR="00A84572" w:rsidRPr="006B3799">
        <w:rPr>
          <w:rFonts w:ascii="Times New Roman" w:hAnsi="Times New Roman" w:cs="Times New Roman"/>
          <w:sz w:val="24"/>
          <w:szCs w:val="24"/>
        </w:rPr>
        <w:t xml:space="preserve"> annual total income and farm oxen</w:t>
      </w:r>
      <w:r>
        <w:rPr>
          <w:rFonts w:ascii="Times New Roman" w:hAnsi="Times New Roman" w:cs="Times New Roman"/>
          <w:sz w:val="24"/>
          <w:szCs w:val="24"/>
        </w:rPr>
        <w:t xml:space="preserve"> compared from food secure households.</w:t>
      </w:r>
      <w:r w:rsidR="00C03780" w:rsidRPr="006B3799">
        <w:rPr>
          <w:rFonts w:ascii="Times New Roman" w:hAnsi="Times New Roman" w:cs="Times New Roman"/>
          <w:sz w:val="24"/>
          <w:szCs w:val="24"/>
        </w:rPr>
        <w:t xml:space="preserve"> Similarly food </w:t>
      </w:r>
      <w:r>
        <w:rPr>
          <w:rFonts w:ascii="Times New Roman" w:hAnsi="Times New Roman" w:cs="Times New Roman"/>
          <w:sz w:val="24"/>
          <w:szCs w:val="24"/>
        </w:rPr>
        <w:t>in</w:t>
      </w:r>
      <w:r w:rsidR="00C03780" w:rsidRPr="006B3799">
        <w:rPr>
          <w:rFonts w:ascii="Times New Roman" w:hAnsi="Times New Roman" w:cs="Times New Roman"/>
          <w:sz w:val="24"/>
          <w:szCs w:val="24"/>
        </w:rPr>
        <w:t xml:space="preserve">secure groups </w:t>
      </w:r>
      <w:r>
        <w:rPr>
          <w:rFonts w:ascii="Times New Roman" w:hAnsi="Times New Roman" w:cs="Times New Roman"/>
          <w:sz w:val="24"/>
          <w:szCs w:val="24"/>
        </w:rPr>
        <w:t xml:space="preserve">did not </w:t>
      </w:r>
      <w:r w:rsidR="008F0073" w:rsidRPr="006B3799">
        <w:rPr>
          <w:rFonts w:ascii="Times New Roman" w:hAnsi="Times New Roman" w:cs="Times New Roman"/>
          <w:sz w:val="24"/>
          <w:szCs w:val="24"/>
        </w:rPr>
        <w:t>earn</w:t>
      </w:r>
      <w:r w:rsidR="00C03780" w:rsidRPr="006B3799">
        <w:rPr>
          <w:rFonts w:ascii="Times New Roman" w:hAnsi="Times New Roman" w:cs="Times New Roman"/>
          <w:sz w:val="24"/>
          <w:szCs w:val="24"/>
        </w:rPr>
        <w:t xml:space="preserve"> income from off-farm </w:t>
      </w:r>
      <w:r>
        <w:rPr>
          <w:rFonts w:ascii="Times New Roman" w:hAnsi="Times New Roman" w:cs="Times New Roman"/>
          <w:sz w:val="24"/>
          <w:szCs w:val="24"/>
        </w:rPr>
        <w:t>and non-farm activities</w:t>
      </w:r>
      <w:r w:rsidR="00D03B46" w:rsidRPr="006B3799">
        <w:rPr>
          <w:rFonts w:ascii="Times New Roman" w:hAnsi="Times New Roman" w:cs="Times New Roman"/>
          <w:sz w:val="24"/>
          <w:szCs w:val="24"/>
        </w:rPr>
        <w:t xml:space="preserve"> and </w:t>
      </w:r>
      <w:r>
        <w:rPr>
          <w:rFonts w:ascii="Times New Roman" w:hAnsi="Times New Roman" w:cs="Times New Roman"/>
          <w:sz w:val="24"/>
          <w:szCs w:val="24"/>
        </w:rPr>
        <w:t xml:space="preserve">not </w:t>
      </w:r>
      <w:r w:rsidR="00D46C8C">
        <w:rPr>
          <w:rFonts w:ascii="Times New Roman" w:hAnsi="Times New Roman" w:cs="Times New Roman"/>
          <w:sz w:val="24"/>
          <w:szCs w:val="24"/>
        </w:rPr>
        <w:t>using</w:t>
      </w:r>
      <w:r>
        <w:rPr>
          <w:rFonts w:ascii="Times New Roman" w:hAnsi="Times New Roman" w:cs="Times New Roman"/>
          <w:sz w:val="24"/>
          <w:szCs w:val="24"/>
        </w:rPr>
        <w:t xml:space="preserve"> improved seeds than food </w:t>
      </w:r>
      <w:r w:rsidR="00C03780" w:rsidRPr="006B3799">
        <w:rPr>
          <w:rFonts w:ascii="Times New Roman" w:hAnsi="Times New Roman" w:cs="Times New Roman"/>
          <w:sz w:val="24"/>
          <w:szCs w:val="24"/>
        </w:rPr>
        <w:t>secure groups.</w:t>
      </w:r>
    </w:p>
    <w:p w:rsidR="00C03780" w:rsidRPr="008F0073" w:rsidRDefault="00F8620B" w:rsidP="00943E5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result of binary logistic</w:t>
      </w:r>
      <w:r w:rsidR="00C03780" w:rsidRPr="006B3799">
        <w:rPr>
          <w:rFonts w:ascii="Times New Roman" w:hAnsi="Times New Roman" w:cs="Times New Roman"/>
          <w:sz w:val="24"/>
          <w:szCs w:val="24"/>
        </w:rPr>
        <w:t xml:space="preserve"> regression model indicated that </w:t>
      </w:r>
      <w:r w:rsidR="00EF780F" w:rsidRPr="0041481F">
        <w:rPr>
          <w:rFonts w:ascii="Times New Roman" w:hAnsi="Times New Roman" w:cs="Times New Roman"/>
          <w:color w:val="000000" w:themeColor="text1"/>
          <w:sz w:val="24"/>
          <w:szCs w:val="24"/>
        </w:rPr>
        <w:t>five</w:t>
      </w:r>
      <w:r w:rsidR="00011CFD" w:rsidRPr="006B3799">
        <w:rPr>
          <w:rFonts w:ascii="Times New Roman" w:hAnsi="Times New Roman" w:cs="Times New Roman"/>
          <w:sz w:val="24"/>
          <w:szCs w:val="24"/>
        </w:rPr>
        <w:t xml:space="preserve"> variables are </w:t>
      </w:r>
      <w:r>
        <w:rPr>
          <w:rFonts w:ascii="Times New Roman" w:hAnsi="Times New Roman" w:cs="Times New Roman"/>
          <w:sz w:val="24"/>
          <w:szCs w:val="24"/>
        </w:rPr>
        <w:t>significantly</w:t>
      </w:r>
      <w:r w:rsidR="00A84572" w:rsidRPr="006B3799">
        <w:rPr>
          <w:rFonts w:ascii="Times New Roman" w:hAnsi="Times New Roman" w:cs="Times New Roman"/>
          <w:sz w:val="24"/>
          <w:szCs w:val="24"/>
        </w:rPr>
        <w:t>, the</w:t>
      </w:r>
      <w:r w:rsidR="00011CFD" w:rsidRPr="006B3799">
        <w:rPr>
          <w:rFonts w:ascii="Times New Roman" w:hAnsi="Times New Roman" w:cs="Times New Roman"/>
          <w:sz w:val="24"/>
          <w:szCs w:val="24"/>
        </w:rPr>
        <w:t xml:space="preserve"> determinants of household food security status, such as farm </w:t>
      </w:r>
      <w:r w:rsidR="003F64CA">
        <w:rPr>
          <w:rFonts w:ascii="Times New Roman" w:hAnsi="Times New Roman" w:cs="Times New Roman"/>
          <w:sz w:val="24"/>
          <w:szCs w:val="24"/>
        </w:rPr>
        <w:t>land size, total livestock</w:t>
      </w:r>
      <w:r w:rsidR="00EF780F">
        <w:rPr>
          <w:rFonts w:ascii="Times New Roman" w:hAnsi="Times New Roman" w:cs="Times New Roman"/>
          <w:sz w:val="24"/>
          <w:szCs w:val="24"/>
        </w:rPr>
        <w:t xml:space="preserve"> owned</w:t>
      </w:r>
      <w:r w:rsidR="003F64CA">
        <w:rPr>
          <w:rFonts w:ascii="Times New Roman" w:hAnsi="Times New Roman" w:cs="Times New Roman"/>
          <w:sz w:val="24"/>
          <w:szCs w:val="24"/>
        </w:rPr>
        <w:t xml:space="preserve">, </w:t>
      </w:r>
      <w:r w:rsidR="00011CFD" w:rsidRPr="006B3799">
        <w:rPr>
          <w:rFonts w:ascii="Times New Roman" w:hAnsi="Times New Roman" w:cs="Times New Roman"/>
          <w:sz w:val="24"/>
          <w:szCs w:val="24"/>
        </w:rPr>
        <w:t xml:space="preserve">chemical fertilizer, access to credit, household size. </w:t>
      </w:r>
      <w:r w:rsidR="00C03780" w:rsidRPr="006B3799">
        <w:rPr>
          <w:rFonts w:ascii="Times New Roman" w:hAnsi="Times New Roman" w:cs="Times New Roman"/>
          <w:sz w:val="24"/>
          <w:szCs w:val="24"/>
        </w:rPr>
        <w:t>Farm land size</w:t>
      </w:r>
      <w:r w:rsidR="000742BC" w:rsidRPr="006B3799">
        <w:rPr>
          <w:rFonts w:ascii="Times New Roman" w:hAnsi="Times New Roman" w:cs="Times New Roman"/>
          <w:sz w:val="24"/>
          <w:szCs w:val="24"/>
        </w:rPr>
        <w:t>,</w:t>
      </w:r>
      <w:r w:rsidR="00A534BC" w:rsidRPr="006B3799">
        <w:rPr>
          <w:rFonts w:ascii="Times New Roman" w:hAnsi="Times New Roman" w:cs="Times New Roman"/>
          <w:sz w:val="24"/>
          <w:szCs w:val="24"/>
        </w:rPr>
        <w:t xml:space="preserve"> </w:t>
      </w:r>
      <w:r w:rsidR="000742BC" w:rsidRPr="006B3799">
        <w:rPr>
          <w:rFonts w:ascii="Times New Roman" w:hAnsi="Times New Roman" w:cs="Times New Roman"/>
          <w:sz w:val="24"/>
          <w:szCs w:val="24"/>
        </w:rPr>
        <w:t>total livestock,</w:t>
      </w:r>
      <w:r w:rsidR="00A534BC" w:rsidRPr="006B3799">
        <w:rPr>
          <w:rFonts w:ascii="Times New Roman" w:hAnsi="Times New Roman" w:cs="Times New Roman"/>
          <w:sz w:val="24"/>
          <w:szCs w:val="24"/>
        </w:rPr>
        <w:t xml:space="preserve"> </w:t>
      </w:r>
      <w:r w:rsidR="000742BC" w:rsidRPr="006B3799">
        <w:rPr>
          <w:rFonts w:ascii="Times New Roman" w:hAnsi="Times New Roman" w:cs="Times New Roman"/>
          <w:sz w:val="24"/>
          <w:szCs w:val="24"/>
        </w:rPr>
        <w:t>chemical fertilizer and access to credit</w:t>
      </w:r>
      <w:r w:rsidR="00C03780" w:rsidRPr="006B3799">
        <w:rPr>
          <w:rFonts w:ascii="Times New Roman" w:hAnsi="Times New Roman" w:cs="Times New Roman"/>
          <w:sz w:val="24"/>
          <w:szCs w:val="24"/>
        </w:rPr>
        <w:t xml:space="preserve"> had positive and significance influence on </w:t>
      </w:r>
      <w:r w:rsidR="000742BC" w:rsidRPr="006B3799">
        <w:rPr>
          <w:rFonts w:ascii="Times New Roman" w:hAnsi="Times New Roman" w:cs="Times New Roman"/>
          <w:sz w:val="24"/>
          <w:szCs w:val="24"/>
        </w:rPr>
        <w:t xml:space="preserve">household </w:t>
      </w:r>
      <w:r w:rsidR="00C03780" w:rsidRPr="006B3799">
        <w:rPr>
          <w:rFonts w:ascii="Times New Roman" w:hAnsi="Times New Roman" w:cs="Times New Roman"/>
          <w:sz w:val="24"/>
          <w:szCs w:val="24"/>
        </w:rPr>
        <w:t xml:space="preserve">food security </w:t>
      </w:r>
      <w:r w:rsidR="00C03780" w:rsidRPr="006B3799">
        <w:rPr>
          <w:rFonts w:ascii="Times New Roman" w:hAnsi="Times New Roman" w:cs="Times New Roman"/>
          <w:sz w:val="24"/>
          <w:szCs w:val="24"/>
        </w:rPr>
        <w:lastRenderedPageBreak/>
        <w:t>status</w:t>
      </w:r>
      <w:r w:rsidR="000742BC" w:rsidRPr="006B3799">
        <w:rPr>
          <w:rFonts w:ascii="Times New Roman" w:hAnsi="Times New Roman" w:cs="Times New Roman"/>
          <w:sz w:val="24"/>
          <w:szCs w:val="24"/>
        </w:rPr>
        <w:t>.</w:t>
      </w:r>
      <w:r w:rsidR="00C03780" w:rsidRPr="006B3799">
        <w:rPr>
          <w:rFonts w:ascii="Times New Roman" w:hAnsi="Times New Roman" w:cs="Times New Roman"/>
          <w:sz w:val="24"/>
          <w:szCs w:val="24"/>
        </w:rPr>
        <w:t xml:space="preserve"> </w:t>
      </w:r>
      <w:r w:rsidR="00A17F66" w:rsidRPr="006B3799">
        <w:rPr>
          <w:rFonts w:ascii="Times New Roman" w:hAnsi="Times New Roman" w:cs="Times New Roman"/>
          <w:sz w:val="24"/>
          <w:szCs w:val="24"/>
        </w:rPr>
        <w:t>Where</w:t>
      </w:r>
      <w:r w:rsidR="00A17F66">
        <w:rPr>
          <w:rFonts w:ascii="Times New Roman" w:hAnsi="Times New Roman" w:cs="Times New Roman"/>
          <w:sz w:val="24"/>
          <w:szCs w:val="24"/>
        </w:rPr>
        <w:t>a</w:t>
      </w:r>
      <w:r w:rsidR="00A17F66" w:rsidRPr="006B3799">
        <w:rPr>
          <w:rFonts w:ascii="Times New Roman" w:hAnsi="Times New Roman" w:cs="Times New Roman"/>
          <w:sz w:val="24"/>
          <w:szCs w:val="24"/>
        </w:rPr>
        <w:t>s</w:t>
      </w:r>
      <w:r w:rsidR="00D03B46" w:rsidRPr="006B3799">
        <w:rPr>
          <w:rFonts w:ascii="Times New Roman" w:hAnsi="Times New Roman" w:cs="Times New Roman"/>
          <w:sz w:val="24"/>
          <w:szCs w:val="24"/>
        </w:rPr>
        <w:t>, househ</w:t>
      </w:r>
      <w:r w:rsidR="00D81C98">
        <w:rPr>
          <w:rFonts w:ascii="Times New Roman" w:hAnsi="Times New Roman" w:cs="Times New Roman"/>
          <w:sz w:val="24"/>
          <w:szCs w:val="24"/>
        </w:rPr>
        <w:t>old size</w:t>
      </w:r>
      <w:r w:rsidR="00A17F66">
        <w:rPr>
          <w:rFonts w:ascii="Times New Roman" w:hAnsi="Times New Roman" w:cs="Times New Roman"/>
          <w:sz w:val="24"/>
          <w:szCs w:val="24"/>
        </w:rPr>
        <w:t xml:space="preserve"> had been</w:t>
      </w:r>
      <w:r w:rsidR="00D03B46" w:rsidRPr="006B3799">
        <w:rPr>
          <w:rFonts w:ascii="Times New Roman" w:hAnsi="Times New Roman" w:cs="Times New Roman"/>
          <w:sz w:val="24"/>
          <w:szCs w:val="24"/>
        </w:rPr>
        <w:t xml:space="preserve"> negative and significance influence on food security status.</w:t>
      </w:r>
    </w:p>
    <w:p w:rsidR="00263D83" w:rsidRPr="006B3799" w:rsidRDefault="00C03780" w:rsidP="00943E58">
      <w:p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The m</w:t>
      </w:r>
      <w:r w:rsidR="00A557A7">
        <w:rPr>
          <w:rFonts w:ascii="Times New Roman" w:hAnsi="Times New Roman" w:cs="Times New Roman"/>
          <w:color w:val="000000"/>
          <w:sz w:val="24"/>
          <w:szCs w:val="24"/>
        </w:rPr>
        <w:t>ost common coping mechanisms</w:t>
      </w:r>
      <w:r w:rsidR="00F45C90" w:rsidRPr="006B3799">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pract</w:t>
      </w:r>
      <w:r w:rsidR="00A557A7">
        <w:rPr>
          <w:rFonts w:ascii="Times New Roman" w:hAnsi="Times New Roman" w:cs="Times New Roman"/>
          <w:color w:val="000000"/>
          <w:sz w:val="24"/>
          <w:szCs w:val="24"/>
        </w:rPr>
        <w:t>iced by</w:t>
      </w:r>
      <w:r w:rsidR="00F45C90" w:rsidRPr="006B3799">
        <w:rPr>
          <w:rFonts w:ascii="Times New Roman" w:hAnsi="Times New Roman" w:cs="Times New Roman"/>
          <w:color w:val="000000"/>
          <w:sz w:val="24"/>
          <w:szCs w:val="24"/>
        </w:rPr>
        <w:t xml:space="preserve"> household</w:t>
      </w:r>
      <w:r w:rsidRPr="006B3799">
        <w:rPr>
          <w:rFonts w:ascii="Times New Roman" w:hAnsi="Times New Roman" w:cs="Times New Roman"/>
          <w:color w:val="000000"/>
          <w:sz w:val="24"/>
          <w:szCs w:val="24"/>
        </w:rPr>
        <w:t xml:space="preserve"> </w:t>
      </w:r>
      <w:r w:rsidR="00A84572" w:rsidRPr="006B3799">
        <w:rPr>
          <w:rFonts w:ascii="Times New Roman" w:hAnsi="Times New Roman" w:cs="Times New Roman"/>
          <w:color w:val="000000"/>
          <w:sz w:val="24"/>
          <w:szCs w:val="24"/>
        </w:rPr>
        <w:t>to mitigate food shortage in the study are</w:t>
      </w:r>
      <w:r w:rsidRPr="006B3799">
        <w:rPr>
          <w:rFonts w:ascii="Times New Roman" w:hAnsi="Times New Roman" w:cs="Times New Roman"/>
          <w:color w:val="000000"/>
          <w:sz w:val="24"/>
          <w:szCs w:val="24"/>
        </w:rPr>
        <w:t>a</w:t>
      </w:r>
      <w:r w:rsidR="008F0073">
        <w:rPr>
          <w:rFonts w:ascii="Times New Roman" w:hAnsi="Times New Roman" w:cs="Times New Roman"/>
          <w:color w:val="000000"/>
          <w:sz w:val="24"/>
          <w:szCs w:val="24"/>
        </w:rPr>
        <w:t xml:space="preserve"> were</w:t>
      </w:r>
      <w:r w:rsidRPr="006B3799">
        <w:rPr>
          <w:rFonts w:ascii="Times New Roman" w:hAnsi="Times New Roman" w:cs="Times New Roman"/>
          <w:color w:val="000000"/>
          <w:sz w:val="24"/>
          <w:szCs w:val="24"/>
        </w:rPr>
        <w:t xml:space="preserve"> selling of livestock, </w:t>
      </w:r>
      <w:r w:rsidR="009A72EB">
        <w:rPr>
          <w:rFonts w:ascii="Times New Roman" w:hAnsi="Times New Roman" w:cs="Times New Roman"/>
          <w:color w:val="000000"/>
          <w:sz w:val="24"/>
          <w:szCs w:val="24"/>
        </w:rPr>
        <w:t xml:space="preserve">selling fire wood and charcoal, </w:t>
      </w:r>
      <w:r w:rsidRPr="006B3799">
        <w:rPr>
          <w:rFonts w:ascii="Times New Roman" w:hAnsi="Times New Roman" w:cs="Times New Roman"/>
          <w:color w:val="000000"/>
          <w:sz w:val="24"/>
          <w:szCs w:val="24"/>
        </w:rPr>
        <w:t>borrowing grains and ca</w:t>
      </w:r>
      <w:r w:rsidR="00F64814" w:rsidRPr="006B3799">
        <w:rPr>
          <w:rFonts w:ascii="Times New Roman" w:hAnsi="Times New Roman" w:cs="Times New Roman"/>
          <w:color w:val="000000"/>
          <w:sz w:val="24"/>
          <w:szCs w:val="24"/>
        </w:rPr>
        <w:t xml:space="preserve">sh from relatives, </w:t>
      </w:r>
      <w:r w:rsidR="009A72EB">
        <w:rPr>
          <w:rFonts w:ascii="Times New Roman" w:hAnsi="Times New Roman" w:cs="Times New Roman"/>
          <w:color w:val="000000"/>
          <w:sz w:val="24"/>
          <w:szCs w:val="24"/>
        </w:rPr>
        <w:t xml:space="preserve">farm land rental, </w:t>
      </w:r>
      <w:r w:rsidR="00F64814" w:rsidRPr="006B3799">
        <w:rPr>
          <w:rFonts w:ascii="Times New Roman" w:hAnsi="Times New Roman" w:cs="Times New Roman"/>
          <w:color w:val="000000"/>
          <w:sz w:val="24"/>
          <w:szCs w:val="24"/>
        </w:rPr>
        <w:t xml:space="preserve">Reduce the </w:t>
      </w:r>
      <w:r w:rsidRPr="006B3799">
        <w:rPr>
          <w:rFonts w:ascii="Times New Roman" w:hAnsi="Times New Roman" w:cs="Times New Roman"/>
          <w:color w:val="000000"/>
          <w:sz w:val="24"/>
          <w:szCs w:val="24"/>
        </w:rPr>
        <w:t>frequency and size of foo</w:t>
      </w:r>
      <w:r w:rsidR="009A72EB">
        <w:rPr>
          <w:rFonts w:ascii="Times New Roman" w:hAnsi="Times New Roman" w:cs="Times New Roman"/>
          <w:color w:val="000000"/>
          <w:sz w:val="24"/>
          <w:szCs w:val="24"/>
        </w:rPr>
        <w:t xml:space="preserve">d, eating less preferred foods, </w:t>
      </w:r>
      <w:r w:rsidRPr="006B3799">
        <w:rPr>
          <w:rFonts w:ascii="Times New Roman" w:hAnsi="Times New Roman" w:cs="Times New Roman"/>
          <w:color w:val="000000"/>
          <w:sz w:val="24"/>
          <w:szCs w:val="24"/>
        </w:rPr>
        <w:t>eating seed stoc</w:t>
      </w:r>
      <w:r w:rsidR="009A72EB">
        <w:rPr>
          <w:rFonts w:ascii="Times New Roman" w:hAnsi="Times New Roman" w:cs="Times New Roman"/>
          <w:color w:val="000000"/>
          <w:sz w:val="24"/>
          <w:szCs w:val="24"/>
        </w:rPr>
        <w:t>ks</w:t>
      </w:r>
      <w:r w:rsidR="008F0073">
        <w:rPr>
          <w:rFonts w:ascii="Times New Roman" w:hAnsi="Times New Roman" w:cs="Times New Roman"/>
          <w:color w:val="000000"/>
          <w:sz w:val="24"/>
          <w:szCs w:val="24"/>
        </w:rPr>
        <w:t xml:space="preserve"> </w:t>
      </w:r>
      <w:r w:rsidRPr="006B3799">
        <w:rPr>
          <w:rFonts w:ascii="Times New Roman" w:hAnsi="Times New Roman" w:cs="Times New Roman"/>
          <w:color w:val="000000"/>
          <w:sz w:val="24"/>
          <w:szCs w:val="24"/>
        </w:rPr>
        <w:t>are the major copping strategies.</w:t>
      </w:r>
    </w:p>
    <w:p w:rsidR="00C03780" w:rsidRPr="006B3799" w:rsidRDefault="0091684D" w:rsidP="00AD2CFE">
      <w:pPr>
        <w:pStyle w:val="Heading2"/>
        <w:rPr>
          <w:rFonts w:ascii="Times New Roman" w:hAnsi="Times New Roman" w:cs="Times New Roman"/>
          <w:b/>
          <w:color w:val="000000"/>
        </w:rPr>
      </w:pPr>
      <w:bookmarkStart w:id="277" w:name="_Toc16922378"/>
      <w:bookmarkStart w:id="278" w:name="_Toc17024622"/>
      <w:bookmarkStart w:id="279" w:name="_Toc17028141"/>
      <w:r w:rsidRPr="006B3799">
        <w:rPr>
          <w:rFonts w:ascii="Times New Roman" w:hAnsi="Times New Roman" w:cs="Times New Roman"/>
          <w:b/>
          <w:color w:val="000000"/>
        </w:rPr>
        <w:t>5.2. Recommendation</w:t>
      </w:r>
      <w:bookmarkEnd w:id="277"/>
      <w:bookmarkEnd w:id="278"/>
      <w:bookmarkEnd w:id="279"/>
    </w:p>
    <w:p w:rsidR="00965516" w:rsidRPr="006B3799" w:rsidRDefault="00C03780" w:rsidP="00943E58">
      <w:p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 xml:space="preserve">The household food security status could be improved </w:t>
      </w:r>
      <w:r w:rsidR="00FF2C48">
        <w:rPr>
          <w:rFonts w:ascii="Times New Roman" w:hAnsi="Times New Roman" w:cs="Times New Roman"/>
          <w:color w:val="000000"/>
          <w:sz w:val="24"/>
          <w:szCs w:val="24"/>
        </w:rPr>
        <w:t xml:space="preserve">more </w:t>
      </w:r>
      <w:r w:rsidRPr="006B3799">
        <w:rPr>
          <w:rFonts w:ascii="Times New Roman" w:hAnsi="Times New Roman" w:cs="Times New Roman"/>
          <w:color w:val="000000"/>
          <w:sz w:val="24"/>
          <w:szCs w:val="24"/>
        </w:rPr>
        <w:t xml:space="preserve">thorough so many ways. However, based on the finding of the study concluded above, the following recommendations were drawn. </w:t>
      </w:r>
    </w:p>
    <w:p w:rsidR="00965516" w:rsidRPr="006B3799" w:rsidRDefault="00A17F66" w:rsidP="00943E58">
      <w:pPr>
        <w:pStyle w:val="ListParagraph"/>
        <w:numPr>
          <w:ilvl w:val="0"/>
          <w:numId w:val="41"/>
        </w:num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All</w:t>
      </w:r>
      <w:r w:rsidR="00965516" w:rsidRPr="006B3799">
        <w:rPr>
          <w:rFonts w:ascii="Times New Roman" w:hAnsi="Times New Roman" w:cs="Times New Roman"/>
          <w:color w:val="000000"/>
          <w:sz w:val="24"/>
          <w:szCs w:val="24"/>
        </w:rPr>
        <w:t xml:space="preserve"> households can meet their food demand and be food secure if and only if they follow intensive farming practices. This can be done through utilization of farm inputs especially fertilizers and improved seeds</w:t>
      </w:r>
      <w:r w:rsidR="001A7154" w:rsidRPr="006B3799">
        <w:rPr>
          <w:rFonts w:ascii="Times New Roman" w:hAnsi="Times New Roman" w:cs="Times New Roman"/>
          <w:color w:val="000000"/>
          <w:sz w:val="24"/>
          <w:szCs w:val="24"/>
        </w:rPr>
        <w:t xml:space="preserve">. </w:t>
      </w:r>
      <w:r w:rsidR="00965516" w:rsidRPr="006B3799">
        <w:rPr>
          <w:rFonts w:ascii="Times New Roman" w:hAnsi="Times New Roman" w:cs="Times New Roman"/>
          <w:color w:val="000000"/>
          <w:sz w:val="24"/>
          <w:szCs w:val="24"/>
        </w:rPr>
        <w:t>So, households need to access this inputs timely. Improved agricultural technologies/Mechanization of agriculture/ increase the productivity of land and livestock. It should be given prior attention.</w:t>
      </w:r>
    </w:p>
    <w:p w:rsidR="00A17F66" w:rsidRDefault="00C03780" w:rsidP="00943E58">
      <w:pPr>
        <w:pStyle w:val="ListParagraph"/>
        <w:numPr>
          <w:ilvl w:val="0"/>
          <w:numId w:val="39"/>
        </w:num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 xml:space="preserve">The households which led by females require special treatment and they should be taken in to account during the design and implementation of whatever rural development programs in general and food security projects and programs in particular. This can be done through either benefiting them directly or indirectly in terms of either food or money to build their capacity </w:t>
      </w:r>
      <w:r w:rsidR="00F45C90" w:rsidRPr="006B3799">
        <w:rPr>
          <w:rFonts w:ascii="Times New Roman" w:hAnsi="Times New Roman" w:cs="Times New Roman"/>
          <w:color w:val="000000"/>
          <w:sz w:val="24"/>
          <w:szCs w:val="24"/>
        </w:rPr>
        <w:t xml:space="preserve">and </w:t>
      </w:r>
      <w:r w:rsidR="00BB4916" w:rsidRPr="006B3799">
        <w:rPr>
          <w:rFonts w:ascii="Times New Roman" w:hAnsi="Times New Roman" w:cs="Times New Roman"/>
          <w:color w:val="000000"/>
          <w:sz w:val="24"/>
          <w:szCs w:val="24"/>
        </w:rPr>
        <w:t>to improve their households’</w:t>
      </w:r>
      <w:r w:rsidRPr="006B3799">
        <w:rPr>
          <w:rFonts w:ascii="Times New Roman" w:hAnsi="Times New Roman" w:cs="Times New Roman"/>
          <w:color w:val="000000"/>
          <w:sz w:val="24"/>
          <w:szCs w:val="24"/>
        </w:rPr>
        <w:t xml:space="preserve"> food security status. However, there has to be a clear framework that facilitates their graduation from the support in order to reduce dependency syndrome and disincentives. </w:t>
      </w:r>
      <w:r w:rsidRPr="00A17F66">
        <w:rPr>
          <w:rFonts w:ascii="Times New Roman" w:hAnsi="Times New Roman" w:cs="Times New Roman"/>
          <w:color w:val="000000"/>
          <w:sz w:val="24"/>
          <w:szCs w:val="24"/>
        </w:rPr>
        <w:t xml:space="preserve">Arranging training complementing different family planning alternatives available in the study area can somehow meet the goal. </w:t>
      </w:r>
    </w:p>
    <w:p w:rsidR="00C03780" w:rsidRPr="00A17F66" w:rsidRDefault="00C03780" w:rsidP="00943E58">
      <w:pPr>
        <w:pStyle w:val="ListParagraph"/>
        <w:numPr>
          <w:ilvl w:val="0"/>
          <w:numId w:val="39"/>
        </w:numPr>
        <w:spacing w:before="120" w:after="120" w:line="360" w:lineRule="auto"/>
        <w:jc w:val="both"/>
        <w:rPr>
          <w:rFonts w:ascii="Times New Roman" w:hAnsi="Times New Roman" w:cs="Times New Roman"/>
          <w:color w:val="000000"/>
          <w:sz w:val="24"/>
          <w:szCs w:val="24"/>
        </w:rPr>
      </w:pPr>
      <w:r w:rsidRPr="00A17F66">
        <w:rPr>
          <w:rFonts w:ascii="Times New Roman" w:hAnsi="Times New Roman" w:cs="Times New Roman"/>
          <w:color w:val="000000"/>
          <w:sz w:val="24"/>
          <w:szCs w:val="24"/>
        </w:rPr>
        <w:t xml:space="preserve">The appropriate livestock packages need to be introduced and promoted in the study area since the existence of livestock favors the </w:t>
      </w:r>
      <w:r w:rsidR="00131F77" w:rsidRPr="00A17F66">
        <w:rPr>
          <w:rFonts w:ascii="Times New Roman" w:hAnsi="Times New Roman" w:cs="Times New Roman"/>
          <w:color w:val="000000"/>
          <w:sz w:val="24"/>
          <w:szCs w:val="24"/>
        </w:rPr>
        <w:t>household food security status.</w:t>
      </w:r>
      <w:r w:rsidRPr="00A17F66">
        <w:rPr>
          <w:rFonts w:ascii="Times New Roman" w:hAnsi="Times New Roman" w:cs="Times New Roman"/>
          <w:color w:val="000000"/>
          <w:sz w:val="24"/>
          <w:szCs w:val="24"/>
        </w:rPr>
        <w:t xml:space="preserve"> This may be done through identifying the need, potentials and threats to be worked on to improve the household food security status. </w:t>
      </w:r>
      <w:r w:rsidR="00131F77" w:rsidRPr="00A17F66">
        <w:rPr>
          <w:rFonts w:ascii="Times New Roman" w:hAnsi="Times New Roman" w:cs="Times New Roman"/>
          <w:color w:val="000000"/>
          <w:sz w:val="24"/>
          <w:szCs w:val="24"/>
        </w:rPr>
        <w:t xml:space="preserve"> </w:t>
      </w:r>
      <w:r w:rsidRPr="00A17F66">
        <w:rPr>
          <w:rFonts w:ascii="Times New Roman" w:hAnsi="Times New Roman" w:cs="Times New Roman"/>
          <w:color w:val="000000"/>
          <w:sz w:val="24"/>
          <w:szCs w:val="24"/>
        </w:rPr>
        <w:t xml:space="preserve"> </w:t>
      </w:r>
    </w:p>
    <w:p w:rsidR="00C03780" w:rsidRPr="006B3799" w:rsidRDefault="00C03780" w:rsidP="00943E58">
      <w:pPr>
        <w:pStyle w:val="ListParagraph"/>
        <w:numPr>
          <w:ilvl w:val="0"/>
          <w:numId w:val="40"/>
        </w:num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Creating awareness about saving of food crop and about method of food storage are the necessary actions to reduce food insecurity problem.</w:t>
      </w:r>
    </w:p>
    <w:p w:rsidR="001A7154" w:rsidRDefault="001A7154" w:rsidP="00943E58">
      <w:pPr>
        <w:pStyle w:val="ListParagraph"/>
        <w:numPr>
          <w:ilvl w:val="0"/>
          <w:numId w:val="40"/>
        </w:num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lastRenderedPageBreak/>
        <w:t>More emphasis should be set on advising farmers on how to improve crop production, cultivate by irrigation and cultivate drought resistance crop, modernize farming practices</w:t>
      </w:r>
      <w:r w:rsidR="00AF1F99">
        <w:rPr>
          <w:rFonts w:ascii="Times New Roman" w:hAnsi="Times New Roman" w:cs="Times New Roman"/>
          <w:color w:val="000000"/>
          <w:sz w:val="24"/>
          <w:szCs w:val="24"/>
        </w:rPr>
        <w:t>.</w:t>
      </w:r>
      <w:r w:rsidRPr="006B3799">
        <w:rPr>
          <w:rFonts w:ascii="Times New Roman" w:hAnsi="Times New Roman" w:cs="Times New Roman"/>
          <w:color w:val="000000"/>
          <w:sz w:val="24"/>
          <w:szCs w:val="24"/>
        </w:rPr>
        <w:t>.</w:t>
      </w:r>
    </w:p>
    <w:p w:rsidR="00FF2C48" w:rsidRPr="00FF2C48" w:rsidRDefault="00FF2C48" w:rsidP="00943E58">
      <w:pPr>
        <w:pStyle w:val="ListParagraph"/>
        <w:numPr>
          <w:ilvl w:val="0"/>
          <w:numId w:val="40"/>
        </w:numPr>
        <w:spacing w:before="120" w:after="12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w:t>
      </w:r>
      <w:r w:rsidRPr="006B3799">
        <w:rPr>
          <w:rFonts w:ascii="Times New Roman" w:hAnsi="Times New Roman" w:cs="Times New Roman"/>
          <w:color w:val="000000"/>
          <w:sz w:val="24"/>
          <w:szCs w:val="24"/>
        </w:rPr>
        <w:t>ale of livestock and renting land are productive resources. Loss of these resources has its own negative implication on future productivity and food security. Therefore, instead of these strategies the concerned bodies should create access to formal credit and focus on use of credit services considered as better coping mechanisms</w:t>
      </w:r>
    </w:p>
    <w:p w:rsidR="000D113F" w:rsidRPr="006B3799" w:rsidRDefault="000D113F" w:rsidP="00943E58">
      <w:pPr>
        <w:pStyle w:val="ListParagraph"/>
        <w:numPr>
          <w:ilvl w:val="0"/>
          <w:numId w:val="26"/>
        </w:numPr>
        <w:spacing w:before="120" w:after="120" w:line="360" w:lineRule="auto"/>
        <w:jc w:val="both"/>
        <w:rPr>
          <w:rFonts w:ascii="Times New Roman" w:hAnsi="Times New Roman" w:cs="Times New Roman"/>
          <w:color w:val="000000"/>
          <w:sz w:val="24"/>
          <w:szCs w:val="24"/>
        </w:rPr>
      </w:pPr>
      <w:r w:rsidRPr="006B3799">
        <w:rPr>
          <w:rFonts w:ascii="Times New Roman" w:hAnsi="Times New Roman" w:cs="Times New Roman"/>
          <w:color w:val="000000"/>
          <w:sz w:val="24"/>
          <w:szCs w:val="24"/>
        </w:rPr>
        <w:t>Although households employ different fo</w:t>
      </w:r>
      <w:r w:rsidR="00814A20">
        <w:rPr>
          <w:rFonts w:ascii="Times New Roman" w:hAnsi="Times New Roman" w:cs="Times New Roman"/>
          <w:color w:val="000000"/>
          <w:sz w:val="24"/>
          <w:szCs w:val="24"/>
        </w:rPr>
        <w:t>od insecurity coping mechanisms, such coping mechanisms</w:t>
      </w:r>
      <w:r w:rsidRPr="006B3799">
        <w:rPr>
          <w:rFonts w:ascii="Times New Roman" w:hAnsi="Times New Roman" w:cs="Times New Roman"/>
          <w:color w:val="000000"/>
          <w:sz w:val="24"/>
          <w:szCs w:val="24"/>
        </w:rPr>
        <w:t xml:space="preserve"> are not sufficient to solve food insecurity problem in the study area. Therefore, it is recommended that the government, NGOs and other stakeholders should play an important role to ensure that food is available in a sustainable way and that people (especially vulnerable) have access to it. </w:t>
      </w:r>
    </w:p>
    <w:p w:rsidR="00F50397" w:rsidRPr="006B3799" w:rsidRDefault="00F50397" w:rsidP="00943E58">
      <w:pPr>
        <w:pStyle w:val="Heading1"/>
        <w:spacing w:before="120" w:after="120" w:line="360" w:lineRule="auto"/>
        <w:jc w:val="both"/>
        <w:rPr>
          <w:rFonts w:ascii="Times New Roman" w:hAnsi="Times New Roman" w:cs="Times New Roman"/>
          <w:b/>
          <w:sz w:val="28"/>
          <w:szCs w:val="24"/>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Pr="006B3799" w:rsidRDefault="0083098F" w:rsidP="00943E58">
      <w:pPr>
        <w:spacing w:before="120" w:after="120" w:line="360" w:lineRule="auto"/>
        <w:jc w:val="both"/>
        <w:rPr>
          <w:rFonts w:ascii="Times New Roman" w:hAnsi="Times New Roman" w:cs="Times New Roman"/>
        </w:rPr>
      </w:pPr>
    </w:p>
    <w:p w:rsidR="0083098F" w:rsidRDefault="0083098F" w:rsidP="00943E58">
      <w:pPr>
        <w:spacing w:before="120" w:after="120" w:line="360" w:lineRule="auto"/>
        <w:jc w:val="both"/>
        <w:rPr>
          <w:rFonts w:ascii="Times New Roman" w:hAnsi="Times New Roman" w:cs="Times New Roman"/>
        </w:rPr>
      </w:pPr>
    </w:p>
    <w:p w:rsidR="00AD2CFE" w:rsidRDefault="00AD2CFE" w:rsidP="00943E58">
      <w:pPr>
        <w:spacing w:before="120" w:after="120" w:line="360" w:lineRule="auto"/>
        <w:jc w:val="both"/>
        <w:rPr>
          <w:rFonts w:ascii="Times New Roman" w:hAnsi="Times New Roman" w:cs="Times New Roman"/>
        </w:rPr>
      </w:pPr>
    </w:p>
    <w:p w:rsidR="00AD2CFE" w:rsidRDefault="00AD2CFE" w:rsidP="00943E58">
      <w:pPr>
        <w:spacing w:before="120" w:after="120" w:line="360" w:lineRule="auto"/>
        <w:jc w:val="both"/>
        <w:rPr>
          <w:rFonts w:ascii="Times New Roman" w:hAnsi="Times New Roman" w:cs="Times New Roman"/>
        </w:rPr>
      </w:pPr>
    </w:p>
    <w:p w:rsidR="00183ABD" w:rsidRPr="00AD2CFE" w:rsidRDefault="00FE67A3" w:rsidP="00FE67A3">
      <w:pPr>
        <w:pStyle w:val="Heading1"/>
        <w:spacing w:before="120" w:after="120" w:line="360" w:lineRule="auto"/>
        <w:rPr>
          <w:rFonts w:ascii="Times New Roman" w:hAnsi="Times New Roman" w:cs="Times New Roman"/>
          <w:b/>
          <w:color w:val="auto"/>
          <w:sz w:val="24"/>
          <w:szCs w:val="24"/>
        </w:rPr>
      </w:pPr>
      <w:bookmarkStart w:id="280" w:name="_Toc16922379"/>
      <w:bookmarkStart w:id="281" w:name="_Toc17024623"/>
      <w:bookmarkStart w:id="282" w:name="_Toc17028142"/>
      <w:r w:rsidRPr="00AD2CFE">
        <w:rPr>
          <w:rFonts w:ascii="Times New Roman" w:hAnsi="Times New Roman" w:cs="Times New Roman"/>
          <w:b/>
          <w:color w:val="auto"/>
          <w:sz w:val="28"/>
          <w:szCs w:val="24"/>
        </w:rPr>
        <w:lastRenderedPageBreak/>
        <w:t>REFERENCES</w:t>
      </w:r>
      <w:bookmarkStart w:id="283" w:name="_Toc15978365"/>
      <w:bookmarkEnd w:id="280"/>
      <w:bookmarkEnd w:id="281"/>
      <w:bookmarkEnd w:id="282"/>
    </w:p>
    <w:p w:rsidR="00183ABD" w:rsidRPr="005C33EF" w:rsidRDefault="00183ABD" w:rsidP="00FE67A3">
      <w:pPr>
        <w:spacing w:before="120" w:after="120" w:line="360" w:lineRule="auto"/>
        <w:ind w:left="720" w:hanging="720"/>
        <w:jc w:val="both"/>
        <w:rPr>
          <w:rFonts w:ascii="Times New Roman" w:hAnsi="Times New Roman" w:cs="Times New Roman"/>
          <w:sz w:val="24"/>
          <w:szCs w:val="24"/>
        </w:rPr>
      </w:pPr>
      <w:bookmarkStart w:id="284" w:name="_Toc16885318"/>
      <w:bookmarkStart w:id="285" w:name="_Toc16922380"/>
      <w:r w:rsidRPr="005C33EF">
        <w:rPr>
          <w:rFonts w:ascii="Times New Roman" w:hAnsi="Times New Roman" w:cs="Times New Roman"/>
          <w:sz w:val="24"/>
          <w:szCs w:val="24"/>
        </w:rPr>
        <w:t>Abebe. G. (2017).  Climate change and household food insecurity in two peasant Associations of the Sidama zone, Southern  Ethiopia. Food security, Manuscript submitted for publication.</w:t>
      </w:r>
      <w:bookmarkEnd w:id="283"/>
      <w:bookmarkEnd w:id="284"/>
      <w:bookmarkEnd w:id="285"/>
      <w:r w:rsidRPr="005C33EF">
        <w:rPr>
          <w:rFonts w:ascii="Times New Roman" w:hAnsi="Times New Roman" w:cs="Times New Roman"/>
          <w:sz w:val="24"/>
          <w:szCs w:val="24"/>
        </w:rPr>
        <w:t xml:space="preserve"> </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Abebaw, S. (2010). </w:t>
      </w:r>
      <w:r w:rsidRPr="00800476">
        <w:rPr>
          <w:rFonts w:ascii="Times New Roman" w:hAnsi="Times New Roman" w:cs="Times New Roman"/>
          <w:i/>
          <w:sz w:val="24"/>
          <w:szCs w:val="24"/>
        </w:rPr>
        <w:t>Dimensions and Determinants of Food Security among Rural Households in Dire Dawa,</w:t>
      </w:r>
      <w:r w:rsidRPr="00800476">
        <w:rPr>
          <w:rFonts w:ascii="Times New Roman" w:hAnsi="Times New Roman" w:cs="Times New Roman"/>
          <w:sz w:val="24"/>
          <w:szCs w:val="24"/>
        </w:rPr>
        <w:t xml:space="preserve"> Eastern Ethiopia, Haromaya Agricultural Journal </w:t>
      </w:r>
      <w:r w:rsidRPr="00800476">
        <w:rPr>
          <w:rFonts w:ascii="Times New Roman" w:hAnsi="Times New Roman" w:cs="Times New Roman"/>
          <w:bCs/>
          <w:sz w:val="24"/>
          <w:szCs w:val="24"/>
        </w:rPr>
        <w:t>5(3): 151-156</w:t>
      </w:r>
      <w:r w:rsidRPr="00800476">
        <w:rPr>
          <w:rFonts w:ascii="Times New Roman" w:hAnsi="Times New Roman" w:cs="Times New Roman"/>
          <w:sz w:val="24"/>
          <w:szCs w:val="24"/>
        </w:rPr>
        <w:t>, Haromaya, Ethiopia.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Almaz Balta, Ayele Tesema and Debebe H/wold. 2015. </w:t>
      </w:r>
      <w:r w:rsidRPr="00800476">
        <w:rPr>
          <w:rFonts w:ascii="Times New Roman" w:hAnsi="Times New Roman" w:cs="Times New Roman"/>
          <w:i/>
          <w:sz w:val="24"/>
          <w:szCs w:val="24"/>
        </w:rPr>
        <w:t>Assessment of Household Food Security and Coping Strategies in Wolaita Zone</w:t>
      </w:r>
      <w:r w:rsidRPr="00800476">
        <w:rPr>
          <w:rFonts w:ascii="Times New Roman" w:hAnsi="Times New Roman" w:cs="Times New Roman"/>
          <w:sz w:val="24"/>
          <w:szCs w:val="24"/>
        </w:rPr>
        <w:t>: The Case of Soddo Zuria Woreda. Hawasa University and National University of Ireland; College of Cork (UCC). Vol.18, 2015.</w:t>
      </w:r>
    </w:p>
    <w:p w:rsidR="00183ABD" w:rsidRPr="00800476" w:rsidRDefault="00183ABD" w:rsidP="00943E58">
      <w:pPr>
        <w:spacing w:before="120" w:after="120" w:line="360" w:lineRule="auto"/>
        <w:ind w:left="720" w:hanging="720"/>
        <w:jc w:val="both"/>
        <w:rPr>
          <w:rFonts w:ascii="Times New Roman" w:hAnsi="Times New Roman" w:cs="Times New Roman"/>
          <w:i/>
          <w:sz w:val="24"/>
          <w:szCs w:val="24"/>
        </w:rPr>
      </w:pPr>
      <w:r w:rsidRPr="00800476">
        <w:rPr>
          <w:rFonts w:ascii="Times New Roman" w:hAnsi="Times New Roman" w:cs="Times New Roman"/>
          <w:sz w:val="24"/>
          <w:szCs w:val="24"/>
        </w:rPr>
        <w:t xml:space="preserve">AWARDO (Ambo Woreda Agriculturaland Rural development Office). 2014. </w:t>
      </w:r>
      <w:r w:rsidRPr="00800476">
        <w:rPr>
          <w:rFonts w:ascii="Times New Roman" w:hAnsi="Times New Roman" w:cs="Times New Roman"/>
          <w:i/>
          <w:sz w:val="24"/>
          <w:szCs w:val="24"/>
        </w:rPr>
        <w:t>Ambo Woreda Agricultural Office Annual report.</w:t>
      </w:r>
      <w:r>
        <w:rPr>
          <w:rFonts w:ascii="Times New Roman" w:hAnsi="Times New Roman" w:cs="Times New Roman"/>
          <w:i/>
          <w:sz w:val="24"/>
          <w:szCs w:val="24"/>
        </w:rPr>
        <w:t xml:space="preserve"> </w:t>
      </w:r>
      <w:r w:rsidRPr="00800476">
        <w:rPr>
          <w:rFonts w:ascii="Times New Roman" w:hAnsi="Times New Roman" w:cs="Times New Roman"/>
          <w:sz w:val="24"/>
          <w:szCs w:val="24"/>
        </w:rPr>
        <w:t>Un published</w:t>
      </w:r>
      <w:r w:rsidRPr="00800476">
        <w:rPr>
          <w:rFonts w:ascii="Times New Roman" w:hAnsi="Times New Roman" w:cs="Times New Roman"/>
          <w:i/>
          <w:sz w:val="24"/>
          <w:szCs w:val="24"/>
        </w:rPr>
        <w:t>.</w:t>
      </w:r>
    </w:p>
    <w:p w:rsidR="00183ABD" w:rsidRPr="00800476" w:rsidRDefault="00183ABD" w:rsidP="00943E58">
      <w:pPr>
        <w:spacing w:before="120" w:after="120" w:line="360" w:lineRule="auto"/>
        <w:ind w:left="720" w:hanging="720"/>
        <w:jc w:val="both"/>
        <w:rPr>
          <w:rFonts w:ascii="Times New Roman" w:hAnsi="Times New Roman" w:cs="Times New Roman"/>
          <w:i/>
          <w:sz w:val="24"/>
          <w:szCs w:val="24"/>
        </w:rPr>
      </w:pPr>
      <w:r w:rsidRPr="00800476">
        <w:rPr>
          <w:rFonts w:ascii="Times New Roman" w:hAnsi="Times New Roman" w:cs="Times New Roman"/>
          <w:sz w:val="24"/>
          <w:szCs w:val="24"/>
        </w:rPr>
        <w:t xml:space="preserve">AWARDO (Ambo Woreda Agriculturaland Rural development Office). 2014. </w:t>
      </w:r>
      <w:r w:rsidRPr="00800476">
        <w:rPr>
          <w:rFonts w:ascii="Times New Roman" w:hAnsi="Times New Roman" w:cs="Times New Roman"/>
          <w:i/>
          <w:sz w:val="24"/>
          <w:szCs w:val="24"/>
        </w:rPr>
        <w:t>Ambo Woreda Agricultural Office Annual report.</w:t>
      </w:r>
      <w:r w:rsidRPr="00800476">
        <w:rPr>
          <w:rFonts w:ascii="Times New Roman" w:hAnsi="Times New Roman" w:cs="Times New Roman"/>
          <w:sz w:val="24"/>
          <w:szCs w:val="24"/>
        </w:rPr>
        <w:t>Un published</w:t>
      </w:r>
      <w:r w:rsidRPr="00800476">
        <w:rPr>
          <w:rFonts w:ascii="Times New Roman" w:hAnsi="Times New Roman" w:cs="Times New Roman"/>
          <w:i/>
          <w:sz w:val="24"/>
          <w:szCs w:val="24"/>
        </w:rPr>
        <w: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AWARDO (Ambo Woreda Agricultural and rural development Office). 2015. </w:t>
      </w:r>
      <w:r w:rsidRPr="00800476">
        <w:rPr>
          <w:rFonts w:ascii="Times New Roman" w:hAnsi="Times New Roman" w:cs="Times New Roman"/>
          <w:i/>
          <w:sz w:val="24"/>
          <w:szCs w:val="24"/>
        </w:rPr>
        <w:t>Ambo Woreda Agricultural Office Annual report.</w:t>
      </w:r>
      <w:r>
        <w:rPr>
          <w:rFonts w:ascii="Times New Roman" w:hAnsi="Times New Roman" w:cs="Times New Roman"/>
          <w:i/>
          <w:sz w:val="24"/>
          <w:szCs w:val="24"/>
        </w:rPr>
        <w:t xml:space="preserve"> </w:t>
      </w:r>
      <w:r w:rsidRPr="00800476">
        <w:rPr>
          <w:rFonts w:ascii="Times New Roman" w:hAnsi="Times New Roman" w:cs="Times New Roman"/>
          <w:sz w:val="24"/>
          <w:szCs w:val="24"/>
        </w:rPr>
        <w:t>Un published.</w:t>
      </w:r>
    </w:p>
    <w:p w:rsidR="00183ABD" w:rsidRDefault="00183ABD" w:rsidP="00943E58">
      <w:pPr>
        <w:spacing w:before="120" w:after="120" w:line="360" w:lineRule="auto"/>
        <w:ind w:left="720" w:hanging="720"/>
        <w:jc w:val="both"/>
        <w:rPr>
          <w:rFonts w:ascii="Times New Roman" w:hAnsi="Times New Roman" w:cs="Times New Roman"/>
          <w:i/>
          <w:sz w:val="24"/>
          <w:szCs w:val="24"/>
        </w:rPr>
      </w:pPr>
      <w:r w:rsidRPr="00800476">
        <w:rPr>
          <w:rFonts w:ascii="Times New Roman" w:hAnsi="Times New Roman" w:cs="Times New Roman"/>
          <w:sz w:val="24"/>
          <w:szCs w:val="24"/>
        </w:rPr>
        <w:t xml:space="preserve">AWARDO (Ambo woreda Agricultural and Rural Development Office). 2018. </w:t>
      </w:r>
      <w:r w:rsidRPr="00800476">
        <w:rPr>
          <w:rFonts w:ascii="Times New Roman" w:hAnsi="Times New Roman" w:cs="Times New Roman"/>
          <w:i/>
          <w:sz w:val="24"/>
          <w:szCs w:val="24"/>
        </w:rPr>
        <w:t>Ambo woreda Agricultural and Rural Development Office Annual report.</w:t>
      </w:r>
    </w:p>
    <w:p w:rsidR="001032A1" w:rsidRPr="00464F2B" w:rsidRDefault="001032A1" w:rsidP="00943E58">
      <w:pPr>
        <w:spacing w:before="120" w:after="120" w:line="360" w:lineRule="auto"/>
        <w:ind w:left="720" w:hanging="720"/>
        <w:jc w:val="both"/>
        <w:rPr>
          <w:rFonts w:ascii="Times New Roman" w:hAnsi="Times New Roman" w:cs="Times New Roman"/>
          <w:sz w:val="24"/>
          <w:szCs w:val="24"/>
        </w:rPr>
      </w:pPr>
      <w:r w:rsidRPr="00464F2B">
        <w:rPr>
          <w:rFonts w:ascii="Times New Roman" w:hAnsi="Times New Roman" w:cs="Times New Roman"/>
          <w:sz w:val="24"/>
          <w:szCs w:val="24"/>
        </w:rPr>
        <w:t>AWCSAO (Ambo woreda central statistical agency office), 2018 un published).</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African Development Bank (2014), “</w:t>
      </w:r>
      <w:r w:rsidRPr="00800476">
        <w:rPr>
          <w:rFonts w:ascii="Times New Roman" w:hAnsi="Times New Roman" w:cs="Times New Roman"/>
          <w:i/>
          <w:sz w:val="24"/>
          <w:szCs w:val="24"/>
        </w:rPr>
        <w:t>Africa Food Security Brief: Special focus on climate Africa Food Security change Impacts”</w:t>
      </w:r>
      <w:r w:rsidRPr="00800476">
        <w:rPr>
          <w:rFonts w:ascii="Times New Roman" w:hAnsi="Times New Roman" w:cs="Times New Roman"/>
          <w:sz w:val="24"/>
          <w:szCs w:val="24"/>
        </w:rPr>
        <w:t>. Statistics Department, Issue No 5, April 2014.</w:t>
      </w:r>
    </w:p>
    <w:p w:rsidR="00183ABD" w:rsidRPr="00014A8B" w:rsidRDefault="00183ABD" w:rsidP="00943E58">
      <w:pPr>
        <w:spacing w:before="120" w:after="120" w:line="360" w:lineRule="auto"/>
        <w:ind w:left="720" w:hanging="720"/>
        <w:jc w:val="both"/>
        <w:rPr>
          <w:rFonts w:ascii="Times New Roman" w:hAnsi="Times New Roman" w:cs="Times New Roman"/>
          <w:i/>
          <w:sz w:val="24"/>
          <w:szCs w:val="24"/>
        </w:rPr>
      </w:pPr>
      <w:r w:rsidRPr="00800476">
        <w:rPr>
          <w:rFonts w:ascii="Times New Roman" w:hAnsi="Times New Roman" w:cs="Times New Roman"/>
          <w:sz w:val="24"/>
          <w:szCs w:val="24"/>
        </w:rPr>
        <w:t>Ahmed, J.(2018).</w:t>
      </w:r>
      <w:r w:rsidRPr="00014A8B">
        <w:rPr>
          <w:rFonts w:ascii="Times New Roman" w:hAnsi="Times New Roman" w:cs="Times New Roman"/>
          <w:sz w:val="24"/>
          <w:szCs w:val="24"/>
        </w:rPr>
        <w:t>Determinants of food insecurity and coping strategies of rural households</w:t>
      </w:r>
      <w:r w:rsidRPr="00800476">
        <w:rPr>
          <w:rFonts w:ascii="Times New Roman" w:hAnsi="Times New Roman" w:cs="Times New Roman"/>
          <w:sz w:val="24"/>
          <w:szCs w:val="24"/>
        </w:rPr>
        <w:t xml:space="preserve">: The case of  Shalla district, West Arsi zone, Oromia region, Ethiopia. </w:t>
      </w:r>
      <w:r w:rsidRPr="00014A8B">
        <w:rPr>
          <w:rFonts w:ascii="Times New Roman" w:hAnsi="Times New Roman" w:cs="Times New Roman"/>
          <w:i/>
          <w:sz w:val="24"/>
          <w:szCs w:val="24"/>
        </w:rPr>
        <w:t>Journal of Development and agricultural Economics,10(6), 200-212.</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Almaz Balta, Ayele Tesema and Debebe H/wold. 2015. </w:t>
      </w:r>
      <w:r w:rsidRPr="00800476">
        <w:rPr>
          <w:rFonts w:ascii="Times New Roman" w:hAnsi="Times New Roman" w:cs="Times New Roman"/>
          <w:i/>
          <w:sz w:val="24"/>
          <w:szCs w:val="24"/>
        </w:rPr>
        <w:t>Assessment of Household Food Security and Coping Strategies in Wolaita Zone:</w:t>
      </w:r>
      <w:r w:rsidRPr="00800476">
        <w:rPr>
          <w:rFonts w:ascii="Times New Roman" w:hAnsi="Times New Roman" w:cs="Times New Roman"/>
          <w:sz w:val="24"/>
          <w:szCs w:val="24"/>
        </w:rPr>
        <w:t xml:space="preserve"> The Case of Soddo Zuria Woreda. Hawasa University and National University of Ireland; College of Cork (UCC). Vol.18, 2015.</w:t>
      </w:r>
    </w:p>
    <w:p w:rsidR="00183ABD" w:rsidRPr="00800476" w:rsidRDefault="00183ABD" w:rsidP="002B7ED7">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lastRenderedPageBreak/>
        <w:t>Anderson et al., (2015), “</w:t>
      </w:r>
      <w:r w:rsidRPr="00800476">
        <w:rPr>
          <w:rFonts w:ascii="Times New Roman" w:hAnsi="Times New Roman" w:cs="Times New Roman"/>
          <w:i/>
          <w:sz w:val="24"/>
          <w:szCs w:val="24"/>
        </w:rPr>
        <w:t>USAID Office of Food for Peace Food Security Country Framework for Ethiopia FY 2016 – FY 2020”</w:t>
      </w:r>
      <w:r w:rsidRPr="00800476">
        <w:rPr>
          <w:rFonts w:ascii="Times New Roman" w:hAnsi="Times New Roman" w:cs="Times New Roman"/>
          <w:sz w:val="24"/>
          <w:szCs w:val="24"/>
        </w:rPr>
        <w:t>. Washington, D.C.</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Arega Bazezew Berile. 2013. </w:t>
      </w:r>
      <w:r w:rsidRPr="00F132D6">
        <w:rPr>
          <w:rFonts w:ascii="Times New Roman" w:hAnsi="Times New Roman" w:cs="Times New Roman"/>
          <w:i/>
          <w:sz w:val="24"/>
          <w:szCs w:val="24"/>
        </w:rPr>
        <w:t>Determinants of Rural Household Food Security in Drought Prone Areas of Ethiopia:</w:t>
      </w:r>
      <w:r w:rsidRPr="00800476">
        <w:rPr>
          <w:rFonts w:ascii="Times New Roman" w:hAnsi="Times New Roman" w:cs="Times New Roman"/>
          <w:sz w:val="24"/>
          <w:szCs w:val="24"/>
        </w:rPr>
        <w:t xml:space="preserve"> Case study in Liay Gaint District, Amhara Region.</w:t>
      </w:r>
    </w:p>
    <w:p w:rsidR="00183ABD" w:rsidRPr="00014A8B" w:rsidRDefault="00183ABD" w:rsidP="00943E58">
      <w:pPr>
        <w:spacing w:before="120" w:after="120" w:line="360" w:lineRule="auto"/>
        <w:ind w:left="720" w:hanging="720"/>
        <w:jc w:val="both"/>
        <w:rPr>
          <w:rFonts w:ascii="Times New Roman" w:hAnsi="Times New Roman" w:cs="Times New Roman"/>
          <w:i/>
          <w:sz w:val="24"/>
          <w:szCs w:val="24"/>
        </w:rPr>
      </w:pPr>
      <w:r w:rsidRPr="00800476">
        <w:rPr>
          <w:rFonts w:ascii="Times New Roman" w:hAnsi="Times New Roman" w:cs="Times New Roman"/>
          <w:sz w:val="24"/>
          <w:szCs w:val="24"/>
        </w:rPr>
        <w:t xml:space="preserve">Babatunde, R.O., Owotoki, G.M. and Heidhues, F. (2007). </w:t>
      </w:r>
      <w:r w:rsidRPr="00014A8B">
        <w:rPr>
          <w:rFonts w:ascii="Times New Roman" w:hAnsi="Times New Roman" w:cs="Times New Roman"/>
          <w:sz w:val="24"/>
          <w:szCs w:val="24"/>
        </w:rPr>
        <w:t>Vulnerability and Food Insecurity Differentials among Male and Female-Headed Farming Households in Nigeria</w:t>
      </w:r>
      <w:r w:rsidRPr="00800476">
        <w:rPr>
          <w:rFonts w:ascii="Times New Roman" w:hAnsi="Times New Roman" w:cs="Times New Roman"/>
          <w:sz w:val="24"/>
          <w:szCs w:val="24"/>
        </w:rPr>
        <w:t xml:space="preserve">: </w:t>
      </w:r>
      <w:r w:rsidRPr="00014A8B">
        <w:rPr>
          <w:rFonts w:ascii="Times New Roman" w:hAnsi="Times New Roman" w:cs="Times New Roman"/>
          <w:i/>
          <w:sz w:val="24"/>
          <w:szCs w:val="24"/>
        </w:rPr>
        <w:t xml:space="preserve">Pakistan Journal of Social Sciences </w:t>
      </w:r>
      <w:r w:rsidRPr="00014A8B">
        <w:rPr>
          <w:rFonts w:ascii="Times New Roman" w:hAnsi="Times New Roman" w:cs="Times New Roman"/>
          <w:bCs/>
          <w:i/>
          <w:sz w:val="24"/>
          <w:szCs w:val="24"/>
        </w:rPr>
        <w:t>4(3): 414-418</w:t>
      </w:r>
      <w:r w:rsidRPr="00014A8B">
        <w:rPr>
          <w:rFonts w:ascii="Times New Roman" w:hAnsi="Times New Roman" w:cs="Times New Roman"/>
          <w:i/>
          <w:sz w:val="24"/>
          <w:szCs w:val="24"/>
        </w:rPr>
        <w: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Babu, S.C. and A. TASHMATOV (1999): </w:t>
      </w:r>
      <w:r w:rsidRPr="00F132D6">
        <w:rPr>
          <w:rFonts w:ascii="Times New Roman" w:hAnsi="Times New Roman" w:cs="Times New Roman"/>
          <w:i/>
          <w:sz w:val="24"/>
          <w:szCs w:val="24"/>
        </w:rPr>
        <w:t>Attaining food security in central Asia – emerging issues and challenges for policy research</w:t>
      </w:r>
      <w:r w:rsidRPr="00800476">
        <w:rPr>
          <w:rFonts w:ascii="Times New Roman" w:hAnsi="Times New Roman" w:cs="Times New Roman"/>
          <w:sz w:val="24"/>
          <w:szCs w:val="24"/>
        </w:rPr>
        <w:t>. In: Food Policy 24 (4): 357-362.</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Belachew,D. (2018). </w:t>
      </w:r>
      <w:r w:rsidRPr="00800476">
        <w:rPr>
          <w:rFonts w:ascii="Times New Roman" w:hAnsi="Times New Roman" w:cs="Times New Roman"/>
          <w:i/>
          <w:sz w:val="24"/>
          <w:szCs w:val="24"/>
        </w:rPr>
        <w:t>Transitory coping strategies of food insecure small holder farmer households:</w:t>
      </w:r>
      <w:r w:rsidRPr="00800476">
        <w:rPr>
          <w:rFonts w:ascii="Times New Roman" w:hAnsi="Times New Roman" w:cs="Times New Roman"/>
          <w:sz w:val="24"/>
          <w:szCs w:val="24"/>
        </w:rPr>
        <w:t xml:space="preserve"> The case of Ilu Gelan District, West shoa Zone, Oromia region, Ethiopia.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Bereket Desta (2013). </w:t>
      </w:r>
      <w:r w:rsidRPr="00800476">
        <w:rPr>
          <w:rFonts w:ascii="Times New Roman" w:hAnsi="Times New Roman" w:cs="Times New Roman"/>
          <w:i/>
          <w:sz w:val="24"/>
          <w:szCs w:val="24"/>
        </w:rPr>
        <w:t>Household Food Insecurity and Coping Strategies</w:t>
      </w:r>
      <w:r w:rsidRPr="00800476">
        <w:rPr>
          <w:rFonts w:ascii="Times New Roman" w:hAnsi="Times New Roman" w:cs="Times New Roman"/>
          <w:sz w:val="24"/>
          <w:szCs w:val="24"/>
        </w:rPr>
        <w:t>: The Case of Kindo Didaye District, Wolaita Zone, Southern Ethiopia.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Beyene, F. and M. Muche,</w:t>
      </w:r>
      <w:r>
        <w:rPr>
          <w:rFonts w:ascii="Times New Roman" w:hAnsi="Times New Roman" w:cs="Times New Roman"/>
          <w:sz w:val="24"/>
          <w:szCs w:val="24"/>
        </w:rPr>
        <w:t xml:space="preserve"> (</w:t>
      </w:r>
      <w:r w:rsidRPr="00800476">
        <w:rPr>
          <w:rFonts w:ascii="Times New Roman" w:hAnsi="Times New Roman" w:cs="Times New Roman"/>
          <w:sz w:val="24"/>
          <w:szCs w:val="24"/>
        </w:rPr>
        <w:t>2010</w:t>
      </w:r>
      <w:r>
        <w:rPr>
          <w:rFonts w:ascii="Times New Roman" w:hAnsi="Times New Roman" w:cs="Times New Roman"/>
          <w:sz w:val="24"/>
          <w:szCs w:val="24"/>
        </w:rPr>
        <w:t>)</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 xml:space="preserve">Determinants of food security among rural households of central Ethiopia: </w:t>
      </w:r>
      <w:r w:rsidRPr="00800476">
        <w:rPr>
          <w:rFonts w:ascii="Times New Roman" w:hAnsi="Times New Roman" w:cs="Times New Roman"/>
          <w:sz w:val="24"/>
          <w:szCs w:val="24"/>
        </w:rPr>
        <w:t>An empirical analysis. Q. J. Int. Agric., 49: 299-318.</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Birgit Meade, and  Karen Thome (2017). </w:t>
      </w:r>
      <w:r w:rsidRPr="00800476">
        <w:rPr>
          <w:rFonts w:ascii="Times New Roman" w:hAnsi="Times New Roman" w:cs="Times New Roman"/>
          <w:i/>
          <w:sz w:val="24"/>
          <w:szCs w:val="24"/>
        </w:rPr>
        <w:t>International Food Security Assessment</w:t>
      </w:r>
      <w:r>
        <w:rPr>
          <w:rFonts w:ascii="Times New Roman" w:hAnsi="Times New Roman" w:cs="Times New Roman"/>
          <w:i/>
          <w:sz w:val="24"/>
          <w:szCs w:val="24"/>
        </w:rPr>
        <w:t>:</w:t>
      </w:r>
      <w:r>
        <w:rPr>
          <w:rFonts w:ascii="Times New Roman" w:hAnsi="Times New Roman" w:cs="Times New Roman"/>
          <w:sz w:val="24"/>
          <w:szCs w:val="24"/>
        </w:rPr>
        <w:t xml:space="preserve"> 2017-2027, GFA-28, US:</w:t>
      </w:r>
      <w:r w:rsidRPr="00800476">
        <w:rPr>
          <w:rFonts w:ascii="Times New Roman" w:hAnsi="Times New Roman" w:cs="Times New Roman"/>
          <w:sz w:val="24"/>
          <w:szCs w:val="24"/>
        </w:rPr>
        <w:t xml:space="preserve"> Department of Agriculture, Economic Research Service.</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Boussard, J., Fr</w:t>
      </w:r>
      <w:r>
        <w:rPr>
          <w:rFonts w:ascii="Times New Roman" w:hAnsi="Times New Roman" w:cs="Times New Roman"/>
          <w:sz w:val="24"/>
          <w:szCs w:val="24"/>
        </w:rPr>
        <w:t>ancoise, B.D. &amp; Voituriez, G.T.</w:t>
      </w:r>
      <w:r w:rsidRPr="00800476">
        <w:rPr>
          <w:rFonts w:ascii="Times New Roman" w:hAnsi="Times New Roman" w:cs="Times New Roman"/>
          <w:sz w:val="24"/>
          <w:szCs w:val="24"/>
        </w:rPr>
        <w:t xml:space="preserve">2006. </w:t>
      </w:r>
      <w:r w:rsidRPr="00F132D6">
        <w:rPr>
          <w:rFonts w:ascii="Times New Roman" w:hAnsi="Times New Roman" w:cs="Times New Roman"/>
          <w:i/>
          <w:sz w:val="24"/>
          <w:szCs w:val="24"/>
        </w:rPr>
        <w:t>Sub regional office for southern and eastern Africa</w:t>
      </w:r>
      <w:r w:rsidRPr="00800476">
        <w:rPr>
          <w:rFonts w:ascii="Times New Roman" w:hAnsi="Times New Roman" w:cs="Times New Roman"/>
          <w:sz w:val="24"/>
          <w:szCs w:val="24"/>
        </w:rPr>
        <w:t>. Rome: International Cooperation Centre of Agricultural and Research and Development.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Burns, C. 2004. </w:t>
      </w:r>
      <w:r w:rsidRPr="00F132D6">
        <w:rPr>
          <w:rFonts w:ascii="Times New Roman" w:hAnsi="Times New Roman" w:cs="Times New Roman"/>
          <w:i/>
          <w:sz w:val="24"/>
          <w:szCs w:val="24"/>
        </w:rPr>
        <w:t>A review of the literature describing the link between poverty, food security and obesity with specific reference to Australia</w:t>
      </w:r>
      <w:r w:rsidRPr="00800476">
        <w:rPr>
          <w:rFonts w:ascii="Times New Roman" w:hAnsi="Times New Roman" w:cs="Times New Roman"/>
          <w:sz w:val="24"/>
          <w:szCs w:val="24"/>
        </w:rPr>
        <w:t>. Deakin University: Research School of Exercise and Nutrition Sciences.</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Catley et al. (2016), “</w:t>
      </w:r>
      <w:r w:rsidRPr="00800476">
        <w:rPr>
          <w:rFonts w:ascii="Times New Roman" w:hAnsi="Times New Roman" w:cs="Times New Roman"/>
          <w:i/>
          <w:sz w:val="24"/>
          <w:szCs w:val="24"/>
        </w:rPr>
        <w:t>USAID/Ethiopia Agriculture Knowledge, Learning, Documentation and PolicyProject”</w:t>
      </w:r>
      <w:r w:rsidRPr="00800476">
        <w:rPr>
          <w:rFonts w:ascii="Times New Roman" w:hAnsi="Times New Roman" w:cs="Times New Roman"/>
          <w:sz w:val="24"/>
          <w:szCs w:val="24"/>
        </w:rPr>
        <w:t>.No. 663-13-000006: implemented by the Feinstein International Center, Friedman School of Nutrition Science and Policy, Tufts University.</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Clay, E.,( 2002). </w:t>
      </w:r>
      <w:r w:rsidRPr="00800476">
        <w:rPr>
          <w:rFonts w:ascii="Times New Roman" w:hAnsi="Times New Roman" w:cs="Times New Roman"/>
          <w:i/>
          <w:sz w:val="24"/>
          <w:szCs w:val="24"/>
        </w:rPr>
        <w:t>Food security: Concepts and measurement</w:t>
      </w:r>
      <w:r w:rsidRPr="00800476">
        <w:rPr>
          <w:rFonts w:ascii="Times New Roman" w:hAnsi="Times New Roman" w:cs="Times New Roman"/>
          <w:sz w:val="24"/>
          <w:szCs w:val="24"/>
        </w:rPr>
        <w:t>. Paper for FAO Expert consultation on trade and food security: Conceptualizing the linkages, Rome, 11-12 July 2002, pp:1-7.</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lastRenderedPageBreak/>
        <w:t>CSA (2013), “</w:t>
      </w:r>
      <w:r w:rsidRPr="00F132D6">
        <w:rPr>
          <w:rFonts w:ascii="Times New Roman" w:hAnsi="Times New Roman" w:cs="Times New Roman"/>
          <w:i/>
          <w:sz w:val="24"/>
          <w:szCs w:val="24"/>
        </w:rPr>
        <w:t>Population Projection of Ethiopia for All Regi</w:t>
      </w:r>
      <w:r>
        <w:rPr>
          <w:rFonts w:ascii="Times New Roman" w:hAnsi="Times New Roman" w:cs="Times New Roman"/>
          <w:i/>
          <w:sz w:val="24"/>
          <w:szCs w:val="24"/>
        </w:rPr>
        <w:t>ons at Woreda Level from 2014-</w:t>
      </w:r>
      <w:r w:rsidRPr="00F132D6">
        <w:rPr>
          <w:rFonts w:ascii="Times New Roman" w:hAnsi="Times New Roman" w:cs="Times New Roman"/>
          <w:i/>
          <w:sz w:val="24"/>
          <w:szCs w:val="24"/>
        </w:rPr>
        <w:t>2017”</w:t>
      </w:r>
      <w:r w:rsidRPr="00800476">
        <w:rPr>
          <w:rFonts w:ascii="Times New Roman" w:hAnsi="Times New Roman" w:cs="Times New Roman"/>
          <w:sz w:val="24"/>
          <w:szCs w:val="24"/>
        </w:rPr>
        <w:t>. Addis Ababa. Ethiopia.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bCs/>
          <w:sz w:val="24"/>
          <w:szCs w:val="24"/>
        </w:rPr>
        <w:t xml:space="preserve">Degefa Tolossa (2002). </w:t>
      </w:r>
      <w:r w:rsidRPr="00800476">
        <w:rPr>
          <w:rFonts w:ascii="Times New Roman" w:hAnsi="Times New Roman" w:cs="Times New Roman"/>
          <w:i/>
          <w:sz w:val="24"/>
          <w:szCs w:val="24"/>
        </w:rPr>
        <w:t>Household Seasonal Food Insecurity in Oromiya Zone</w:t>
      </w:r>
      <w:r w:rsidRPr="00800476">
        <w:rPr>
          <w:rFonts w:ascii="Times New Roman" w:hAnsi="Times New Roman" w:cs="Times New Roman"/>
          <w:sz w:val="24"/>
          <w:szCs w:val="24"/>
        </w:rPr>
        <w:t>, Ethiopia: Causes, Social Science Research Report Series, No.26, OSSREA, Ethiopia, Addis Ababa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bCs/>
          <w:sz w:val="24"/>
          <w:szCs w:val="24"/>
        </w:rPr>
        <w:t>Degefa Tolossa (2005)</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Rural Livelihoods, Poverty and Food Insecurity in Ethiopia</w:t>
      </w:r>
      <w:r w:rsidRPr="00800476">
        <w:rPr>
          <w:rFonts w:ascii="Times New Roman" w:hAnsi="Times New Roman" w:cs="Times New Roman"/>
          <w:sz w:val="24"/>
          <w:szCs w:val="24"/>
        </w:rPr>
        <w:t xml:space="preserve">: A Case Study at Erenssa and Garbi Communities in Oromiya Zone, </w:t>
      </w:r>
      <w:r>
        <w:rPr>
          <w:rFonts w:ascii="Times New Roman" w:hAnsi="Times New Roman" w:cs="Times New Roman"/>
          <w:sz w:val="24"/>
          <w:szCs w:val="24"/>
        </w:rPr>
        <w:t xml:space="preserve">Amhara National Regional State: </w:t>
      </w:r>
      <w:r w:rsidRPr="00800476">
        <w:rPr>
          <w:rFonts w:ascii="Times New Roman" w:hAnsi="Times New Roman" w:cs="Times New Roman"/>
          <w:sz w:val="24"/>
          <w:szCs w:val="24"/>
        </w:rPr>
        <w:t>Doctoral Theses at NTNU.</w:t>
      </w:r>
    </w:p>
    <w:p w:rsidR="00183ABD"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Degefa Tolossa (2006). </w:t>
      </w:r>
      <w:r w:rsidRPr="00014A8B">
        <w:rPr>
          <w:rFonts w:ascii="Times New Roman" w:hAnsi="Times New Roman" w:cs="Times New Roman"/>
          <w:sz w:val="24"/>
          <w:szCs w:val="24"/>
        </w:rPr>
        <w:t>Famine and Its Causes in the Perspective of the Modern Geographical Thoughts:</w:t>
      </w:r>
      <w:r w:rsidRPr="00800476">
        <w:rPr>
          <w:rFonts w:ascii="Times New Roman" w:hAnsi="Times New Roman" w:cs="Times New Roman"/>
          <w:sz w:val="24"/>
          <w:szCs w:val="24"/>
        </w:rPr>
        <w:t xml:space="preserve"> </w:t>
      </w:r>
      <w:r w:rsidRPr="00014A8B">
        <w:rPr>
          <w:rFonts w:ascii="Times New Roman" w:hAnsi="Times New Roman" w:cs="Times New Roman"/>
          <w:i/>
          <w:sz w:val="24"/>
          <w:szCs w:val="24"/>
        </w:rPr>
        <w:t>In Ethiopian Journal of the Social Sciences and Humanities</w:t>
      </w:r>
      <w:r w:rsidRPr="00800476">
        <w:rPr>
          <w:rFonts w:ascii="Times New Roman" w:hAnsi="Times New Roman" w:cs="Times New Roman"/>
          <w:sz w:val="24"/>
          <w:szCs w:val="24"/>
        </w:rPr>
        <w:t>, Vol. IV</w:t>
      </w:r>
      <w:r>
        <w:rPr>
          <w:rFonts w:ascii="Times New Roman" w:hAnsi="Times New Roman" w:cs="Times New Roman"/>
          <w:sz w:val="24"/>
          <w:szCs w:val="24"/>
        </w:rPr>
        <w:t>, No. 2. Addis Ababa University:</w:t>
      </w:r>
      <w:r w:rsidRPr="00800476">
        <w:rPr>
          <w:rFonts w:ascii="Times New Roman" w:hAnsi="Times New Roman" w:cs="Times New Roman"/>
          <w:sz w:val="24"/>
          <w:szCs w:val="24"/>
        </w:rPr>
        <w:t xml:space="preserve"> College of Social Sciences, Addis Ababa.</w:t>
      </w:r>
    </w:p>
    <w:p w:rsidR="00381A7A" w:rsidRPr="00800476" w:rsidRDefault="00381A7A" w:rsidP="00943E58">
      <w:pPr>
        <w:spacing w:before="120" w:after="12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Desta,D. and Negussie. Z. (2017), </w:t>
      </w:r>
      <w:r w:rsidRPr="00014A8B">
        <w:rPr>
          <w:rFonts w:ascii="Times New Roman" w:hAnsi="Times New Roman" w:cs="Times New Roman"/>
          <w:sz w:val="24"/>
          <w:szCs w:val="24"/>
        </w:rPr>
        <w:t>Determinants of household food security in Wolaita zone</w:t>
      </w:r>
      <w:r>
        <w:rPr>
          <w:rFonts w:ascii="Times New Roman" w:hAnsi="Times New Roman" w:cs="Times New Roman"/>
          <w:sz w:val="24"/>
          <w:szCs w:val="24"/>
        </w:rPr>
        <w:t xml:space="preserve">: The case of Humbo woreda. </w:t>
      </w:r>
      <w:r w:rsidRPr="00014A8B">
        <w:rPr>
          <w:rFonts w:ascii="Times New Roman" w:hAnsi="Times New Roman" w:cs="Times New Roman"/>
          <w:i/>
          <w:sz w:val="24"/>
          <w:szCs w:val="24"/>
        </w:rPr>
        <w:t>Journal of Poverty, Investment and Development,</w:t>
      </w:r>
      <w:r>
        <w:rPr>
          <w:rFonts w:ascii="Times New Roman" w:hAnsi="Times New Roman" w:cs="Times New Roman"/>
          <w:sz w:val="24"/>
          <w:szCs w:val="24"/>
        </w:rPr>
        <w:t>Vol, 32,2017.Dilla University: College of Agriculture and Natural Resource. Dilla.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Devereux, S. and I. Sussex (2000).</w:t>
      </w:r>
      <w:r w:rsidRPr="00800476">
        <w:rPr>
          <w:rFonts w:ascii="Times New Roman" w:hAnsi="Times New Roman" w:cs="Times New Roman"/>
          <w:i/>
          <w:sz w:val="24"/>
          <w:szCs w:val="24"/>
        </w:rPr>
        <w:t>Food Insecurity in Ethiopia,</w:t>
      </w:r>
      <w:r w:rsidRPr="00800476">
        <w:rPr>
          <w:rFonts w:ascii="Times New Roman" w:hAnsi="Times New Roman" w:cs="Times New Roman"/>
          <w:sz w:val="24"/>
          <w:szCs w:val="24"/>
        </w:rPr>
        <w:t xml:space="preserve"> A discussion paper for DFID. Addis Ababa.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bCs/>
          <w:sz w:val="24"/>
          <w:szCs w:val="24"/>
        </w:rPr>
        <w:t xml:space="preserve">Devereux, S. (2006). </w:t>
      </w:r>
      <w:r w:rsidRPr="00800476">
        <w:rPr>
          <w:rFonts w:ascii="Times New Roman" w:hAnsi="Times New Roman" w:cs="Times New Roman"/>
          <w:i/>
          <w:sz w:val="24"/>
          <w:szCs w:val="24"/>
        </w:rPr>
        <w:t>Distinguishing Between Chronic and Transitory Food Insecurity in Emergency Needs Assessments, Institute of Development Studies</w:t>
      </w:r>
      <w:r w:rsidRPr="00800476">
        <w:rPr>
          <w:rFonts w:ascii="Times New Roman" w:hAnsi="Times New Roman" w:cs="Times New Roman"/>
          <w:sz w:val="24"/>
          <w:szCs w:val="24"/>
        </w:rPr>
        <w:t>, Rome, 2006.</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DPPC (Disas</w:t>
      </w:r>
      <w:r>
        <w:rPr>
          <w:rFonts w:ascii="Times New Roman" w:hAnsi="Times New Roman" w:cs="Times New Roman"/>
          <w:sz w:val="24"/>
          <w:szCs w:val="24"/>
        </w:rPr>
        <w:t xml:space="preserve">ter Prevention and Prepardinace </w:t>
      </w:r>
      <w:r w:rsidRPr="00800476">
        <w:rPr>
          <w:rFonts w:ascii="Times New Roman" w:hAnsi="Times New Roman" w:cs="Times New Roman"/>
          <w:sz w:val="24"/>
          <w:szCs w:val="24"/>
        </w:rPr>
        <w:t xml:space="preserve">Commission).(2012). </w:t>
      </w:r>
      <w:r w:rsidRPr="00800476">
        <w:rPr>
          <w:rFonts w:ascii="Times New Roman" w:hAnsi="Times New Roman" w:cs="Times New Roman"/>
          <w:i/>
          <w:sz w:val="24"/>
          <w:szCs w:val="24"/>
        </w:rPr>
        <w:t>Report on regional disaster prevention and preparedness activities to regional agricultural bureau</w:t>
      </w:r>
      <w:r w:rsidRPr="00800476">
        <w:rPr>
          <w:rFonts w:ascii="Times New Roman" w:hAnsi="Times New Roman" w:cs="Times New Roman"/>
          <w:sz w:val="24"/>
          <w:szCs w:val="24"/>
        </w:rPr>
        <w:t>. DPPC: Addis Ababa.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Duffuor, K., 2011</w:t>
      </w:r>
      <w:r w:rsidRPr="00800476">
        <w:rPr>
          <w:rFonts w:ascii="Times New Roman" w:hAnsi="Times New Roman" w:cs="Times New Roman"/>
          <w:i/>
          <w:sz w:val="24"/>
          <w:szCs w:val="24"/>
        </w:rPr>
        <w:t>. Budget speech: Budget statement and economic policy of the Government of Ghana for the fiscal year 2011</w:t>
      </w:r>
      <w:r w:rsidRPr="00800476">
        <w:rPr>
          <w:rFonts w:ascii="Times New Roman" w:hAnsi="Times New Roman" w:cs="Times New Roman"/>
          <w:sz w:val="24"/>
          <w:szCs w:val="24"/>
        </w:rPr>
        <w:t>. Minister of Finance and Economic Planning, Accra, Ghana, pp: 1-49.</w:t>
      </w:r>
    </w:p>
    <w:p w:rsidR="00183ABD" w:rsidRPr="00800476" w:rsidRDefault="00183ABD" w:rsidP="00943E58">
      <w:pPr>
        <w:spacing w:before="120" w:after="120" w:line="360" w:lineRule="auto"/>
        <w:ind w:left="720" w:hanging="720"/>
        <w:jc w:val="both"/>
        <w:rPr>
          <w:rFonts w:ascii="Times New Roman" w:hAnsi="Times New Roman" w:cs="Times New Roman"/>
          <w:i/>
          <w:sz w:val="24"/>
          <w:szCs w:val="24"/>
        </w:rPr>
      </w:pPr>
      <w:r w:rsidRPr="00800476">
        <w:rPr>
          <w:rFonts w:ascii="Times New Roman" w:hAnsi="Times New Roman" w:cs="Times New Roman"/>
          <w:sz w:val="24"/>
          <w:szCs w:val="24"/>
        </w:rPr>
        <w:t xml:space="preserve">EHNRI.  (2000). </w:t>
      </w:r>
      <w:r w:rsidRPr="00800476">
        <w:rPr>
          <w:rFonts w:ascii="Times New Roman" w:hAnsi="Times New Roman" w:cs="Times New Roman"/>
          <w:i/>
          <w:sz w:val="24"/>
          <w:szCs w:val="24"/>
        </w:rPr>
        <w:t>Ethiopian Health and Nutrition Research Institute Food composition</w:t>
      </w:r>
      <w:r>
        <w:rPr>
          <w:rFonts w:ascii="Times New Roman" w:hAnsi="Times New Roman" w:cs="Times New Roman"/>
          <w:i/>
          <w:sz w:val="24"/>
          <w:szCs w:val="24"/>
        </w:rPr>
        <w:t>:</w:t>
      </w:r>
      <w:r w:rsidRPr="00800476">
        <w:rPr>
          <w:rFonts w:ascii="Times New Roman" w:hAnsi="Times New Roman" w:cs="Times New Roman"/>
          <w:i/>
          <w:sz w:val="24"/>
          <w:szCs w:val="24"/>
        </w:rPr>
        <w:t xml:space="preserve"> Table for use in Ethiopia.</w:t>
      </w:r>
      <w:r w:rsidRPr="00800476">
        <w:rPr>
          <w:rFonts w:ascii="Times New Roman" w:hAnsi="Times New Roman" w:cs="Times New Roman"/>
          <w:sz w:val="24"/>
          <w:szCs w:val="24"/>
        </w:rPr>
        <w:t xml:space="preserve"> Ethiopia Health and Nutritional Institute Part III, Addis Ababa, Ethiopia.  </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Endalewet at., (2015) “</w:t>
      </w:r>
      <w:r w:rsidRPr="00800476">
        <w:rPr>
          <w:rFonts w:ascii="Times New Roman" w:hAnsi="Times New Roman" w:cs="Times New Roman"/>
          <w:i/>
          <w:sz w:val="24"/>
          <w:szCs w:val="24"/>
        </w:rPr>
        <w:t>Assessment of Food security Situation in Ethiopia</w:t>
      </w:r>
      <w:r w:rsidRPr="00800476">
        <w:rPr>
          <w:rFonts w:ascii="Times New Roman" w:hAnsi="Times New Roman" w:cs="Times New Roman"/>
          <w:sz w:val="24"/>
          <w:szCs w:val="24"/>
        </w:rPr>
        <w:t>: Asian Journal of Agricultural Research, 9(2), pp: 55-68</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lastRenderedPageBreak/>
        <w:t xml:space="preserve">Ejiga Jemberu (2006). </w:t>
      </w:r>
      <w:r w:rsidRPr="00F132D6">
        <w:rPr>
          <w:rFonts w:ascii="Times New Roman" w:hAnsi="Times New Roman" w:cs="Times New Roman"/>
          <w:i/>
          <w:sz w:val="24"/>
          <w:szCs w:val="24"/>
        </w:rPr>
        <w:t>The Persistent Food Crisis in Ethiopia: Causes, Government Responses and Household Strategies;</w:t>
      </w:r>
      <w:r w:rsidRPr="00800476">
        <w:rPr>
          <w:rFonts w:ascii="Times New Roman" w:hAnsi="Times New Roman" w:cs="Times New Roman"/>
          <w:sz w:val="24"/>
          <w:szCs w:val="24"/>
        </w:rPr>
        <w:t xml:space="preserve"> the Case of Enebse Sar Midir District. MA Thesis, Norwegian University of Science </w:t>
      </w:r>
      <w:r>
        <w:rPr>
          <w:rFonts w:ascii="Times New Roman" w:hAnsi="Times New Roman" w:cs="Times New Roman"/>
          <w:sz w:val="24"/>
          <w:szCs w:val="24"/>
        </w:rPr>
        <w:t xml:space="preserve">and Technology (NTNU): </w:t>
      </w:r>
      <w:r w:rsidRPr="00800476">
        <w:rPr>
          <w:rFonts w:ascii="Times New Roman" w:hAnsi="Times New Roman" w:cs="Times New Roman"/>
          <w:sz w:val="24"/>
          <w:szCs w:val="24"/>
        </w:rPr>
        <w:t>Trondheim, Norway.</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Ermiyas, G. (2018) </w:t>
      </w:r>
      <w:r w:rsidRPr="00800476">
        <w:rPr>
          <w:rFonts w:ascii="Times New Roman" w:hAnsi="Times New Roman" w:cs="Times New Roman"/>
          <w:i/>
          <w:sz w:val="24"/>
          <w:szCs w:val="24"/>
        </w:rPr>
        <w:t>An empirical examination of the determinants of food insecurity among  rural farm households</w:t>
      </w:r>
      <w:r w:rsidRPr="00800476">
        <w:rPr>
          <w:rFonts w:ascii="Times New Roman" w:hAnsi="Times New Roman" w:cs="Times New Roman"/>
          <w:sz w:val="24"/>
          <w:szCs w:val="24"/>
        </w:rPr>
        <w:t xml:space="preserve">: </w:t>
      </w:r>
      <w:r w:rsidRPr="00F132D6">
        <w:rPr>
          <w:rFonts w:ascii="Times New Roman" w:hAnsi="Times New Roman" w:cs="Times New Roman"/>
          <w:sz w:val="24"/>
          <w:szCs w:val="24"/>
        </w:rPr>
        <w:t>The case of</w:t>
      </w:r>
      <w:r w:rsidRPr="00800476">
        <w:rPr>
          <w:rFonts w:ascii="Times New Roman" w:hAnsi="Times New Roman" w:cs="Times New Roman"/>
          <w:sz w:val="24"/>
          <w:szCs w:val="24"/>
        </w:rPr>
        <w:t xml:space="preserve">  Kindo Didaye district of southern Ethiopia. </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Eshetu Belay (2000). </w:t>
      </w:r>
      <w:r w:rsidRPr="00800476">
        <w:rPr>
          <w:rFonts w:ascii="Times New Roman" w:hAnsi="Times New Roman" w:cs="Times New Roman"/>
          <w:i/>
          <w:sz w:val="24"/>
          <w:szCs w:val="24"/>
        </w:rPr>
        <w:t>The root Causes of Food Insecurity and Coping Mechanisms of Rural Households</w:t>
      </w:r>
      <w:r w:rsidRPr="00800476">
        <w:rPr>
          <w:rFonts w:ascii="Times New Roman" w:hAnsi="Times New Roman" w:cs="Times New Roman"/>
          <w:sz w:val="24"/>
          <w:szCs w:val="24"/>
        </w:rPr>
        <w:t>: A case study of Wereilu Woreda. M.Sc. Thesis, AAU, Ethiopia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FANTA and FAM.,</w:t>
      </w:r>
      <w:r>
        <w:rPr>
          <w:rFonts w:ascii="Times New Roman" w:hAnsi="Times New Roman" w:cs="Times New Roman"/>
          <w:sz w:val="24"/>
          <w:szCs w:val="24"/>
        </w:rPr>
        <w:t>(</w:t>
      </w:r>
      <w:r w:rsidRPr="00800476">
        <w:rPr>
          <w:rFonts w:ascii="Times New Roman" w:hAnsi="Times New Roman" w:cs="Times New Roman"/>
          <w:sz w:val="24"/>
          <w:szCs w:val="24"/>
        </w:rPr>
        <w:t>2003</w:t>
      </w:r>
      <w:r>
        <w:rPr>
          <w:rFonts w:ascii="Times New Roman" w:hAnsi="Times New Roman" w:cs="Times New Roman"/>
          <w:sz w:val="24"/>
          <w:szCs w:val="24"/>
        </w:rPr>
        <w:t>)</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Food access indicator review</w:t>
      </w:r>
      <w:r>
        <w:rPr>
          <w:rFonts w:ascii="Times New Roman" w:hAnsi="Times New Roman" w:cs="Times New Roman"/>
          <w:sz w:val="24"/>
          <w:szCs w:val="24"/>
        </w:rPr>
        <w:t>:</w:t>
      </w:r>
      <w:r w:rsidRPr="00800476">
        <w:rPr>
          <w:rFonts w:ascii="Times New Roman" w:hAnsi="Times New Roman" w:cs="Times New Roman"/>
          <w:sz w:val="24"/>
          <w:szCs w:val="24"/>
        </w:rPr>
        <w:t xml:space="preserve"> Food and Nutrition Technical Assistance, Academy for Educational Development, Washington, DC., USA., July 2003.</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FAO,(1998). </w:t>
      </w:r>
      <w:r w:rsidRPr="00800476">
        <w:rPr>
          <w:rFonts w:ascii="Times New Roman" w:hAnsi="Times New Roman" w:cs="Times New Roman"/>
          <w:i/>
          <w:sz w:val="24"/>
          <w:szCs w:val="24"/>
        </w:rPr>
        <w:t>Agriculture food and nutrition for Africa</w:t>
      </w:r>
      <w:r w:rsidRPr="00800476">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800476">
        <w:rPr>
          <w:rFonts w:ascii="Times New Roman" w:hAnsi="Times New Roman" w:cs="Times New Roman"/>
          <w:sz w:val="24"/>
          <w:szCs w:val="24"/>
        </w:rPr>
        <w:t>resource b</w:t>
      </w:r>
      <w:r>
        <w:rPr>
          <w:rFonts w:ascii="Times New Roman" w:hAnsi="Times New Roman" w:cs="Times New Roman"/>
          <w:sz w:val="24"/>
          <w:szCs w:val="24"/>
        </w:rPr>
        <w:t>ook for teachers of agriculture:</w:t>
      </w:r>
      <w:r w:rsidRPr="00800476">
        <w:rPr>
          <w:rFonts w:ascii="Times New Roman" w:hAnsi="Times New Roman" w:cs="Times New Roman"/>
          <w:sz w:val="24"/>
          <w:szCs w:val="24"/>
        </w:rPr>
        <w:t xml:space="preserve"> Rome, Italy.</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FAO, (2002).</w:t>
      </w:r>
      <w:r w:rsidRPr="00800476">
        <w:rPr>
          <w:rFonts w:ascii="Times New Roman" w:hAnsi="Times New Roman" w:cs="Times New Roman"/>
          <w:i/>
          <w:sz w:val="24"/>
          <w:szCs w:val="24"/>
        </w:rPr>
        <w:t>The State of Food Insecurity</w:t>
      </w:r>
      <w:r w:rsidRPr="00800476">
        <w:rPr>
          <w:rFonts w:ascii="Times New Roman" w:hAnsi="Times New Roman" w:cs="Times New Roman"/>
          <w:sz w:val="24"/>
          <w:szCs w:val="24"/>
        </w:rPr>
        <w:t>: Report 2002 Food and Agricultural Organization, Rome.</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FAO, (2003).</w:t>
      </w:r>
      <w:r w:rsidRPr="00800476">
        <w:rPr>
          <w:rFonts w:ascii="Times New Roman" w:hAnsi="Times New Roman" w:cs="Times New Roman"/>
          <w:i/>
          <w:sz w:val="24"/>
          <w:szCs w:val="24"/>
        </w:rPr>
        <w:t>Food Security in Complex Emergencies</w:t>
      </w:r>
      <w:r w:rsidRPr="00800476">
        <w:rPr>
          <w:rFonts w:ascii="Times New Roman" w:hAnsi="Times New Roman" w:cs="Times New Roman"/>
          <w:sz w:val="24"/>
          <w:szCs w:val="24"/>
        </w:rPr>
        <w:t>: “Building Policy Frameworks to Address Longer-Term Programming Challenges,” International Work shop on Tivoli.</w:t>
      </w:r>
    </w:p>
    <w:p w:rsidR="00183ABD" w:rsidRPr="00800476" w:rsidRDefault="00183ABD" w:rsidP="00943E58">
      <w:pPr>
        <w:spacing w:before="120" w:after="120" w:line="360" w:lineRule="auto"/>
        <w:jc w:val="both"/>
        <w:rPr>
          <w:rFonts w:ascii="Times New Roman" w:hAnsi="Times New Roman" w:cs="Times New Roman"/>
          <w:sz w:val="24"/>
          <w:szCs w:val="24"/>
        </w:rPr>
      </w:pPr>
      <w:r w:rsidRPr="00800476">
        <w:rPr>
          <w:rFonts w:ascii="Times New Roman" w:hAnsi="Times New Roman" w:cs="Times New Roman"/>
          <w:bCs/>
          <w:sz w:val="24"/>
          <w:szCs w:val="24"/>
        </w:rPr>
        <w:t xml:space="preserve">FAO </w:t>
      </w:r>
      <w:r>
        <w:rPr>
          <w:rFonts w:ascii="Times New Roman" w:hAnsi="Times New Roman" w:cs="Times New Roman"/>
          <w:bCs/>
          <w:sz w:val="24"/>
          <w:szCs w:val="24"/>
        </w:rPr>
        <w:t>(</w:t>
      </w:r>
      <w:r w:rsidRPr="00800476">
        <w:rPr>
          <w:rFonts w:ascii="Times New Roman" w:hAnsi="Times New Roman" w:cs="Times New Roman"/>
          <w:bCs/>
          <w:sz w:val="24"/>
          <w:szCs w:val="24"/>
        </w:rPr>
        <w:t xml:space="preserve">2004). </w:t>
      </w:r>
      <w:r w:rsidRPr="00800476">
        <w:rPr>
          <w:rFonts w:ascii="Times New Roman" w:hAnsi="Times New Roman" w:cs="Times New Roman"/>
          <w:i/>
          <w:sz w:val="24"/>
          <w:szCs w:val="24"/>
        </w:rPr>
        <w:t>The State of Food Insecurity in the World</w:t>
      </w:r>
      <w:r w:rsidRPr="00800476">
        <w:rPr>
          <w:rFonts w:ascii="Times New Roman" w:hAnsi="Times New Roman" w:cs="Times New Roman"/>
          <w:sz w:val="24"/>
          <w:szCs w:val="24"/>
        </w:rPr>
        <w:t xml:space="preserve">, </w:t>
      </w:r>
      <w:r w:rsidRPr="00800476">
        <w:rPr>
          <w:rFonts w:ascii="Times New Roman" w:hAnsi="Times New Roman" w:cs="Times New Roman"/>
          <w:i/>
          <w:iCs/>
          <w:sz w:val="24"/>
          <w:szCs w:val="24"/>
        </w:rPr>
        <w:t>http://www.fao.org</w:t>
      </w:r>
      <w:r w:rsidRPr="00800476">
        <w:rPr>
          <w:rFonts w:ascii="Times New Roman" w:hAnsi="Times New Roman" w:cs="Times New Roman"/>
          <w:sz w:val="24"/>
          <w:szCs w:val="24"/>
        </w:rPr>
        <w: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FAO</w:t>
      </w:r>
      <w:r>
        <w:rPr>
          <w:rFonts w:ascii="Times New Roman" w:hAnsi="Times New Roman" w:cs="Times New Roman"/>
          <w:sz w:val="24"/>
          <w:szCs w:val="24"/>
        </w:rPr>
        <w:t xml:space="preserve"> </w:t>
      </w:r>
      <w:r w:rsidRPr="00800476">
        <w:rPr>
          <w:rFonts w:ascii="Times New Roman" w:hAnsi="Times New Roman" w:cs="Times New Roman"/>
          <w:sz w:val="24"/>
          <w:szCs w:val="24"/>
        </w:rPr>
        <w:t>(2010), “</w:t>
      </w:r>
      <w:r w:rsidRPr="00800476">
        <w:rPr>
          <w:rFonts w:ascii="Times New Roman" w:hAnsi="Times New Roman" w:cs="Times New Roman"/>
          <w:i/>
          <w:sz w:val="24"/>
          <w:szCs w:val="24"/>
        </w:rPr>
        <w:t>The State of Food Insecurity in the World 2010</w:t>
      </w:r>
      <w:r w:rsidRPr="00800476">
        <w:rPr>
          <w:rFonts w:ascii="Times New Roman" w:hAnsi="Times New Roman" w:cs="Times New Roman"/>
          <w:sz w:val="24"/>
          <w:szCs w:val="24"/>
        </w:rPr>
        <w:t>: Addressing Food Insecurity in Protracted Crises”. Food and Agriculture Organization of the United Nations, Rome, Italy ISBN-13: 9789251066102, Pages: 57.</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FAO</w:t>
      </w:r>
      <w:r>
        <w:rPr>
          <w:rFonts w:ascii="Times New Roman" w:hAnsi="Times New Roman" w:cs="Times New Roman"/>
          <w:sz w:val="24"/>
          <w:szCs w:val="24"/>
        </w:rPr>
        <w:t xml:space="preserve"> </w:t>
      </w:r>
      <w:r w:rsidRPr="00800476">
        <w:rPr>
          <w:rFonts w:ascii="Times New Roman" w:hAnsi="Times New Roman" w:cs="Times New Roman"/>
          <w:sz w:val="24"/>
          <w:szCs w:val="24"/>
        </w:rPr>
        <w:t>(Food</w:t>
      </w:r>
      <w:r>
        <w:rPr>
          <w:rFonts w:ascii="Times New Roman" w:hAnsi="Times New Roman" w:cs="Times New Roman"/>
          <w:sz w:val="24"/>
          <w:szCs w:val="24"/>
        </w:rPr>
        <w:t xml:space="preserve"> and Agriculture Organiz</w:t>
      </w:r>
      <w:r w:rsidRPr="00800476">
        <w:rPr>
          <w:rFonts w:ascii="Times New Roman" w:hAnsi="Times New Roman" w:cs="Times New Roman"/>
          <w:sz w:val="24"/>
          <w:szCs w:val="24"/>
        </w:rPr>
        <w:t>ation).</w:t>
      </w:r>
      <w:r>
        <w:rPr>
          <w:rFonts w:ascii="Times New Roman" w:hAnsi="Times New Roman" w:cs="Times New Roman"/>
          <w:sz w:val="24"/>
          <w:szCs w:val="24"/>
        </w:rPr>
        <w:t xml:space="preserve"> (</w:t>
      </w:r>
      <w:r w:rsidRPr="00800476">
        <w:rPr>
          <w:rFonts w:ascii="Times New Roman" w:hAnsi="Times New Roman" w:cs="Times New Roman"/>
          <w:sz w:val="24"/>
          <w:szCs w:val="24"/>
        </w:rPr>
        <w:t>2011</w:t>
      </w:r>
      <w:r>
        <w:rPr>
          <w:rFonts w:ascii="Times New Roman" w:hAnsi="Times New Roman" w:cs="Times New Roman"/>
          <w:sz w:val="24"/>
          <w:szCs w:val="24"/>
        </w:rPr>
        <w:t>)</w:t>
      </w:r>
      <w:r w:rsidRPr="00800476">
        <w:rPr>
          <w:rFonts w:ascii="Times New Roman" w:hAnsi="Times New Roman" w:cs="Times New Roman"/>
          <w:sz w:val="24"/>
          <w:szCs w:val="24"/>
        </w:rPr>
        <w:t xml:space="preserve">. </w:t>
      </w:r>
      <w:r w:rsidRPr="00F132D6">
        <w:rPr>
          <w:rFonts w:ascii="Times New Roman" w:hAnsi="Times New Roman" w:cs="Times New Roman"/>
          <w:i/>
          <w:sz w:val="24"/>
          <w:szCs w:val="24"/>
        </w:rPr>
        <w:t>Gender: Food and Agr</w:t>
      </w:r>
      <w:r>
        <w:rPr>
          <w:rFonts w:ascii="Times New Roman" w:hAnsi="Times New Roman" w:cs="Times New Roman"/>
          <w:i/>
          <w:sz w:val="24"/>
          <w:szCs w:val="24"/>
        </w:rPr>
        <w:t xml:space="preserve">iculture Program </w:t>
      </w:r>
      <w:r w:rsidRPr="00F132D6">
        <w:rPr>
          <w:rFonts w:ascii="Times New Roman" w:hAnsi="Times New Roman" w:cs="Times New Roman"/>
          <w:i/>
          <w:sz w:val="24"/>
          <w:szCs w:val="24"/>
        </w:rPr>
        <w:t xml:space="preserve">Organization </w:t>
      </w:r>
      <w:r>
        <w:rPr>
          <w:rFonts w:ascii="Times New Roman" w:hAnsi="Times New Roman" w:cs="Times New Roman"/>
          <w:i/>
          <w:sz w:val="24"/>
          <w:szCs w:val="24"/>
        </w:rPr>
        <w:t>program</w:t>
      </w:r>
      <w:r w:rsidRPr="00F132D6">
        <w:rPr>
          <w:rFonts w:ascii="Times New Roman" w:hAnsi="Times New Roman" w:cs="Times New Roman"/>
          <w:i/>
          <w:sz w:val="24"/>
          <w:szCs w:val="24"/>
        </w:rPr>
        <w:t xml:space="preserve">. </w:t>
      </w:r>
      <w:r w:rsidRPr="00800476">
        <w:rPr>
          <w:rFonts w:ascii="Times New Roman" w:hAnsi="Times New Roman" w:cs="Times New Roman"/>
          <w:sz w:val="24"/>
          <w:szCs w:val="24"/>
        </w:rPr>
        <w:t>Date of access: 17 October. 2013.</w:t>
      </w:r>
    </w:p>
    <w:p w:rsidR="00183ABD" w:rsidRPr="00612F96" w:rsidRDefault="00183ABD" w:rsidP="00943E58">
      <w:pPr>
        <w:spacing w:before="120" w:after="120" w:line="360" w:lineRule="auto"/>
        <w:ind w:left="720" w:hanging="720"/>
        <w:jc w:val="both"/>
        <w:rPr>
          <w:rFonts w:ascii="Times New Roman" w:hAnsi="Times New Roman" w:cs="Times New Roman"/>
          <w:color w:val="0070C0"/>
          <w:sz w:val="24"/>
          <w:szCs w:val="24"/>
        </w:rPr>
      </w:pPr>
      <w:r>
        <w:rPr>
          <w:rFonts w:ascii="Times New Roman" w:hAnsi="Times New Roman" w:cs="Times New Roman"/>
          <w:sz w:val="24"/>
          <w:szCs w:val="24"/>
        </w:rPr>
        <w:t xml:space="preserve">                 </w:t>
      </w:r>
      <w:r w:rsidRPr="00612F96">
        <w:rPr>
          <w:rFonts w:ascii="Times New Roman" w:hAnsi="Times New Roman" w:cs="Times New Roman"/>
          <w:color w:val="0070C0"/>
          <w:sz w:val="24"/>
          <w:szCs w:val="24"/>
        </w:rPr>
        <w:t xml:space="preserve"> http://www.fao.org/gender/genderhome/gender-programme/gender-food/en/ </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FAO (Food and Agricultural Organization).(2014). </w:t>
      </w:r>
      <w:r w:rsidRPr="00800476">
        <w:rPr>
          <w:rFonts w:ascii="Times New Roman" w:hAnsi="Times New Roman" w:cs="Times New Roman"/>
          <w:i/>
          <w:sz w:val="24"/>
          <w:szCs w:val="24"/>
        </w:rPr>
        <w:t>State of Food Insecurity in the World 2014</w:t>
      </w:r>
      <w:r w:rsidRPr="00800476">
        <w:rPr>
          <w:rFonts w:ascii="Times New Roman" w:hAnsi="Times New Roman" w:cs="Times New Roman"/>
          <w:sz w:val="24"/>
          <w:szCs w:val="24"/>
        </w:rPr>
        <w:t>: Strengthening the Enabling Environment for Food Security and Nutrition. Food and Agriculture Organization of the United Nations, Rome, Italy, ISBN-13: 9789251085424, Pages: 57.</w:t>
      </w:r>
    </w:p>
    <w:p w:rsidR="00183ABD" w:rsidRPr="00800476" w:rsidRDefault="00183ABD" w:rsidP="00943E58">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FAO </w:t>
      </w:r>
      <w:r w:rsidRPr="00800476">
        <w:rPr>
          <w:rFonts w:ascii="Times New Roman" w:hAnsi="Times New Roman" w:cs="Times New Roman"/>
          <w:sz w:val="24"/>
          <w:szCs w:val="24"/>
        </w:rPr>
        <w:t>(2015),“</w:t>
      </w:r>
      <w:r w:rsidRPr="00800476">
        <w:rPr>
          <w:rFonts w:ascii="Times New Roman" w:hAnsi="Times New Roman" w:cs="Times New Roman"/>
          <w:i/>
          <w:sz w:val="24"/>
          <w:szCs w:val="24"/>
        </w:rPr>
        <w:t>El Niño Response Plan 2016</w:t>
      </w:r>
      <w:r w:rsidRPr="00800476">
        <w:rPr>
          <w:rFonts w:ascii="Times New Roman" w:hAnsi="Times New Roman" w:cs="Times New Roman"/>
          <w:sz w:val="24"/>
          <w:szCs w:val="24"/>
        </w:rPr>
        <w:t>”. Addis Ababa, Ethiopia.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FAO (</w:t>
      </w:r>
      <w:r w:rsidRPr="00800476">
        <w:rPr>
          <w:rFonts w:ascii="Times New Roman" w:hAnsi="Times New Roman" w:cs="Times New Roman"/>
          <w:sz w:val="24"/>
          <w:szCs w:val="24"/>
        </w:rPr>
        <w:t xml:space="preserve">2015). </w:t>
      </w:r>
      <w:r w:rsidRPr="00800476">
        <w:rPr>
          <w:rFonts w:ascii="Times New Roman" w:hAnsi="Times New Roman" w:cs="Times New Roman"/>
          <w:i/>
          <w:sz w:val="24"/>
          <w:szCs w:val="24"/>
        </w:rPr>
        <w:t>The State of Food Insecurity in the World</w:t>
      </w:r>
      <w:r>
        <w:rPr>
          <w:rFonts w:ascii="Times New Roman" w:hAnsi="Times New Roman" w:cs="Times New Roman"/>
          <w:sz w:val="24"/>
          <w:szCs w:val="24"/>
        </w:rPr>
        <w:t>:</w:t>
      </w:r>
      <w:r w:rsidRPr="00800476">
        <w:rPr>
          <w:rFonts w:ascii="Times New Roman" w:hAnsi="Times New Roman" w:cs="Times New Roman"/>
          <w:sz w:val="24"/>
          <w:szCs w:val="24"/>
        </w:rPr>
        <w:t xml:space="preserve"> Meeting the 2015 international hunger targets: </w:t>
      </w:r>
      <w:r>
        <w:rPr>
          <w:rFonts w:ascii="Times New Roman" w:hAnsi="Times New Roman" w:cs="Times New Roman"/>
          <w:sz w:val="24"/>
          <w:szCs w:val="24"/>
        </w:rPr>
        <w:t>taking stock of uneven progress:</w:t>
      </w:r>
      <w:r w:rsidRPr="00800476">
        <w:rPr>
          <w:rFonts w:ascii="Times New Roman" w:hAnsi="Times New Roman" w:cs="Times New Roman"/>
          <w:sz w:val="24"/>
          <w:szCs w:val="24"/>
        </w:rPr>
        <w:t xml:space="preserve"> Rome, FAO.</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FAO</w:t>
      </w:r>
      <w:r>
        <w:rPr>
          <w:rFonts w:ascii="Times New Roman" w:hAnsi="Times New Roman" w:cs="Times New Roman"/>
          <w:sz w:val="24"/>
          <w:szCs w:val="24"/>
        </w:rPr>
        <w:t xml:space="preserve"> (2016b)</w:t>
      </w:r>
      <w:r w:rsidRPr="00800476">
        <w:rPr>
          <w:rFonts w:ascii="Times New Roman" w:hAnsi="Times New Roman" w:cs="Times New Roman"/>
          <w:sz w:val="24"/>
          <w:szCs w:val="24"/>
        </w:rPr>
        <w:t xml:space="preserve"> </w:t>
      </w:r>
      <w:r w:rsidRPr="00800476">
        <w:rPr>
          <w:rFonts w:ascii="Times New Roman" w:hAnsi="Times New Roman" w:cs="Times New Roman"/>
          <w:i/>
          <w:iCs/>
          <w:sz w:val="24"/>
          <w:szCs w:val="24"/>
        </w:rPr>
        <w:t>FAO in Ethiopia: El Niño Response Plan 2016</w:t>
      </w:r>
      <w:r w:rsidRPr="00800476">
        <w:rPr>
          <w:rFonts w:ascii="Times New Roman" w:hAnsi="Times New Roman" w:cs="Times New Roman"/>
          <w:sz w:val="24"/>
          <w:szCs w:val="24"/>
        </w:rPr>
        <w:t>. Food and Agriculture Organization of the United Nations.</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FAO</w:t>
      </w:r>
      <w:r>
        <w:rPr>
          <w:rFonts w:ascii="Times New Roman" w:hAnsi="Times New Roman" w:cs="Times New Roman"/>
          <w:sz w:val="24"/>
          <w:szCs w:val="24"/>
        </w:rPr>
        <w:t>,</w:t>
      </w:r>
      <w:r w:rsidRPr="00800476">
        <w:rPr>
          <w:rFonts w:ascii="Times New Roman" w:hAnsi="Times New Roman" w:cs="Times New Roman"/>
          <w:sz w:val="24"/>
          <w:szCs w:val="24"/>
        </w:rPr>
        <w:t xml:space="preserve">IFAD, UNICEF, WFP and WHO. 2017. </w:t>
      </w:r>
      <w:r w:rsidRPr="00800476">
        <w:rPr>
          <w:rFonts w:ascii="Times New Roman" w:hAnsi="Times New Roman" w:cs="Times New Roman"/>
          <w:i/>
          <w:iCs/>
          <w:sz w:val="24"/>
          <w:szCs w:val="24"/>
        </w:rPr>
        <w:t>The State of Food Security and Nutrition in the World 2017</w:t>
      </w:r>
      <w:r>
        <w:rPr>
          <w:rFonts w:ascii="Times New Roman" w:hAnsi="Times New Roman" w:cs="Times New Roman"/>
          <w:i/>
          <w:iCs/>
          <w:sz w:val="24"/>
          <w:szCs w:val="24"/>
        </w:rPr>
        <w:t>;</w:t>
      </w:r>
      <w:r w:rsidRPr="00800476">
        <w:rPr>
          <w:rFonts w:ascii="Times New Roman" w:hAnsi="Times New Roman" w:cs="Times New Roman"/>
          <w:sz w:val="24"/>
          <w:szCs w:val="24"/>
        </w:rPr>
        <w:t xml:space="preserve"> </w:t>
      </w:r>
      <w:r w:rsidRPr="00800476">
        <w:rPr>
          <w:rFonts w:ascii="Times New Roman" w:hAnsi="Times New Roman" w:cs="Times New Roman"/>
          <w:i/>
          <w:iCs/>
          <w:sz w:val="24"/>
          <w:szCs w:val="24"/>
        </w:rPr>
        <w:t>Building resilience for peace and food security</w:t>
      </w:r>
      <w:r w:rsidRPr="00800476">
        <w:rPr>
          <w:rFonts w:ascii="Times New Roman" w:hAnsi="Times New Roman" w:cs="Times New Roman"/>
          <w:sz w:val="24"/>
          <w:szCs w:val="24"/>
        </w:rPr>
        <w:t>. Rome, FAO</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FAO IFAD, UNICEF, WFP and WHO. 2018. </w:t>
      </w:r>
      <w:r w:rsidRPr="00800476">
        <w:rPr>
          <w:rFonts w:ascii="Times New Roman" w:hAnsi="Times New Roman" w:cs="Times New Roman"/>
          <w:i/>
          <w:iCs/>
          <w:sz w:val="24"/>
          <w:szCs w:val="24"/>
        </w:rPr>
        <w:t>The State of Food Security and Nutrition in the World 2018</w:t>
      </w:r>
      <w:r>
        <w:rPr>
          <w:rFonts w:ascii="Times New Roman" w:hAnsi="Times New Roman" w:cs="Times New Roman"/>
          <w:sz w:val="24"/>
          <w:szCs w:val="24"/>
        </w:rPr>
        <w:t xml:space="preserve">: </w:t>
      </w:r>
      <w:r w:rsidRPr="00800476">
        <w:rPr>
          <w:rFonts w:ascii="Times New Roman" w:hAnsi="Times New Roman" w:cs="Times New Roman"/>
          <w:i/>
          <w:iCs/>
          <w:sz w:val="24"/>
          <w:szCs w:val="24"/>
        </w:rPr>
        <w:t>Building climate resilience for food security and nutrition</w:t>
      </w:r>
      <w:r w:rsidRPr="00800476">
        <w:rPr>
          <w:rFonts w:ascii="Times New Roman" w:hAnsi="Times New Roman" w:cs="Times New Roman"/>
          <w:sz w:val="24"/>
          <w:szCs w:val="24"/>
        </w:rPr>
        <w:t>. Rome, FAO. Licence: CC BY-NC-SA 3.0 IGO.</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FDRE</w:t>
      </w:r>
      <w:r>
        <w:rPr>
          <w:rFonts w:ascii="Times New Roman" w:hAnsi="Times New Roman" w:cs="Times New Roman"/>
          <w:sz w:val="24"/>
          <w:szCs w:val="24"/>
        </w:rPr>
        <w:t xml:space="preserve"> </w:t>
      </w:r>
      <w:r w:rsidRPr="00800476">
        <w:rPr>
          <w:rFonts w:ascii="Times New Roman" w:hAnsi="Times New Roman" w:cs="Times New Roman"/>
          <w:sz w:val="24"/>
          <w:szCs w:val="24"/>
        </w:rPr>
        <w:t>(</w:t>
      </w:r>
      <w:r>
        <w:rPr>
          <w:rFonts w:ascii="Times New Roman" w:hAnsi="Times New Roman" w:cs="Times New Roman"/>
          <w:sz w:val="24"/>
          <w:szCs w:val="24"/>
        </w:rPr>
        <w:t xml:space="preserve">Federal Demographic Republic of Ethiopia, </w:t>
      </w:r>
      <w:r w:rsidRPr="00800476">
        <w:rPr>
          <w:rFonts w:ascii="Times New Roman" w:hAnsi="Times New Roman" w:cs="Times New Roman"/>
          <w:sz w:val="24"/>
          <w:szCs w:val="24"/>
        </w:rPr>
        <w:t>2001</w:t>
      </w:r>
      <w:r>
        <w:rPr>
          <w:rFonts w:ascii="Times New Roman" w:hAnsi="Times New Roman" w:cs="Times New Roman"/>
          <w:sz w:val="24"/>
          <w:szCs w:val="24"/>
        </w:rPr>
        <w:t>), Food security strategy:</w:t>
      </w:r>
      <w:r w:rsidRPr="00800476">
        <w:rPr>
          <w:rFonts w:ascii="Times New Roman" w:hAnsi="Times New Roman" w:cs="Times New Roman"/>
          <w:sz w:val="24"/>
          <w:szCs w:val="24"/>
        </w:rPr>
        <w:t xml:space="preserve"> An update. </w:t>
      </w:r>
      <w:r>
        <w:rPr>
          <w:rFonts w:ascii="Times New Roman" w:hAnsi="Times New Roman" w:cs="Times New Roman"/>
          <w:sz w:val="24"/>
          <w:szCs w:val="24"/>
        </w:rPr>
        <w:t>Addis Ababa:</w:t>
      </w:r>
      <w:r w:rsidRPr="00800476">
        <w:rPr>
          <w:rFonts w:ascii="Times New Roman" w:hAnsi="Times New Roman" w:cs="Times New Roman"/>
          <w:sz w:val="24"/>
          <w:szCs w:val="24"/>
        </w:rPr>
        <w:t xml:space="preserve"> Ethiopia.8-22p.</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bCs/>
          <w:sz w:val="24"/>
          <w:szCs w:val="24"/>
        </w:rPr>
        <w:t>FDRE</w:t>
      </w:r>
      <w:r>
        <w:rPr>
          <w:rFonts w:ascii="Times New Roman" w:hAnsi="Times New Roman" w:cs="Times New Roman"/>
          <w:bCs/>
          <w:sz w:val="24"/>
          <w:szCs w:val="24"/>
        </w:rPr>
        <w:t>,</w:t>
      </w:r>
      <w:r w:rsidRPr="00800476">
        <w:rPr>
          <w:rFonts w:ascii="Times New Roman" w:hAnsi="Times New Roman" w:cs="Times New Roman"/>
          <w:bCs/>
          <w:sz w:val="24"/>
          <w:szCs w:val="24"/>
        </w:rPr>
        <w:t>(</w:t>
      </w:r>
      <w:r>
        <w:rPr>
          <w:rFonts w:ascii="Times New Roman" w:hAnsi="Times New Roman" w:cs="Times New Roman"/>
          <w:bCs/>
          <w:sz w:val="24"/>
          <w:szCs w:val="24"/>
        </w:rPr>
        <w:t xml:space="preserve"> </w:t>
      </w:r>
      <w:r>
        <w:rPr>
          <w:rFonts w:ascii="Times New Roman" w:hAnsi="Times New Roman" w:cs="Times New Roman"/>
          <w:sz w:val="24"/>
          <w:szCs w:val="24"/>
        </w:rPr>
        <w:t>Federal Demographic Republic of Ethiopia</w:t>
      </w:r>
      <w:r w:rsidRPr="00800476">
        <w:rPr>
          <w:rFonts w:ascii="Times New Roman" w:hAnsi="Times New Roman" w:cs="Times New Roman"/>
          <w:bCs/>
          <w:sz w:val="24"/>
          <w:szCs w:val="24"/>
        </w:rPr>
        <w:t xml:space="preserve"> 2002). </w:t>
      </w:r>
      <w:r w:rsidRPr="00800476">
        <w:rPr>
          <w:rFonts w:ascii="Times New Roman" w:hAnsi="Times New Roman" w:cs="Times New Roman"/>
          <w:i/>
          <w:sz w:val="24"/>
          <w:szCs w:val="24"/>
        </w:rPr>
        <w:t>Ethiopian Food Security Strategies</w:t>
      </w:r>
      <w:r>
        <w:rPr>
          <w:rFonts w:ascii="Times New Roman" w:hAnsi="Times New Roman" w:cs="Times New Roman"/>
          <w:sz w:val="24"/>
          <w:szCs w:val="24"/>
        </w:rPr>
        <w:t>:</w:t>
      </w:r>
      <w:r w:rsidRPr="00800476">
        <w:rPr>
          <w:rFonts w:ascii="Times New Roman" w:hAnsi="Times New Roman" w:cs="Times New Roman"/>
          <w:sz w:val="24"/>
          <w:szCs w:val="24"/>
        </w:rPr>
        <w:t xml:space="preserve"> Addis Ababa.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FEWS-NET. </w:t>
      </w:r>
      <w:r>
        <w:rPr>
          <w:rFonts w:ascii="Times New Roman" w:hAnsi="Times New Roman" w:cs="Times New Roman"/>
          <w:sz w:val="24"/>
          <w:szCs w:val="24"/>
        </w:rPr>
        <w:t>(</w:t>
      </w:r>
      <w:r w:rsidRPr="00800476">
        <w:rPr>
          <w:rFonts w:ascii="Times New Roman" w:hAnsi="Times New Roman" w:cs="Times New Roman"/>
          <w:sz w:val="24"/>
          <w:szCs w:val="24"/>
        </w:rPr>
        <w:t>2016</w:t>
      </w:r>
      <w:r>
        <w:rPr>
          <w:rFonts w:ascii="Times New Roman" w:hAnsi="Times New Roman" w:cs="Times New Roman"/>
          <w:sz w:val="24"/>
          <w:szCs w:val="24"/>
        </w:rPr>
        <w:t>)</w:t>
      </w:r>
      <w:r w:rsidRPr="00800476">
        <w:rPr>
          <w:rFonts w:ascii="Times New Roman" w:hAnsi="Times New Roman" w:cs="Times New Roman"/>
          <w:sz w:val="24"/>
          <w:szCs w:val="24"/>
        </w:rPr>
        <w:t xml:space="preserve">. </w:t>
      </w:r>
      <w:r w:rsidRPr="00800476">
        <w:rPr>
          <w:rFonts w:ascii="Times New Roman" w:hAnsi="Times New Roman" w:cs="Times New Roman"/>
          <w:i/>
          <w:iCs/>
          <w:sz w:val="24"/>
          <w:szCs w:val="24"/>
        </w:rPr>
        <w:t>Famine Early Warning System Network: Ethiopia Food Security Update</w:t>
      </w:r>
      <w:r w:rsidRPr="00800476">
        <w:rPr>
          <w:rFonts w:ascii="Times New Roman" w:hAnsi="Times New Roman" w:cs="Times New Roman"/>
          <w:sz w:val="24"/>
          <w:szCs w:val="24"/>
        </w:rPr>
        <w:br/>
      </w:r>
      <w:r w:rsidRPr="00800476">
        <w:rPr>
          <w:rFonts w:ascii="Times New Roman" w:hAnsi="Times New Roman" w:cs="Times New Roman"/>
          <w:i/>
          <w:iCs/>
          <w:sz w:val="24"/>
          <w:szCs w:val="24"/>
        </w:rPr>
        <w:t>December 2016</w:t>
      </w:r>
      <w:r w:rsidRPr="00800476">
        <w:rPr>
          <w:rFonts w:ascii="Times New Roman" w:hAnsi="Times New Roman" w:cs="Times New Roman"/>
          <w:sz w:val="24"/>
          <w:szCs w:val="24"/>
        </w:rPr>
        <w:t>. Retrieved from:</w:t>
      </w:r>
    </w:p>
    <w:p w:rsidR="00183ABD" w:rsidRPr="00800476" w:rsidRDefault="002946BF" w:rsidP="00943E58">
      <w:pPr>
        <w:spacing w:before="120" w:after="120" w:line="360" w:lineRule="auto"/>
        <w:ind w:left="720" w:hanging="720"/>
        <w:jc w:val="both"/>
        <w:rPr>
          <w:rFonts w:ascii="Times New Roman" w:hAnsi="Times New Roman" w:cs="Times New Roman"/>
          <w:sz w:val="24"/>
          <w:szCs w:val="24"/>
        </w:rPr>
      </w:pPr>
      <w:hyperlink r:id="rId15" w:history="1">
        <w:r w:rsidR="00183ABD" w:rsidRPr="00C1200B">
          <w:rPr>
            <w:rStyle w:val="Hyperlink"/>
            <w:rFonts w:ascii="Times New Roman" w:hAnsi="Times New Roman" w:cs="Times New Roman"/>
            <w:color w:val="0070C0"/>
            <w:sz w:val="24"/>
            <w:szCs w:val="24"/>
          </w:rPr>
          <w:t>http://reliefweb.int/report/ethiopia/ethiopia-foodsecurity-outlook-update-december-2016</w:t>
        </w:r>
      </w:hyperlink>
      <w:r w:rsidR="00183ABD" w:rsidRPr="00800476">
        <w:rPr>
          <w:rFonts w:ascii="Times New Roman" w:hAnsi="Times New Roman" w:cs="Times New Roman"/>
          <w:sz w:val="24"/>
          <w:szCs w:val="24"/>
        </w:rPr>
        <w: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Fekadu N. 2008. Determinants of Household Food Security the case of Bulbula</w:t>
      </w:r>
      <w:r>
        <w:rPr>
          <w:rFonts w:ascii="Times New Roman" w:hAnsi="Times New Roman" w:cs="Times New Roman"/>
          <w:sz w:val="24"/>
          <w:szCs w:val="24"/>
        </w:rPr>
        <w:t>:</w:t>
      </w:r>
      <w:r w:rsidRPr="00800476">
        <w:rPr>
          <w:rFonts w:ascii="Times New Roman" w:hAnsi="Times New Roman" w:cs="Times New Roman"/>
          <w:sz w:val="24"/>
          <w:szCs w:val="24"/>
        </w:rPr>
        <w:t xml:space="preserve"> in Adami-Tulu Jido</w:t>
      </w:r>
      <w:r>
        <w:rPr>
          <w:rFonts w:ascii="Times New Roman" w:hAnsi="Times New Roman" w:cs="Times New Roman"/>
          <w:sz w:val="24"/>
          <w:szCs w:val="24"/>
        </w:rPr>
        <w:t xml:space="preserve"> </w:t>
      </w:r>
      <w:r w:rsidRPr="00800476">
        <w:rPr>
          <w:rFonts w:ascii="Times New Roman" w:hAnsi="Times New Roman" w:cs="Times New Roman"/>
          <w:sz w:val="24"/>
          <w:szCs w:val="24"/>
        </w:rPr>
        <w:t>Kombolcha, Oromia Region. M.</w:t>
      </w:r>
      <w:r>
        <w:rPr>
          <w:rFonts w:ascii="Times New Roman" w:hAnsi="Times New Roman" w:cs="Times New Roman"/>
          <w:sz w:val="24"/>
          <w:szCs w:val="24"/>
        </w:rPr>
        <w:t xml:space="preserve"> </w:t>
      </w:r>
      <w:r w:rsidRPr="00800476">
        <w:rPr>
          <w:rFonts w:ascii="Times New Roman" w:hAnsi="Times New Roman" w:cs="Times New Roman"/>
          <w:sz w:val="24"/>
          <w:szCs w:val="24"/>
        </w:rPr>
        <w:t>Sc Thesis</w:t>
      </w:r>
      <w:r>
        <w:rPr>
          <w:rFonts w:ascii="Times New Roman" w:hAnsi="Times New Roman" w:cs="Times New Roman"/>
          <w:sz w:val="24"/>
          <w:szCs w:val="24"/>
        </w:rPr>
        <w:t>:</w:t>
      </w:r>
      <w:r w:rsidRPr="00800476">
        <w:rPr>
          <w:rFonts w:ascii="Times New Roman" w:hAnsi="Times New Roman" w:cs="Times New Roman"/>
          <w:sz w:val="24"/>
          <w:szCs w:val="24"/>
        </w:rPr>
        <w:t xml:space="preserve"> Addis Ababa University.</w:t>
      </w:r>
    </w:p>
    <w:p w:rsidR="00183ABD" w:rsidRPr="00D4446F" w:rsidRDefault="00183ABD" w:rsidP="00943E58">
      <w:pPr>
        <w:spacing w:before="120" w:after="120" w:line="360" w:lineRule="auto"/>
        <w:ind w:left="720" w:hanging="720"/>
        <w:jc w:val="both"/>
        <w:rPr>
          <w:rFonts w:ascii="Times New Roman" w:eastAsia="Calibri" w:hAnsi="Times New Roman" w:cs="Times New Roman"/>
          <w:sz w:val="24"/>
          <w:szCs w:val="24"/>
        </w:rPr>
      </w:pPr>
      <w:r w:rsidRPr="00800476">
        <w:rPr>
          <w:rFonts w:ascii="Times New Roman" w:eastAsia="Calibri" w:hAnsi="Times New Roman" w:cs="Times New Roman"/>
          <w:sz w:val="24"/>
          <w:szCs w:val="24"/>
        </w:rPr>
        <w:t>Feldman, R.S. (</w:t>
      </w:r>
      <w:r>
        <w:rPr>
          <w:rFonts w:ascii="Times New Roman" w:eastAsia="Calibri" w:hAnsi="Times New Roman" w:cs="Times New Roman"/>
          <w:sz w:val="24"/>
          <w:szCs w:val="24"/>
        </w:rPr>
        <w:t>2009). Understanding, Psychology:</w:t>
      </w:r>
      <w:r w:rsidRPr="00800476">
        <w:rPr>
          <w:rFonts w:ascii="Times New Roman" w:eastAsia="Calibri" w:hAnsi="Times New Roman" w:cs="Times New Roman"/>
          <w:sz w:val="24"/>
          <w:szCs w:val="24"/>
        </w:rPr>
        <w:t xml:space="preserve"> (9</w:t>
      </w:r>
      <w:r w:rsidRPr="00800476">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xml:space="preserve">ed.)  New York: </w:t>
      </w:r>
      <w:r w:rsidRPr="00800476">
        <w:rPr>
          <w:rFonts w:ascii="Times New Roman" w:eastAsia="Calibri" w:hAnsi="Times New Roman" w:cs="Times New Roman"/>
          <w:sz w:val="24"/>
          <w:szCs w:val="24"/>
        </w:rPr>
        <w:t>McGraw-Hill.</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Fisseha, K., (2014), “</w:t>
      </w:r>
      <w:r w:rsidRPr="00800476">
        <w:rPr>
          <w:rFonts w:ascii="Times New Roman" w:hAnsi="Times New Roman" w:cs="Times New Roman"/>
          <w:i/>
          <w:sz w:val="24"/>
          <w:szCs w:val="24"/>
        </w:rPr>
        <w:t>Food insecurity and the relative importance of various household assets</w:t>
      </w:r>
      <w:r w:rsidRPr="00800476">
        <w:rPr>
          <w:rFonts w:ascii="Times New Roman" w:hAnsi="Times New Roman" w:cs="Times New Roman"/>
          <w:sz w:val="24"/>
          <w:szCs w:val="24"/>
        </w:rPr>
        <w:t>. The case of farm households</w:t>
      </w:r>
      <w:r>
        <w:rPr>
          <w:rFonts w:ascii="Times New Roman" w:hAnsi="Times New Roman" w:cs="Times New Roman"/>
          <w:sz w:val="24"/>
          <w:szCs w:val="24"/>
        </w:rPr>
        <w:t>:</w:t>
      </w:r>
      <w:r w:rsidRPr="00800476">
        <w:rPr>
          <w:rFonts w:ascii="Times New Roman" w:hAnsi="Times New Roman" w:cs="Times New Roman"/>
          <w:sz w:val="24"/>
          <w:szCs w:val="24"/>
        </w:rPr>
        <w:t xml:space="preserve"> in Southern Ethiopia”. MSc</w:t>
      </w:r>
      <w:r>
        <w:rPr>
          <w:rFonts w:ascii="Times New Roman" w:hAnsi="Times New Roman" w:cs="Times New Roman"/>
          <w:sz w:val="24"/>
          <w:szCs w:val="24"/>
        </w:rPr>
        <w:t>.</w:t>
      </w:r>
      <w:r w:rsidRPr="00800476">
        <w:rPr>
          <w:rFonts w:ascii="Times New Roman" w:hAnsi="Times New Roman" w:cs="Times New Roman"/>
          <w:sz w:val="24"/>
          <w:szCs w:val="24"/>
        </w:rPr>
        <w:t xml:space="preserve"> Thesis, Swedish University Agricultural Sciences. </w:t>
      </w:r>
      <w:r>
        <w:rPr>
          <w:rFonts w:ascii="Times New Roman" w:hAnsi="Times New Roman" w:cs="Times New Roman"/>
          <w:sz w:val="24"/>
          <w:szCs w:val="24"/>
        </w:rPr>
        <w:t xml:space="preserve"> </w:t>
      </w:r>
    </w:p>
    <w:p w:rsidR="00183ABD" w:rsidRDefault="00183ABD" w:rsidP="00FA6A99">
      <w:pPr>
        <w:spacing w:before="120" w:after="120" w:line="360" w:lineRule="auto"/>
        <w:jc w:val="both"/>
        <w:rPr>
          <w:rFonts w:ascii="Times New Roman" w:eastAsia="Calibri" w:hAnsi="Times New Roman" w:cs="Times New Roman"/>
          <w:sz w:val="24"/>
          <w:szCs w:val="24"/>
        </w:rPr>
      </w:pPr>
      <w:r w:rsidRPr="00800476">
        <w:rPr>
          <w:rFonts w:ascii="Times New Roman" w:eastAsia="Calibri" w:hAnsi="Times New Roman" w:cs="Times New Roman"/>
          <w:sz w:val="24"/>
          <w:szCs w:val="24"/>
        </w:rPr>
        <w:t>Gray. D.E. (2004).</w:t>
      </w:r>
      <w:r w:rsidR="009433C5">
        <w:rPr>
          <w:rFonts w:ascii="Times New Roman" w:eastAsia="Calibri" w:hAnsi="Times New Roman" w:cs="Times New Roman"/>
          <w:sz w:val="24"/>
          <w:szCs w:val="24"/>
        </w:rPr>
        <w:t xml:space="preserve"> </w:t>
      </w:r>
      <w:r w:rsidRPr="00800476">
        <w:rPr>
          <w:rFonts w:ascii="Times New Roman" w:eastAsia="Calibri" w:hAnsi="Times New Roman" w:cs="Times New Roman"/>
          <w:sz w:val="24"/>
          <w:szCs w:val="24"/>
        </w:rPr>
        <w:t>D</w:t>
      </w:r>
      <w:r>
        <w:rPr>
          <w:rFonts w:ascii="Times New Roman" w:eastAsia="Calibri" w:hAnsi="Times New Roman" w:cs="Times New Roman"/>
          <w:sz w:val="24"/>
          <w:szCs w:val="24"/>
        </w:rPr>
        <w:t>oing research in the real world:</w:t>
      </w:r>
      <w:r w:rsidRPr="00800476">
        <w:rPr>
          <w:rFonts w:ascii="Times New Roman" w:eastAsia="Calibri" w:hAnsi="Times New Roman" w:cs="Times New Roman"/>
          <w:sz w:val="24"/>
          <w:szCs w:val="24"/>
        </w:rPr>
        <w:t xml:space="preserve"> New Delhi: Sage publications.</w:t>
      </w:r>
    </w:p>
    <w:p w:rsidR="00FA6A99" w:rsidRPr="00FA6A99" w:rsidRDefault="00FA6A99" w:rsidP="00FA6A99">
      <w:pPr>
        <w:spacing w:before="120" w:after="120" w:line="360" w:lineRule="auto"/>
        <w:jc w:val="both"/>
        <w:rPr>
          <w:rFonts w:ascii="Times New Roman" w:eastAsia="Calibri" w:hAnsi="Times New Roman" w:cs="Times New Roman"/>
          <w:sz w:val="24"/>
          <w:szCs w:val="24"/>
        </w:rPr>
      </w:pPr>
      <w:r w:rsidRPr="00FA6A99">
        <w:rPr>
          <w:rFonts w:ascii="Times New Roman" w:hAnsi="Times New Roman" w:cs="Times New Roman"/>
          <w:sz w:val="24"/>
          <w:szCs w:val="24"/>
        </w:rPr>
        <w:t>GUJIRATI, D.N. (1995): Basic Econometrics. Third Edition. McGraw-Hill, New York.</w:t>
      </w:r>
    </w:p>
    <w:p w:rsidR="00183ABD" w:rsidRPr="006F6BEE" w:rsidRDefault="00183ABD" w:rsidP="00943E58">
      <w:pPr>
        <w:spacing w:before="120" w:after="120" w:line="360" w:lineRule="auto"/>
        <w:ind w:left="720" w:hanging="720"/>
        <w:jc w:val="both"/>
        <w:rPr>
          <w:rFonts w:ascii="Times New Roman" w:hAnsi="Times New Roman" w:cs="Times New Roman"/>
          <w:sz w:val="24"/>
          <w:szCs w:val="24"/>
        </w:rPr>
      </w:pPr>
      <w:r w:rsidRPr="006F6BEE">
        <w:rPr>
          <w:rFonts w:ascii="Times New Roman" w:hAnsi="Times New Roman" w:cs="Times New Roman"/>
          <w:bCs/>
          <w:sz w:val="24"/>
          <w:szCs w:val="24"/>
        </w:rPr>
        <w:t>Haile H. (2005)</w:t>
      </w:r>
      <w:r w:rsidRPr="006F6BEE">
        <w:rPr>
          <w:rFonts w:ascii="Times New Roman" w:hAnsi="Times New Roman" w:cs="Times New Roman"/>
          <w:sz w:val="24"/>
          <w:szCs w:val="24"/>
        </w:rPr>
        <w:t xml:space="preserve">. </w:t>
      </w:r>
      <w:r w:rsidRPr="006F6BEE">
        <w:rPr>
          <w:rFonts w:ascii="Times New Roman" w:hAnsi="Times New Roman" w:cs="Times New Roman"/>
          <w:i/>
          <w:sz w:val="24"/>
          <w:szCs w:val="24"/>
        </w:rPr>
        <w:t>Causes of Household Food Insecurity in Koredegaga Peasant Association</w:t>
      </w:r>
      <w:r>
        <w:rPr>
          <w:rFonts w:ascii="Times New Roman" w:hAnsi="Times New Roman" w:cs="Times New Roman"/>
          <w:sz w:val="24"/>
          <w:szCs w:val="24"/>
        </w:rPr>
        <w:t>: Oromiya Zone, Ethiopia:</w:t>
      </w:r>
      <w:r w:rsidRPr="006F6BEE">
        <w:rPr>
          <w:rFonts w:ascii="Times New Roman" w:hAnsi="Times New Roman" w:cs="Times New Roman"/>
          <w:sz w:val="24"/>
          <w:szCs w:val="24"/>
        </w:rPr>
        <w:t xml:space="preserve"> Department of Agricultural Economics, Faculty of Natural and Agricultural Sciences at the University of the Free State, 2005.</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lastRenderedPageBreak/>
        <w:t xml:space="preserve">Hana,M,.&amp; Dereje,H. (2016). </w:t>
      </w:r>
      <w:r w:rsidRPr="00800476">
        <w:rPr>
          <w:rFonts w:ascii="Times New Roman" w:hAnsi="Times New Roman" w:cs="Times New Roman"/>
          <w:i/>
          <w:sz w:val="24"/>
          <w:szCs w:val="24"/>
        </w:rPr>
        <w:t>Analysis</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of Household food insecurity and its covariates in Girar Jarso woreda</w:t>
      </w:r>
      <w:r w:rsidRPr="00800476">
        <w:rPr>
          <w:rFonts w:ascii="Times New Roman" w:hAnsi="Times New Roman" w:cs="Times New Roman"/>
          <w:sz w:val="24"/>
          <w:szCs w:val="24"/>
        </w:rPr>
        <w:t>, Oromia regional state, Ethiopia.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Hiwot Yirgu Astemir. </w:t>
      </w:r>
      <w:r>
        <w:rPr>
          <w:rFonts w:ascii="Times New Roman" w:hAnsi="Times New Roman" w:cs="Times New Roman"/>
          <w:sz w:val="24"/>
          <w:szCs w:val="24"/>
        </w:rPr>
        <w:t>(</w:t>
      </w:r>
      <w:r w:rsidRPr="00800476">
        <w:rPr>
          <w:rFonts w:ascii="Times New Roman" w:hAnsi="Times New Roman" w:cs="Times New Roman"/>
          <w:sz w:val="24"/>
          <w:szCs w:val="24"/>
        </w:rPr>
        <w:t>2014</w:t>
      </w:r>
      <w:r>
        <w:rPr>
          <w:rFonts w:ascii="Times New Roman" w:hAnsi="Times New Roman" w:cs="Times New Roman"/>
          <w:sz w:val="24"/>
          <w:szCs w:val="24"/>
        </w:rPr>
        <w:t>)</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Determinants of Food Security in Rural Farm Households in Ethiopia</w:t>
      </w:r>
      <w:r>
        <w:rPr>
          <w:rFonts w:ascii="Times New Roman" w:hAnsi="Times New Roman" w:cs="Times New Roman"/>
          <w:sz w:val="24"/>
          <w:szCs w:val="24"/>
        </w:rPr>
        <w:t xml:space="preserve">: </w:t>
      </w:r>
      <w:r w:rsidRPr="00800476">
        <w:rPr>
          <w:rFonts w:ascii="Times New Roman" w:hAnsi="Times New Roman" w:cs="Times New Roman"/>
          <w:sz w:val="24"/>
          <w:szCs w:val="24"/>
        </w:rPr>
        <w:t>The Hague, Netherlands.</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Hoddinott, J. (1999). </w:t>
      </w:r>
      <w:r>
        <w:rPr>
          <w:rFonts w:ascii="Times New Roman" w:hAnsi="Times New Roman" w:cs="Times New Roman"/>
          <w:i/>
          <w:sz w:val="24"/>
          <w:szCs w:val="24"/>
        </w:rPr>
        <w:t xml:space="preserve">Operational </w:t>
      </w:r>
      <w:r w:rsidRPr="00800476">
        <w:rPr>
          <w:rFonts w:ascii="Times New Roman" w:hAnsi="Times New Roman" w:cs="Times New Roman"/>
          <w:i/>
          <w:sz w:val="24"/>
          <w:szCs w:val="24"/>
        </w:rPr>
        <w:t>zing</w:t>
      </w:r>
      <w:r>
        <w:rPr>
          <w:rFonts w:ascii="Times New Roman" w:hAnsi="Times New Roman" w:cs="Times New Roman"/>
          <w:i/>
          <w:sz w:val="24"/>
          <w:szCs w:val="24"/>
        </w:rPr>
        <w:t>:</w:t>
      </w:r>
      <w:r w:rsidRPr="00800476">
        <w:rPr>
          <w:rFonts w:ascii="Times New Roman" w:hAnsi="Times New Roman" w:cs="Times New Roman"/>
          <w:i/>
          <w:sz w:val="24"/>
          <w:szCs w:val="24"/>
        </w:rPr>
        <w:t xml:space="preserve"> </w:t>
      </w:r>
      <w:r>
        <w:rPr>
          <w:rFonts w:ascii="Times New Roman" w:hAnsi="Times New Roman" w:cs="Times New Roman"/>
          <w:i/>
          <w:sz w:val="24"/>
          <w:szCs w:val="24"/>
        </w:rPr>
        <w:t xml:space="preserve"> </w:t>
      </w:r>
      <w:r w:rsidRPr="00800476">
        <w:rPr>
          <w:rFonts w:ascii="Times New Roman" w:hAnsi="Times New Roman" w:cs="Times New Roman"/>
          <w:i/>
          <w:sz w:val="24"/>
          <w:szCs w:val="24"/>
        </w:rPr>
        <w:t>Household Food Security and Development Strategies</w:t>
      </w:r>
      <w:r w:rsidRPr="00800476">
        <w:rPr>
          <w:rFonts w:ascii="Times New Roman" w:hAnsi="Times New Roman" w:cs="Times New Roman"/>
          <w:sz w:val="24"/>
          <w:szCs w:val="24"/>
        </w:rPr>
        <w:t>. International Food Policy Research Institute (IFPRI). Technical Gui</w:t>
      </w:r>
      <w:r>
        <w:rPr>
          <w:rFonts w:ascii="Times New Roman" w:hAnsi="Times New Roman" w:cs="Times New Roman"/>
          <w:sz w:val="24"/>
          <w:szCs w:val="24"/>
        </w:rPr>
        <w:t>deline:</w:t>
      </w:r>
      <w:r w:rsidRPr="00800476">
        <w:rPr>
          <w:rFonts w:ascii="Times New Roman" w:hAnsi="Times New Roman" w:cs="Times New Roman"/>
          <w:sz w:val="24"/>
          <w:szCs w:val="24"/>
        </w:rPr>
        <w:t xml:space="preserve"> No. </w:t>
      </w:r>
      <w:r w:rsidRPr="00800476">
        <w:rPr>
          <w:rFonts w:ascii="Times New Roman" w:hAnsi="Times New Roman" w:cs="Times New Roman"/>
          <w:bCs/>
          <w:sz w:val="24"/>
          <w:szCs w:val="24"/>
        </w:rPr>
        <w:t>1</w:t>
      </w:r>
      <w:r w:rsidRPr="00800476">
        <w:rPr>
          <w:rFonts w:ascii="Times New Roman" w:hAnsi="Times New Roman" w:cs="Times New Roman"/>
          <w:sz w:val="24"/>
          <w:szCs w:val="24"/>
        </w:rPr>
        <w:t>, Washington, DC.</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Hoddinot, J (2001a).</w:t>
      </w:r>
      <w:r w:rsidRPr="00800476">
        <w:rPr>
          <w:rFonts w:ascii="Times New Roman" w:hAnsi="Times New Roman" w:cs="Times New Roman"/>
          <w:i/>
          <w:sz w:val="24"/>
          <w:szCs w:val="24"/>
        </w:rPr>
        <w:t>Choosing outcome indicators of household food security</w:t>
      </w:r>
      <w:r>
        <w:rPr>
          <w:rFonts w:ascii="Times New Roman" w:hAnsi="Times New Roman" w:cs="Times New Roman"/>
          <w:sz w:val="24"/>
          <w:szCs w:val="24"/>
        </w:rPr>
        <w:t>:</w:t>
      </w:r>
      <w:r w:rsidRPr="00800476">
        <w:rPr>
          <w:rFonts w:ascii="Times New Roman" w:hAnsi="Times New Roman" w:cs="Times New Roman"/>
          <w:sz w:val="24"/>
          <w:szCs w:val="24"/>
        </w:rPr>
        <w:t xml:space="preserve"> IFPRI, Washington, D.C.</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bCs/>
          <w:sz w:val="24"/>
          <w:szCs w:val="24"/>
        </w:rPr>
        <w:t xml:space="preserve">Hussein Bekele (2006). </w:t>
      </w:r>
      <w:r w:rsidRPr="00800476">
        <w:rPr>
          <w:rFonts w:ascii="Times New Roman" w:hAnsi="Times New Roman" w:cs="Times New Roman"/>
          <w:i/>
          <w:sz w:val="24"/>
          <w:szCs w:val="24"/>
        </w:rPr>
        <w:t>Major Causes of Household Food Insecurity in Wuchale-Jidda Woreda</w:t>
      </w:r>
      <w:r w:rsidRPr="00800476">
        <w:rPr>
          <w:rFonts w:ascii="Times New Roman" w:hAnsi="Times New Roman" w:cs="Times New Roman"/>
          <w:sz w:val="24"/>
          <w:szCs w:val="24"/>
        </w:rPr>
        <w:t xml:space="preserve">, </w:t>
      </w:r>
      <w:r>
        <w:rPr>
          <w:rFonts w:ascii="Times New Roman" w:hAnsi="Times New Roman" w:cs="Times New Roman"/>
          <w:sz w:val="24"/>
          <w:szCs w:val="24"/>
        </w:rPr>
        <w:t>Oromiya National Regional State;</w:t>
      </w:r>
      <w:r w:rsidRPr="00800476">
        <w:rPr>
          <w:rFonts w:ascii="Times New Roman" w:hAnsi="Times New Roman" w:cs="Times New Roman"/>
          <w:sz w:val="24"/>
          <w:szCs w:val="24"/>
        </w:rPr>
        <w:t xml:space="preserve"> MA</w:t>
      </w:r>
      <w:r>
        <w:rPr>
          <w:rFonts w:ascii="Times New Roman" w:hAnsi="Times New Roman" w:cs="Times New Roman"/>
          <w:sz w:val="24"/>
          <w:szCs w:val="24"/>
        </w:rPr>
        <w:t xml:space="preserve"> Thesis:</w:t>
      </w:r>
      <w:r w:rsidRPr="00800476">
        <w:rPr>
          <w:rFonts w:ascii="Times New Roman" w:hAnsi="Times New Roman" w:cs="Times New Roman"/>
          <w:sz w:val="24"/>
          <w:szCs w:val="24"/>
        </w:rPr>
        <w:t xml:space="preserve"> Addis Ababa University.</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Hussein.</w:t>
      </w:r>
      <w:r w:rsidRPr="00800476">
        <w:rPr>
          <w:rFonts w:ascii="Times New Roman" w:hAnsi="Times New Roman" w:cs="Times New Roman"/>
          <w:sz w:val="24"/>
          <w:szCs w:val="24"/>
        </w:rPr>
        <w:t xml:space="preserve">W. and P.Janekarankij </w:t>
      </w:r>
      <w:r>
        <w:rPr>
          <w:rFonts w:ascii="Times New Roman" w:hAnsi="Times New Roman" w:cs="Times New Roman"/>
          <w:sz w:val="24"/>
          <w:szCs w:val="24"/>
        </w:rPr>
        <w:t>(</w:t>
      </w:r>
      <w:r w:rsidRPr="00800476">
        <w:rPr>
          <w:rFonts w:ascii="Times New Roman" w:hAnsi="Times New Roman" w:cs="Times New Roman"/>
          <w:sz w:val="24"/>
          <w:szCs w:val="24"/>
        </w:rPr>
        <w:t>2013</w:t>
      </w:r>
      <w:r>
        <w:rPr>
          <w:rFonts w:ascii="Times New Roman" w:hAnsi="Times New Roman" w:cs="Times New Roman"/>
          <w:sz w:val="24"/>
          <w:szCs w:val="24"/>
        </w:rPr>
        <w:t>)</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Determinants of rural house hold food security in Jigjiga district of Ethiopia</w:t>
      </w:r>
      <w:r w:rsidRPr="00800476">
        <w:rPr>
          <w:rFonts w:ascii="Times New Roman" w:hAnsi="Times New Roman" w:cs="Times New Roman"/>
          <w:sz w:val="24"/>
          <w:szCs w:val="24"/>
        </w:rPr>
        <w:t>. Kasetsart J.(Soc.sci.)), 34: 171-180.</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Indiris Siraje (</w:t>
      </w:r>
      <w:r w:rsidRPr="00800476">
        <w:rPr>
          <w:rFonts w:ascii="Times New Roman" w:hAnsi="Times New Roman" w:cs="Times New Roman"/>
          <w:sz w:val="24"/>
          <w:szCs w:val="24"/>
        </w:rPr>
        <w:t>2012</w:t>
      </w:r>
      <w:r>
        <w:rPr>
          <w:rFonts w:ascii="Times New Roman" w:hAnsi="Times New Roman" w:cs="Times New Roman"/>
          <w:sz w:val="24"/>
          <w:szCs w:val="24"/>
        </w:rPr>
        <w:t>)</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Assessment of food insecurity, its determinants and coping mechanisms among pastoral households</w:t>
      </w:r>
      <w:r w:rsidRPr="00800476">
        <w:rPr>
          <w:rFonts w:ascii="Times New Roman" w:hAnsi="Times New Roman" w:cs="Times New Roman"/>
          <w:sz w:val="24"/>
          <w:szCs w:val="24"/>
        </w:rPr>
        <w:t>: the Case of Zone One Chifra District Afar National Regional State, An M.Sc Thesis of Graduate Studies of Haramaya University.70p.</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IFRCS</w:t>
      </w:r>
      <w:r>
        <w:rPr>
          <w:rFonts w:ascii="Times New Roman" w:hAnsi="Times New Roman" w:cs="Times New Roman"/>
          <w:sz w:val="24"/>
          <w:szCs w:val="24"/>
        </w:rPr>
        <w:t>,</w:t>
      </w:r>
      <w:r w:rsidRPr="00800476">
        <w:rPr>
          <w:rFonts w:ascii="Times New Roman" w:hAnsi="Times New Roman" w:cs="Times New Roman"/>
          <w:sz w:val="24"/>
          <w:szCs w:val="24"/>
        </w:rPr>
        <w:t xml:space="preserve"> (International Federation of Red Cross and Red Crescent Societies, 2006). </w:t>
      </w:r>
      <w:r w:rsidRPr="00800476">
        <w:rPr>
          <w:rFonts w:ascii="Times New Roman" w:hAnsi="Times New Roman" w:cs="Times New Roman"/>
          <w:i/>
          <w:sz w:val="24"/>
          <w:szCs w:val="24"/>
        </w:rPr>
        <w:t>How to conduct a food security assessment:</w:t>
      </w:r>
      <w:r w:rsidRPr="00800476">
        <w:rPr>
          <w:rFonts w:ascii="Times New Roman" w:hAnsi="Times New Roman" w:cs="Times New Roman"/>
          <w:sz w:val="24"/>
          <w:szCs w:val="24"/>
        </w:rPr>
        <w:t xml:space="preserve"> A step-by-step guide for National Societies in Africa, Geneva.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Janekarankij</w:t>
      </w:r>
      <w:r>
        <w:rPr>
          <w:rFonts w:ascii="Times New Roman" w:hAnsi="Times New Roman" w:cs="Times New Roman"/>
          <w:sz w:val="24"/>
          <w:szCs w:val="24"/>
        </w:rPr>
        <w:t xml:space="preserve">, </w:t>
      </w:r>
      <w:r w:rsidRPr="00800476">
        <w:rPr>
          <w:rFonts w:ascii="Times New Roman" w:hAnsi="Times New Roman" w:cs="Times New Roman"/>
          <w:sz w:val="24"/>
          <w:szCs w:val="24"/>
        </w:rPr>
        <w:t xml:space="preserve">(2013). </w:t>
      </w:r>
      <w:r w:rsidRPr="00800476">
        <w:rPr>
          <w:rFonts w:ascii="Times New Roman" w:hAnsi="Times New Roman" w:cs="Times New Roman"/>
          <w:i/>
          <w:sz w:val="24"/>
          <w:szCs w:val="24"/>
        </w:rPr>
        <w:t>Determinants of rural house hold food security in Jigjiga district of Ethiopia</w:t>
      </w:r>
      <w:r w:rsidRPr="00800476">
        <w:rPr>
          <w:rFonts w:ascii="Times New Roman" w:hAnsi="Times New Roman" w:cs="Times New Roman"/>
          <w:sz w:val="24"/>
          <w:szCs w:val="24"/>
        </w:rPr>
        <w:t>. Kasetsart J.(Soc.sci.)), 34: 171-180.</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Jard, S</w:t>
      </w:r>
      <w:r>
        <w:rPr>
          <w:rFonts w:ascii="Times New Roman" w:hAnsi="Times New Roman" w:cs="Times New Roman"/>
          <w:sz w:val="24"/>
          <w:szCs w:val="24"/>
        </w:rPr>
        <w:t>., B. Nahas and H. Baghasa,(</w:t>
      </w:r>
      <w:r w:rsidRPr="00800476">
        <w:rPr>
          <w:rFonts w:ascii="Times New Roman" w:hAnsi="Times New Roman" w:cs="Times New Roman"/>
          <w:sz w:val="24"/>
          <w:szCs w:val="24"/>
        </w:rPr>
        <w:t>2010</w:t>
      </w:r>
      <w:r>
        <w:rPr>
          <w:rFonts w:ascii="Times New Roman" w:hAnsi="Times New Roman" w:cs="Times New Roman"/>
          <w:sz w:val="24"/>
          <w:szCs w:val="24"/>
        </w:rPr>
        <w:t>)</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Food security models</w:t>
      </w:r>
      <w:r>
        <w:rPr>
          <w:rFonts w:ascii="Times New Roman" w:hAnsi="Times New Roman" w:cs="Times New Roman"/>
          <w:i/>
          <w:sz w:val="24"/>
          <w:szCs w:val="24"/>
        </w:rPr>
        <w:t>:</w:t>
      </w:r>
      <w:r w:rsidRPr="00800476">
        <w:rPr>
          <w:rFonts w:ascii="Times New Roman" w:hAnsi="Times New Roman" w:cs="Times New Roman"/>
          <w:sz w:val="24"/>
          <w:szCs w:val="24"/>
        </w:rPr>
        <w:t xml:space="preserve"> Policy Brief No. 33, Ministry of Agriculture and Agrarian Reform, National Agricultural policy Center, Syrian Arabic Republic, August 2010, pp: 1-32.</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Kothari.C.R (2004), </w:t>
      </w:r>
      <w:r w:rsidRPr="00800476">
        <w:rPr>
          <w:rFonts w:ascii="Times New Roman" w:hAnsi="Times New Roman" w:cs="Times New Roman"/>
          <w:i/>
          <w:sz w:val="24"/>
          <w:szCs w:val="24"/>
        </w:rPr>
        <w:t>Research methodology, methods and Techniques</w:t>
      </w:r>
      <w:r>
        <w:rPr>
          <w:rFonts w:ascii="Times New Roman" w:hAnsi="Times New Roman" w:cs="Times New Roman"/>
          <w:sz w:val="24"/>
          <w:szCs w:val="24"/>
        </w:rPr>
        <w:t>:</w:t>
      </w:r>
      <w:r w:rsidRPr="00800476">
        <w:rPr>
          <w:rFonts w:ascii="Times New Roman" w:hAnsi="Times New Roman" w:cs="Times New Roman"/>
          <w:sz w:val="24"/>
          <w:szCs w:val="24"/>
        </w:rPr>
        <w:t xml:space="preserve"> second revised edition, New Age international publisher.</w:t>
      </w:r>
      <w:r>
        <w:rPr>
          <w:rFonts w:ascii="Times New Roman" w:hAnsi="Times New Roman" w:cs="Times New Roman"/>
          <w:sz w:val="24"/>
          <w:szCs w:val="24"/>
        </w:rPr>
        <w:t xml:space="preserve"> </w:t>
      </w:r>
      <w:r w:rsidRPr="00800476">
        <w:rPr>
          <w:rFonts w:ascii="Times New Roman" w:hAnsi="Times New Roman" w:cs="Times New Roman"/>
          <w:sz w:val="24"/>
          <w:szCs w:val="24"/>
        </w:rPr>
        <w:t>Darayagani ,Newdelhi.</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Lipton, M. (2005): The Family Farm in a Globalizing World: The Role of Crop Science in Alleviating Poverty. 2020 Discussion Paper No. 40. IFPRI, Washington, D.C.</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lastRenderedPageBreak/>
        <w:t xml:space="preserve">Mequanent,M .,&amp; Esubalew,T. (2015) </w:t>
      </w:r>
      <w:r w:rsidRPr="00800476">
        <w:rPr>
          <w:rFonts w:ascii="Times New Roman" w:hAnsi="Times New Roman" w:cs="Times New Roman"/>
          <w:i/>
          <w:sz w:val="24"/>
          <w:szCs w:val="24"/>
        </w:rPr>
        <w:t>Analysis</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of household level determinants of food security in Jimma zone,</w:t>
      </w:r>
      <w:r>
        <w:rPr>
          <w:rFonts w:ascii="Times New Roman" w:hAnsi="Times New Roman" w:cs="Times New Roman"/>
          <w:i/>
          <w:sz w:val="24"/>
          <w:szCs w:val="24"/>
        </w:rPr>
        <w:t xml:space="preserve"> </w:t>
      </w:r>
      <w:r w:rsidRPr="00800476">
        <w:rPr>
          <w:rFonts w:ascii="Times New Roman" w:hAnsi="Times New Roman" w:cs="Times New Roman"/>
          <w:i/>
          <w:sz w:val="24"/>
          <w:szCs w:val="24"/>
        </w:rPr>
        <w:t>Ethiopia.</w:t>
      </w:r>
      <w:r>
        <w:rPr>
          <w:rFonts w:ascii="Times New Roman" w:hAnsi="Times New Roman" w:cs="Times New Roman"/>
          <w:i/>
          <w:sz w:val="24"/>
          <w:szCs w:val="24"/>
        </w:rPr>
        <w:t xml:space="preserve"> </w:t>
      </w:r>
      <w:r w:rsidRPr="00800476">
        <w:rPr>
          <w:rFonts w:ascii="Times New Roman" w:hAnsi="Times New Roman" w:cs="Times New Roman"/>
          <w:sz w:val="24"/>
          <w:szCs w:val="24"/>
        </w:rPr>
        <w:t>Journal of Economics and sustainability Develeopment,6(9), 230-241.</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Mequanent Muche, Birara Endalew, Tesfalem Koricho, 2014. </w:t>
      </w:r>
      <w:r w:rsidRPr="005C259C">
        <w:rPr>
          <w:rFonts w:ascii="Times New Roman" w:hAnsi="Times New Roman" w:cs="Times New Roman"/>
          <w:i/>
          <w:sz w:val="24"/>
          <w:szCs w:val="24"/>
        </w:rPr>
        <w:t>Determinants of Household Food Security among Southwest Ethiopia Rural Households</w:t>
      </w:r>
      <w:r w:rsidRPr="00800476">
        <w:rPr>
          <w:rFonts w:ascii="Times New Roman" w:hAnsi="Times New Roman" w:cs="Times New Roman"/>
          <w:sz w:val="24"/>
          <w:szCs w:val="24"/>
        </w:rPr>
        <w:t xml:space="preserve"> Department of Agricultural Economics and Extension, College of Agriculture and Veterinary Medicine, Jimma University, Ethiopia.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bCs/>
          <w:sz w:val="24"/>
          <w:szCs w:val="24"/>
        </w:rPr>
        <w:t xml:space="preserve">Menfese Tadesse (2010). </w:t>
      </w:r>
      <w:r w:rsidRPr="00800476">
        <w:rPr>
          <w:rFonts w:ascii="Times New Roman" w:hAnsi="Times New Roman" w:cs="Times New Roman"/>
          <w:i/>
          <w:sz w:val="24"/>
          <w:szCs w:val="24"/>
        </w:rPr>
        <w:t>Living with Adversity and Vulnerability</w:t>
      </w:r>
      <w:r w:rsidRPr="00800476">
        <w:rPr>
          <w:rFonts w:ascii="Times New Roman" w:hAnsi="Times New Roman" w:cs="Times New Roman"/>
          <w:sz w:val="24"/>
          <w:szCs w:val="24"/>
        </w:rPr>
        <w:t xml:space="preserve">. Adaptive Strategies </w:t>
      </w:r>
      <w:r>
        <w:rPr>
          <w:rFonts w:ascii="Times New Roman" w:hAnsi="Times New Roman" w:cs="Times New Roman"/>
          <w:sz w:val="24"/>
          <w:szCs w:val="24"/>
        </w:rPr>
        <w:t xml:space="preserve">and the Role of Trees in Konso, </w:t>
      </w:r>
      <w:r w:rsidRPr="00800476">
        <w:rPr>
          <w:rFonts w:ascii="Times New Roman" w:hAnsi="Times New Roman" w:cs="Times New Roman"/>
          <w:sz w:val="24"/>
          <w:szCs w:val="24"/>
        </w:rPr>
        <w:t>Sou</w:t>
      </w:r>
      <w:r>
        <w:rPr>
          <w:rFonts w:ascii="Times New Roman" w:hAnsi="Times New Roman" w:cs="Times New Roman"/>
          <w:sz w:val="24"/>
          <w:szCs w:val="24"/>
        </w:rPr>
        <w:t>thern Ethiopia: Doctoral Thesis:</w:t>
      </w:r>
      <w:r w:rsidRPr="00800476">
        <w:rPr>
          <w:rFonts w:ascii="Times New Roman" w:hAnsi="Times New Roman" w:cs="Times New Roman"/>
          <w:sz w:val="24"/>
          <w:szCs w:val="24"/>
        </w:rPr>
        <w:t xml:space="preserve"> Swedish University of Agricultural Sciences. Faculty of Natural Reso</w:t>
      </w:r>
      <w:r>
        <w:rPr>
          <w:rFonts w:ascii="Times New Roman" w:hAnsi="Times New Roman" w:cs="Times New Roman"/>
          <w:sz w:val="24"/>
          <w:szCs w:val="24"/>
        </w:rPr>
        <w:t>urces and Agricultural Sciences:</w:t>
      </w:r>
      <w:r w:rsidRPr="00800476">
        <w:rPr>
          <w:rFonts w:ascii="Times New Roman" w:hAnsi="Times New Roman" w:cs="Times New Roman"/>
          <w:sz w:val="24"/>
          <w:szCs w:val="24"/>
        </w:rPr>
        <w:t xml:space="preserve"> Department of Urban and Rural Development. Uppsala, </w:t>
      </w:r>
      <w:r>
        <w:rPr>
          <w:rFonts w:ascii="Times New Roman" w:hAnsi="Times New Roman" w:cs="Times New Roman"/>
          <w:sz w:val="24"/>
          <w:szCs w:val="24"/>
        </w:rPr>
        <w:t>2010</w:t>
      </w:r>
      <w:r w:rsidRPr="00800476">
        <w:rPr>
          <w:rFonts w:ascii="Times New Roman" w:hAnsi="Times New Roman" w:cs="Times New Roman"/>
          <w:sz w:val="24"/>
          <w:szCs w:val="24"/>
        </w:rPr>
        <w: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bCs/>
          <w:sz w:val="24"/>
          <w:szCs w:val="24"/>
        </w:rPr>
        <w:t>Mesay Kebede(2008).</w:t>
      </w:r>
      <w:r w:rsidRPr="00800476">
        <w:rPr>
          <w:rFonts w:ascii="Times New Roman" w:hAnsi="Times New Roman" w:cs="Times New Roman"/>
          <w:i/>
          <w:sz w:val="24"/>
          <w:szCs w:val="24"/>
        </w:rPr>
        <w:t>Gender, Household Food Security and Coping Strategy</w:t>
      </w:r>
      <w:r w:rsidRPr="00800476">
        <w:rPr>
          <w:rFonts w:ascii="Times New Roman" w:hAnsi="Times New Roman" w:cs="Times New Roman"/>
          <w:sz w:val="24"/>
          <w:szCs w:val="24"/>
        </w:rPr>
        <w:t>: The Case of Meska</w:t>
      </w:r>
      <w:r>
        <w:rPr>
          <w:rFonts w:ascii="Times New Roman" w:hAnsi="Times New Roman" w:cs="Times New Roman"/>
          <w:sz w:val="24"/>
          <w:szCs w:val="24"/>
        </w:rPr>
        <w:t>n Woreda of the Gurage Zone. MA.</w:t>
      </w:r>
      <w:r w:rsidRPr="00800476">
        <w:rPr>
          <w:rFonts w:ascii="Times New Roman" w:hAnsi="Times New Roman" w:cs="Times New Roman"/>
          <w:sz w:val="24"/>
          <w:szCs w:val="24"/>
        </w:rPr>
        <w:t>Thesis, Addis Ababa University.</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Mesay Mulugeta</w:t>
      </w:r>
      <w:r>
        <w:rPr>
          <w:rFonts w:ascii="Times New Roman" w:hAnsi="Times New Roman" w:cs="Times New Roman"/>
          <w:sz w:val="24"/>
          <w:szCs w:val="24"/>
        </w:rPr>
        <w:t xml:space="preserve"> </w:t>
      </w:r>
      <w:r w:rsidRPr="00800476">
        <w:rPr>
          <w:rFonts w:ascii="Times New Roman" w:hAnsi="Times New Roman" w:cs="Times New Roman"/>
          <w:sz w:val="24"/>
          <w:szCs w:val="24"/>
        </w:rPr>
        <w:t xml:space="preserve">(2011). </w:t>
      </w:r>
      <w:r w:rsidRPr="00800476">
        <w:rPr>
          <w:rFonts w:ascii="Times New Roman" w:hAnsi="Times New Roman" w:cs="Times New Roman"/>
          <w:i/>
          <w:sz w:val="24"/>
          <w:szCs w:val="24"/>
        </w:rPr>
        <w:t>Determinants of Agricultural Productivity and Household Food Security:</w:t>
      </w:r>
      <w:r w:rsidRPr="00800476">
        <w:rPr>
          <w:rFonts w:ascii="Times New Roman" w:hAnsi="Times New Roman" w:cs="Times New Roman"/>
          <w:sz w:val="24"/>
          <w:szCs w:val="24"/>
        </w:rPr>
        <w:t xml:space="preserve"> Case Studies from Kuyu District, Central Ethiopia. U.S.A: LAP LAMBERT.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Million T and Kassa B.(2004). </w:t>
      </w:r>
      <w:r w:rsidRPr="003D630B">
        <w:rPr>
          <w:rFonts w:ascii="Times New Roman" w:hAnsi="Times New Roman" w:cs="Times New Roman"/>
          <w:sz w:val="24"/>
          <w:szCs w:val="24"/>
        </w:rPr>
        <w:t>Adoption of Soil Conservation Measures in Southern Ethiopia</w:t>
      </w:r>
      <w:r w:rsidRPr="00800476">
        <w:rPr>
          <w:rFonts w:ascii="Times New Roman" w:hAnsi="Times New Roman" w:cs="Times New Roman"/>
          <w:sz w:val="24"/>
          <w:szCs w:val="24"/>
        </w:rPr>
        <w:t xml:space="preserve"> </w:t>
      </w:r>
      <w:r w:rsidRPr="003D630B">
        <w:rPr>
          <w:rFonts w:ascii="Times New Roman" w:hAnsi="Times New Roman" w:cs="Times New Roman"/>
          <w:i/>
          <w:sz w:val="24"/>
          <w:szCs w:val="24"/>
        </w:rPr>
        <w:t>Journal of Agriculture and Rural Development in the Tropics and Subtropics</w:t>
      </w:r>
      <w:r w:rsidRPr="00800476">
        <w:rPr>
          <w:rFonts w:ascii="Times New Roman" w:hAnsi="Times New Roman" w:cs="Times New Roman"/>
          <w:sz w:val="24"/>
          <w:szCs w:val="24"/>
        </w:rPr>
        <w:t>,</w:t>
      </w:r>
      <w:r>
        <w:rPr>
          <w:rFonts w:ascii="Times New Roman" w:hAnsi="Times New Roman" w:cs="Times New Roman"/>
          <w:sz w:val="24"/>
          <w:szCs w:val="24"/>
        </w:rPr>
        <w:t xml:space="preserve"> </w:t>
      </w:r>
      <w:r w:rsidRPr="00800476">
        <w:rPr>
          <w:rFonts w:ascii="Times New Roman" w:hAnsi="Times New Roman" w:cs="Times New Roman"/>
          <w:sz w:val="24"/>
          <w:szCs w:val="24"/>
        </w:rPr>
        <w:t>105(1):49-62.</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Mohammed, A</w:t>
      </w:r>
      <w:r>
        <w:rPr>
          <w:rFonts w:ascii="Times New Roman" w:hAnsi="Times New Roman" w:cs="Times New Roman"/>
          <w:sz w:val="24"/>
          <w:szCs w:val="24"/>
        </w:rPr>
        <w:t xml:space="preserve">. </w:t>
      </w:r>
      <w:r w:rsidRPr="00800476">
        <w:rPr>
          <w:rFonts w:ascii="Times New Roman" w:hAnsi="Times New Roman" w:cs="Times New Roman"/>
          <w:sz w:val="24"/>
          <w:szCs w:val="24"/>
        </w:rPr>
        <w:t>(2016). Food insecurity and copping strategies of Agro pastoral Households</w:t>
      </w:r>
      <w:r>
        <w:rPr>
          <w:rFonts w:ascii="Times New Roman" w:hAnsi="Times New Roman" w:cs="Times New Roman"/>
          <w:sz w:val="24"/>
          <w:szCs w:val="24"/>
        </w:rPr>
        <w:t>, in Awbar woreda:</w:t>
      </w:r>
      <w:r w:rsidRPr="00800476">
        <w:rPr>
          <w:rFonts w:ascii="Times New Roman" w:hAnsi="Times New Roman" w:cs="Times New Roman"/>
          <w:sz w:val="24"/>
          <w:szCs w:val="24"/>
        </w:rPr>
        <w:t xml:space="preserve"> Ethiopia Somali Regional state. 2016.</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Muche.M. (2010).</w:t>
      </w:r>
      <w:r w:rsidRPr="00800476">
        <w:rPr>
          <w:rFonts w:ascii="Times New Roman" w:hAnsi="Times New Roman" w:cs="Times New Roman"/>
          <w:i/>
          <w:sz w:val="24"/>
          <w:szCs w:val="24"/>
        </w:rPr>
        <w:t>Determinants of household food security among south west Ethiopia rural households</w:t>
      </w:r>
      <w:r w:rsidRPr="00800476">
        <w:rPr>
          <w:rFonts w:ascii="Times New Roman" w:hAnsi="Times New Roman" w:cs="Times New Roman"/>
          <w:sz w:val="24"/>
          <w:szCs w:val="24"/>
        </w:rPr>
        <w:t>: Asian .J. Agric. Res;8;248-258</w:t>
      </w:r>
      <w:r>
        <w:rPr>
          <w:rFonts w:ascii="Times New Roman" w:hAnsi="Times New Roman" w:cs="Times New Roman"/>
          <w:sz w:val="24"/>
          <w:szCs w:val="24"/>
        </w:rPr>
        <w:t>.</w:t>
      </w:r>
    </w:p>
    <w:p w:rsidR="00183ABD" w:rsidRPr="00800476" w:rsidRDefault="00183ABD" w:rsidP="009433C5">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Negatu R, (2011). </w:t>
      </w:r>
      <w:r w:rsidRPr="00800476">
        <w:rPr>
          <w:rFonts w:ascii="Times New Roman" w:hAnsi="Times New Roman" w:cs="Times New Roman"/>
          <w:i/>
          <w:sz w:val="24"/>
          <w:szCs w:val="24"/>
        </w:rPr>
        <w:t>Small holder farmers coping strategies to house hold food insecurity and hunger in southern Ethiopia.</w:t>
      </w:r>
      <w:r w:rsidRPr="00800476">
        <w:rPr>
          <w:rFonts w:ascii="Times New Roman" w:hAnsi="Times New Roman" w:cs="Times New Roman"/>
          <w:sz w:val="24"/>
          <w:szCs w:val="24"/>
        </w:rPr>
        <w:t xml:space="preserve"> Journal of envir</w:t>
      </w:r>
      <w:r>
        <w:rPr>
          <w:rFonts w:ascii="Times New Roman" w:hAnsi="Times New Roman" w:cs="Times New Roman"/>
          <w:sz w:val="24"/>
          <w:szCs w:val="24"/>
        </w:rPr>
        <w:t xml:space="preserve">onmental studies and management: </w:t>
      </w:r>
      <w:r w:rsidRPr="00800476">
        <w:rPr>
          <w:rFonts w:ascii="Times New Roman" w:hAnsi="Times New Roman" w:cs="Times New Roman"/>
          <w:sz w:val="24"/>
          <w:szCs w:val="24"/>
        </w:rPr>
        <w:t>Vol.4 No 1,</w:t>
      </w:r>
      <w:r>
        <w:rPr>
          <w:rFonts w:ascii="Times New Roman" w:hAnsi="Times New Roman" w:cs="Times New Roman"/>
          <w:sz w:val="24"/>
          <w:szCs w:val="24"/>
        </w:rPr>
        <w:t xml:space="preserve"> </w:t>
      </w:r>
      <w:r w:rsidRPr="00800476">
        <w:rPr>
          <w:rFonts w:ascii="Times New Roman" w:hAnsi="Times New Roman" w:cs="Times New Roman"/>
          <w:sz w:val="24"/>
          <w:szCs w:val="24"/>
        </w:rPr>
        <w:t>2011.</w:t>
      </w:r>
      <w:r>
        <w:rPr>
          <w:rFonts w:ascii="Times New Roman" w:hAnsi="Times New Roman" w:cs="Times New Roman"/>
          <w:sz w:val="24"/>
          <w:szCs w:val="24"/>
        </w:rPr>
        <w:t xml:space="preserve"> </w:t>
      </w:r>
      <w:r w:rsidRPr="00800476">
        <w:rPr>
          <w:rFonts w:ascii="Times New Roman" w:hAnsi="Times New Roman" w:cs="Times New Roman"/>
          <w:sz w:val="24"/>
          <w:szCs w:val="24"/>
        </w:rPr>
        <w:t>p42</w:t>
      </w:r>
      <w:r>
        <w:rPr>
          <w:rFonts w:ascii="Times New Roman" w:hAnsi="Times New Roman" w:cs="Times New Roman"/>
          <w:sz w:val="24"/>
          <w:szCs w:val="24"/>
        </w:rPr>
        <w: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Olimar G, (2010)</w:t>
      </w:r>
      <w:r w:rsidRPr="00800476">
        <w:rPr>
          <w:rFonts w:ascii="Times New Roman" w:hAnsi="Times New Roman" w:cs="Times New Roman"/>
          <w:i/>
          <w:sz w:val="24"/>
          <w:szCs w:val="24"/>
        </w:rPr>
        <w:t>. Food Security and Populat</w:t>
      </w:r>
      <w:r>
        <w:rPr>
          <w:rFonts w:ascii="Times New Roman" w:hAnsi="Times New Roman" w:cs="Times New Roman"/>
          <w:i/>
          <w:sz w:val="24"/>
          <w:szCs w:val="24"/>
        </w:rPr>
        <w:t xml:space="preserve">ion Growth in the 21st Century, </w:t>
      </w:r>
      <w:r w:rsidRPr="00800476">
        <w:rPr>
          <w:rFonts w:ascii="Times New Roman" w:hAnsi="Times New Roman" w:cs="Times New Roman"/>
          <w:i/>
          <w:sz w:val="24"/>
          <w:szCs w:val="24"/>
        </w:rPr>
        <w:t>American University</w:t>
      </w:r>
      <w:r w:rsidRPr="00800476">
        <w:rPr>
          <w:rFonts w:ascii="Times New Roman" w:hAnsi="Times New Roman" w:cs="Times New Roman"/>
          <w:sz w:val="24"/>
          <w:szCs w:val="24"/>
        </w:rPr>
        <w: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lastRenderedPageBreak/>
        <w:t xml:space="preserve">Shishay, K., &amp; Messay, M (2014). </w:t>
      </w:r>
      <w:r w:rsidRPr="00800476">
        <w:rPr>
          <w:rFonts w:ascii="Times New Roman" w:hAnsi="Times New Roman" w:cs="Times New Roman"/>
          <w:i/>
          <w:sz w:val="24"/>
          <w:szCs w:val="24"/>
        </w:rPr>
        <w:t>Determinants of rural household food insecurity in Laelay Maichew Woreda,</w:t>
      </w:r>
      <w:r w:rsidRPr="00800476">
        <w:rPr>
          <w:rFonts w:ascii="Times New Roman" w:hAnsi="Times New Roman" w:cs="Times New Roman"/>
          <w:sz w:val="24"/>
          <w:szCs w:val="24"/>
        </w:rPr>
        <w:t>Tigray region,Ethiopia.</w:t>
      </w:r>
    </w:p>
    <w:p w:rsidR="00183ABD" w:rsidRPr="00612F96" w:rsidRDefault="00183ABD" w:rsidP="00943E58">
      <w:pPr>
        <w:spacing w:before="120" w:after="120" w:line="360" w:lineRule="auto"/>
        <w:ind w:left="720" w:hanging="720"/>
        <w:jc w:val="both"/>
        <w:rPr>
          <w:rFonts w:ascii="Times New Roman" w:hAnsi="Times New Roman" w:cs="Times New Roman"/>
          <w:color w:val="0070C0"/>
          <w:sz w:val="24"/>
          <w:szCs w:val="24"/>
        </w:rPr>
      </w:pPr>
      <w:r w:rsidRPr="00800476">
        <w:rPr>
          <w:rFonts w:ascii="Times New Roman" w:hAnsi="Times New Roman" w:cs="Times New Roman"/>
          <w:sz w:val="24"/>
          <w:szCs w:val="24"/>
        </w:rPr>
        <w:t xml:space="preserve">Sissay Belay. (2012). </w:t>
      </w:r>
      <w:r w:rsidRPr="00800476">
        <w:rPr>
          <w:rFonts w:ascii="Times New Roman" w:hAnsi="Times New Roman" w:cs="Times New Roman"/>
          <w:i/>
          <w:sz w:val="24"/>
          <w:szCs w:val="24"/>
        </w:rPr>
        <w:t>Food insecurity and copping strategies</w:t>
      </w:r>
      <w:r w:rsidRPr="00800476">
        <w:rPr>
          <w:rFonts w:ascii="Times New Roman" w:hAnsi="Times New Roman" w:cs="Times New Roman"/>
          <w:sz w:val="24"/>
          <w:szCs w:val="24"/>
        </w:rPr>
        <w:t xml:space="preserve">: a perspective from Kersa district, East Hararghe Ethiopia Food Science and Quality Management </w:t>
      </w:r>
      <w:r w:rsidRPr="00612F96">
        <w:rPr>
          <w:rFonts w:ascii="Times New Roman" w:hAnsi="Times New Roman" w:cs="Times New Roman"/>
          <w:color w:val="0070C0"/>
          <w:sz w:val="24"/>
          <w:szCs w:val="24"/>
        </w:rPr>
        <w:t>www.iiste.orgISSN 2224-6088 (Paper) ISSN 2225-0557 (Online)Vol 5, 2012.</w:t>
      </w:r>
    </w:p>
    <w:p w:rsidR="007A35BD" w:rsidRPr="007A35BD" w:rsidRDefault="007A35BD" w:rsidP="007A35BD">
      <w:pPr>
        <w:spacing w:before="120" w:after="120" w:line="360" w:lineRule="auto"/>
        <w:ind w:left="720" w:hanging="720"/>
        <w:jc w:val="both"/>
        <w:rPr>
          <w:rFonts w:ascii="Times New Roman" w:hAnsi="Times New Roman" w:cs="Times New Roman"/>
          <w:sz w:val="24"/>
          <w:szCs w:val="24"/>
        </w:rPr>
      </w:pPr>
      <w:r w:rsidRPr="007A35BD">
        <w:rPr>
          <w:rFonts w:ascii="Times New Roman" w:hAnsi="Times New Roman" w:cs="Times New Roman"/>
          <w:sz w:val="24"/>
          <w:szCs w:val="24"/>
        </w:rPr>
        <w:t xml:space="preserve">Tafere, Mekonnen (2009). </w:t>
      </w:r>
      <w:r w:rsidRPr="00381A7A">
        <w:rPr>
          <w:rFonts w:ascii="Times New Roman" w:hAnsi="Times New Roman" w:cs="Times New Roman"/>
          <w:i/>
          <w:sz w:val="24"/>
          <w:szCs w:val="24"/>
        </w:rPr>
        <w:t>Determinants of household food security and coping strategies</w:t>
      </w:r>
      <w:r w:rsidRPr="007A35BD">
        <w:rPr>
          <w:rFonts w:ascii="Times New Roman" w:hAnsi="Times New Roman" w:cs="Times New Roman"/>
          <w:sz w:val="24"/>
          <w:szCs w:val="24"/>
        </w:rPr>
        <w:t>: The case of Farta District, south Gondar zone. An M.sc. Thesis Presented to the School of Graduate Studies of Haramaya University. p. 56.</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Tagel Gebrehiwot (2008). </w:t>
      </w:r>
      <w:r w:rsidRPr="000F1634">
        <w:rPr>
          <w:rFonts w:ascii="Times New Roman" w:hAnsi="Times New Roman" w:cs="Times New Roman"/>
          <w:i/>
          <w:sz w:val="24"/>
          <w:szCs w:val="24"/>
        </w:rPr>
        <w:t>Rural Food Security in Tigray, Ethiopia: Policy Impact Evaluation</w:t>
      </w:r>
      <w:r w:rsidRPr="00800476">
        <w:rPr>
          <w:rFonts w:ascii="Times New Roman" w:hAnsi="Times New Roman" w:cs="Times New Roman"/>
          <w:sz w:val="24"/>
          <w:szCs w:val="24"/>
        </w:rPr>
        <w:t>. MSc Thesis, International Institute for Geo-Information Science and Earth Observation Enschede, The Netherlands.</w:t>
      </w:r>
    </w:p>
    <w:p w:rsidR="00183ABD" w:rsidRPr="003D630B" w:rsidRDefault="00183ABD" w:rsidP="00943E58">
      <w:pPr>
        <w:spacing w:before="120" w:after="120" w:line="360" w:lineRule="auto"/>
        <w:ind w:left="720" w:hanging="720"/>
        <w:jc w:val="both"/>
        <w:rPr>
          <w:rFonts w:ascii="Times New Roman" w:hAnsi="Times New Roman" w:cs="Times New Roman"/>
          <w:i/>
          <w:sz w:val="24"/>
          <w:szCs w:val="24"/>
        </w:rPr>
      </w:pPr>
      <w:r w:rsidRPr="00800476">
        <w:rPr>
          <w:rFonts w:ascii="Times New Roman" w:hAnsi="Times New Roman" w:cs="Times New Roman"/>
          <w:sz w:val="24"/>
          <w:szCs w:val="24"/>
        </w:rPr>
        <w:t xml:space="preserve">Tekele.L.andBerhanu.K. (2015). </w:t>
      </w:r>
      <w:r w:rsidRPr="003D630B">
        <w:rPr>
          <w:rFonts w:ascii="Times New Roman" w:hAnsi="Times New Roman" w:cs="Times New Roman"/>
          <w:sz w:val="24"/>
          <w:szCs w:val="24"/>
        </w:rPr>
        <w:t>Determinants of Rural Farm Household Food Security in Boloso, Sore District of Wolaita Zone in Ethiopia</w:t>
      </w:r>
      <w:r>
        <w:rPr>
          <w:rFonts w:ascii="Times New Roman" w:hAnsi="Times New Roman" w:cs="Times New Roman"/>
          <w:sz w:val="24"/>
          <w:szCs w:val="24"/>
        </w:rPr>
        <w:t>:</w:t>
      </w:r>
      <w:r w:rsidRPr="00800476">
        <w:rPr>
          <w:rFonts w:ascii="Times New Roman" w:hAnsi="Times New Roman" w:cs="Times New Roman"/>
          <w:sz w:val="24"/>
          <w:szCs w:val="24"/>
        </w:rPr>
        <w:t xml:space="preserve"> </w:t>
      </w:r>
      <w:r w:rsidRPr="003D630B">
        <w:rPr>
          <w:rFonts w:ascii="Times New Roman" w:hAnsi="Times New Roman" w:cs="Times New Roman"/>
          <w:i/>
          <w:sz w:val="24"/>
          <w:szCs w:val="24"/>
        </w:rPr>
        <w:t>Asian Journal of Agricultural Extension, Economics and Sociology, 5(2): p. 57-68.</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Tsegay Gebrehiwot, </w:t>
      </w:r>
      <w:r>
        <w:rPr>
          <w:rFonts w:ascii="Times New Roman" w:hAnsi="Times New Roman" w:cs="Times New Roman"/>
          <w:sz w:val="24"/>
          <w:szCs w:val="24"/>
        </w:rPr>
        <w:t>(</w:t>
      </w:r>
      <w:r w:rsidRPr="00800476">
        <w:rPr>
          <w:rFonts w:ascii="Times New Roman" w:hAnsi="Times New Roman" w:cs="Times New Roman"/>
          <w:sz w:val="24"/>
          <w:szCs w:val="24"/>
        </w:rPr>
        <w:t xml:space="preserve">2009). </w:t>
      </w:r>
      <w:r w:rsidRPr="00800476">
        <w:rPr>
          <w:rFonts w:ascii="Times New Roman" w:hAnsi="Times New Roman" w:cs="Times New Roman"/>
          <w:i/>
          <w:sz w:val="24"/>
          <w:szCs w:val="24"/>
        </w:rPr>
        <w:t xml:space="preserve">Determinants OF Food Security in Rural Households of the Tigray Region </w:t>
      </w:r>
      <w:r w:rsidRPr="00800476">
        <w:rPr>
          <w:rFonts w:ascii="Times New Roman" w:hAnsi="Times New Roman" w:cs="Times New Roman"/>
          <w:sz w:val="24"/>
          <w:szCs w:val="24"/>
        </w:rPr>
        <w:t>; M.Sc thesis Submitted to Addis Ababa University, Faculty of Science, the department of statistics.</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Tweeten, L. (1997).</w:t>
      </w:r>
      <w:r>
        <w:rPr>
          <w:rFonts w:ascii="Times New Roman" w:hAnsi="Times New Roman" w:cs="Times New Roman"/>
          <w:sz w:val="24"/>
          <w:szCs w:val="24"/>
        </w:rPr>
        <w:t xml:space="preserve"> </w:t>
      </w:r>
      <w:r>
        <w:rPr>
          <w:rFonts w:ascii="Times New Roman" w:hAnsi="Times New Roman" w:cs="Times New Roman"/>
          <w:i/>
          <w:sz w:val="24"/>
          <w:szCs w:val="24"/>
        </w:rPr>
        <w:t xml:space="preserve">Food </w:t>
      </w:r>
      <w:r w:rsidRPr="00800476">
        <w:rPr>
          <w:rFonts w:ascii="Times New Roman" w:hAnsi="Times New Roman" w:cs="Times New Roman"/>
          <w:i/>
          <w:sz w:val="24"/>
          <w:szCs w:val="24"/>
        </w:rPr>
        <w:t>Security</w:t>
      </w:r>
      <w:r>
        <w:rPr>
          <w:rFonts w:ascii="Times New Roman" w:hAnsi="Times New Roman" w:cs="Times New Roman"/>
          <w:sz w:val="24"/>
          <w:szCs w:val="24"/>
        </w:rPr>
        <w:t>:</w:t>
      </w:r>
      <w:r w:rsidRPr="00800476">
        <w:rPr>
          <w:rFonts w:ascii="Times New Roman" w:hAnsi="Times New Roman" w:cs="Times New Roman"/>
          <w:sz w:val="24"/>
          <w:szCs w:val="24"/>
        </w:rPr>
        <w:t xml:space="preserve"> In L.G. Tweeten and D.G. McClelland </w:t>
      </w:r>
      <w:r>
        <w:rPr>
          <w:rFonts w:ascii="Times New Roman" w:hAnsi="Times New Roman" w:cs="Times New Roman"/>
          <w:sz w:val="24"/>
          <w:szCs w:val="24"/>
        </w:rPr>
        <w:t xml:space="preserve">(eds). UNICEF.(2014): </w:t>
      </w:r>
      <w:r w:rsidRPr="00800476">
        <w:rPr>
          <w:rFonts w:ascii="Times New Roman" w:hAnsi="Times New Roman" w:cs="Times New Roman"/>
          <w:sz w:val="24"/>
          <w:szCs w:val="24"/>
        </w:rPr>
        <w:t xml:space="preserve"> </w:t>
      </w:r>
      <w:r w:rsidRPr="00800476">
        <w:rPr>
          <w:rFonts w:ascii="Times New Roman" w:hAnsi="Times New Roman" w:cs="Times New Roman"/>
          <w:i/>
          <w:sz w:val="24"/>
          <w:szCs w:val="24"/>
        </w:rPr>
        <w:t>Ethiopian Humanitarian situation. report</w:t>
      </w:r>
      <w:r w:rsidRPr="00800476">
        <w:rPr>
          <w:rFonts w:ascii="Times New Roman" w:hAnsi="Times New Roman" w:cs="Times New Roman"/>
          <w:sz w:val="24"/>
          <w:szCs w:val="24"/>
        </w:rPr>
        <w:t xml:space="preserve">. </w:t>
      </w:r>
    </w:p>
    <w:p w:rsidR="00183ABD" w:rsidRPr="00612F96" w:rsidRDefault="00183ABD" w:rsidP="00943E58">
      <w:pPr>
        <w:spacing w:before="120" w:after="120" w:line="360" w:lineRule="auto"/>
        <w:ind w:left="720" w:hanging="720"/>
        <w:jc w:val="both"/>
        <w:rPr>
          <w:rFonts w:ascii="Times New Roman" w:hAnsi="Times New Roman" w:cs="Times New Roman"/>
          <w:color w:val="0070C0"/>
          <w:sz w:val="24"/>
          <w:szCs w:val="24"/>
        </w:rPr>
      </w:pPr>
      <w:r w:rsidRPr="00800476">
        <w:rPr>
          <w:rFonts w:ascii="Times New Roman" w:hAnsi="Times New Roman" w:cs="Times New Roman"/>
          <w:sz w:val="24"/>
          <w:szCs w:val="24"/>
        </w:rPr>
        <w:t xml:space="preserve">           </w:t>
      </w:r>
      <w:hyperlink r:id="rId16" w:history="1">
        <w:r w:rsidRPr="00612F96">
          <w:rPr>
            <w:rStyle w:val="Hyperlink"/>
            <w:rFonts w:ascii="Times New Roman" w:hAnsi="Times New Roman" w:cs="Times New Roman"/>
            <w:color w:val="0070C0"/>
            <w:sz w:val="24"/>
            <w:szCs w:val="24"/>
          </w:rPr>
          <w:t>http://www.unicef.org/ethiopia/UNICEF Ethiopia-sit Rep-3-May and Jun-2014</w:t>
        </w:r>
      </w:hyperlink>
      <w:r w:rsidRPr="00612F96">
        <w:rPr>
          <w:rFonts w:ascii="Times New Roman" w:hAnsi="Times New Roman" w:cs="Times New Roman"/>
          <w:color w:val="0070C0"/>
          <w:sz w:val="24"/>
          <w:szCs w:val="24"/>
        </w:rPr>
        <w:t>. Pdf.</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UNICEF. 2017. </w:t>
      </w:r>
      <w:r w:rsidRPr="00800476">
        <w:rPr>
          <w:rFonts w:ascii="Times New Roman" w:hAnsi="Times New Roman" w:cs="Times New Roman"/>
          <w:i/>
          <w:iCs/>
          <w:sz w:val="24"/>
          <w:szCs w:val="24"/>
        </w:rPr>
        <w:t xml:space="preserve">Ethiopia Humanitarian Situation Report: February 2017. </w:t>
      </w:r>
      <w:r w:rsidRPr="00800476">
        <w:rPr>
          <w:rFonts w:ascii="Times New Roman" w:hAnsi="Times New Roman" w:cs="Times New Roman"/>
          <w:sz w:val="24"/>
          <w:szCs w:val="24"/>
        </w:rPr>
        <w:t xml:space="preserve">Retrieved from: </w:t>
      </w:r>
      <w:hyperlink r:id="rId17" w:history="1">
        <w:r w:rsidRPr="00961D32">
          <w:rPr>
            <w:rStyle w:val="Hyperlink"/>
            <w:rFonts w:ascii="Times New Roman" w:hAnsi="Times New Roman" w:cs="Times New Roman"/>
            <w:sz w:val="24"/>
            <w:szCs w:val="24"/>
          </w:rPr>
          <w:t>http://reliefweb.int/report/ethiopia/unicef-ethiopia-humanitarian-sitrep-12-</w:t>
        </w:r>
      </w:hyperlink>
      <w:r w:rsidRPr="00800476">
        <w:rPr>
          <w:rFonts w:ascii="Times New Roman" w:hAnsi="Times New Roman" w:cs="Times New Roman"/>
          <w:sz w:val="24"/>
          <w:szCs w:val="24"/>
        </w:rPr>
        <w:t>reporting-period-february-2017.</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USDA, (1995)</w:t>
      </w:r>
      <w:r w:rsidRPr="00800476">
        <w:rPr>
          <w:rFonts w:ascii="Times New Roman" w:hAnsi="Times New Roman" w:cs="Times New Roman"/>
          <w:i/>
          <w:sz w:val="24"/>
          <w:szCs w:val="24"/>
        </w:rPr>
        <w:t>. Situation and Outlook Report</w:t>
      </w:r>
      <w:r w:rsidRPr="00800476">
        <w:rPr>
          <w:rFonts w:ascii="Times New Roman" w:hAnsi="Times New Roman" w:cs="Times New Roman"/>
          <w:sz w:val="24"/>
          <w:szCs w:val="24"/>
        </w:rPr>
        <w:t>: Feed Gains</w:t>
      </w:r>
      <w:r>
        <w:rPr>
          <w:rFonts w:ascii="Times New Roman" w:hAnsi="Times New Roman" w:cs="Times New Roman"/>
          <w:sz w:val="24"/>
          <w:szCs w:val="24"/>
        </w:rPr>
        <w:t>, Various Issues. Washington DC:</w:t>
      </w:r>
      <w:r w:rsidRPr="00800476">
        <w:rPr>
          <w:rFonts w:ascii="Times New Roman" w:hAnsi="Times New Roman" w:cs="Times New Roman"/>
          <w:sz w:val="24"/>
          <w:szCs w:val="24"/>
        </w:rPr>
        <w:t xml:space="preserve"> Economic Research Service.</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World Bank (1986). “</w:t>
      </w:r>
      <w:r w:rsidRPr="000F1634">
        <w:rPr>
          <w:rFonts w:ascii="Times New Roman" w:hAnsi="Times New Roman" w:cs="Times New Roman"/>
          <w:i/>
          <w:sz w:val="24"/>
          <w:szCs w:val="24"/>
        </w:rPr>
        <w:t>Poverty and Hunger: Issues and Options for Food Security in Developing Countries</w:t>
      </w:r>
      <w:r>
        <w:rPr>
          <w:rFonts w:ascii="Times New Roman" w:hAnsi="Times New Roman" w:cs="Times New Roman"/>
          <w:sz w:val="24"/>
          <w:szCs w:val="24"/>
        </w:rPr>
        <w:t>”; a World Bank Policy Study:</w:t>
      </w:r>
      <w:r w:rsidRPr="00800476">
        <w:rPr>
          <w:rFonts w:ascii="Times New Roman" w:hAnsi="Times New Roman" w:cs="Times New Roman"/>
          <w:sz w:val="24"/>
          <w:szCs w:val="24"/>
        </w:rPr>
        <w:t xml:space="preserve"> Washington, D.C. 1986.</w:t>
      </w:r>
    </w:p>
    <w:p w:rsidR="00183ABD"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lastRenderedPageBreak/>
        <w:t xml:space="preserve">World Bank.(2012).  </w:t>
      </w:r>
      <w:r w:rsidRPr="00800476">
        <w:rPr>
          <w:rFonts w:ascii="Times New Roman" w:hAnsi="Times New Roman" w:cs="Times New Roman"/>
          <w:i/>
          <w:sz w:val="24"/>
          <w:szCs w:val="24"/>
        </w:rPr>
        <w:t>Ethiopia Country Brief, the World Bank Group. Washington DC</w:t>
      </w:r>
      <w:r w:rsidRPr="00800476">
        <w:rPr>
          <w:rFonts w:ascii="Times New Roman" w:hAnsi="Times New Roman" w:cs="Times New Roman"/>
          <w:sz w:val="24"/>
          <w:szCs w:val="24"/>
        </w:rPr>
        <w:t xml:space="preserve">: The World Bank. WFP. (2014). </w:t>
      </w:r>
      <w:r w:rsidRPr="00800476">
        <w:rPr>
          <w:rFonts w:ascii="Times New Roman" w:hAnsi="Times New Roman" w:cs="Times New Roman"/>
          <w:i/>
          <w:sz w:val="24"/>
          <w:szCs w:val="24"/>
        </w:rPr>
        <w:t>Global food security update</w:t>
      </w:r>
      <w:r w:rsidRPr="00800476">
        <w:rPr>
          <w:rFonts w:ascii="Times New Roman" w:hAnsi="Times New Roman" w:cs="Times New Roman"/>
          <w:sz w:val="24"/>
          <w:szCs w:val="24"/>
        </w:rPr>
        <w:t>: Tracking food security trends in vulnerable countries.</w:t>
      </w:r>
      <w:r>
        <w:rPr>
          <w:rFonts w:ascii="Times New Roman" w:hAnsi="Times New Roman" w:cs="Times New Roman"/>
          <w:sz w:val="24"/>
          <w:szCs w:val="24"/>
        </w:rPr>
        <w:t xml:space="preserve"> World food program:</w:t>
      </w:r>
      <w:r w:rsidRPr="00800476">
        <w:rPr>
          <w:rFonts w:ascii="Times New Roman" w:hAnsi="Times New Roman" w:cs="Times New Roman"/>
          <w:sz w:val="24"/>
          <w:szCs w:val="24"/>
        </w:rPr>
        <w:t xml:space="preserve"> Issues 13, February 2014. </w:t>
      </w:r>
    </w:p>
    <w:p w:rsidR="00183ABD" w:rsidRPr="00C1200B" w:rsidRDefault="002946BF" w:rsidP="00943E58">
      <w:pPr>
        <w:spacing w:before="120" w:after="120" w:line="360" w:lineRule="auto"/>
        <w:ind w:left="720" w:hanging="720"/>
        <w:jc w:val="both"/>
        <w:rPr>
          <w:rFonts w:ascii="Times New Roman" w:hAnsi="Times New Roman" w:cs="Times New Roman"/>
          <w:color w:val="0070C0"/>
          <w:sz w:val="24"/>
          <w:szCs w:val="24"/>
        </w:rPr>
      </w:pPr>
      <w:hyperlink r:id="rId18" w:history="1">
        <w:r w:rsidR="00183ABD" w:rsidRPr="00C1200B">
          <w:rPr>
            <w:rStyle w:val="Hyperlink"/>
            <w:rFonts w:ascii="Times New Roman" w:hAnsi="Times New Roman" w:cs="Times New Roman"/>
            <w:color w:val="0070C0"/>
            <w:sz w:val="24"/>
            <w:szCs w:val="24"/>
          </w:rPr>
          <w:t>http://documents.wfp.org/stellent/groups/public/documnets/ena/wfp.262-707.pdf</w:t>
        </w:r>
      </w:hyperlink>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WFP and CSA (2014), “</w:t>
      </w:r>
      <w:r w:rsidRPr="00800476">
        <w:rPr>
          <w:rFonts w:ascii="Times New Roman" w:hAnsi="Times New Roman" w:cs="Times New Roman"/>
          <w:i/>
          <w:sz w:val="24"/>
          <w:szCs w:val="24"/>
        </w:rPr>
        <w:t>Comprehensive food security and Vulnerability Analysis in Ethiopia</w:t>
      </w:r>
      <w:r w:rsidRPr="00800476">
        <w:rPr>
          <w:rFonts w:ascii="Times New Roman" w:hAnsi="Times New Roman" w:cs="Times New Roman"/>
          <w:sz w:val="24"/>
          <w:szCs w:val="24"/>
        </w:rPr>
        <w:t>”. Addis Ababa, Ethiopia.</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WFP (World Food Program). 2014. </w:t>
      </w:r>
      <w:r w:rsidRPr="00800476">
        <w:rPr>
          <w:rFonts w:ascii="Times New Roman" w:hAnsi="Times New Roman" w:cs="Times New Roman"/>
          <w:i/>
          <w:sz w:val="24"/>
          <w:szCs w:val="24"/>
        </w:rPr>
        <w:t>Comprehensive Food Security and Vulnerability Analysis (CFSVA</w:t>
      </w:r>
      <w:r w:rsidRPr="00800476">
        <w:rPr>
          <w:rFonts w:ascii="Times New Roman" w:hAnsi="Times New Roman" w:cs="Times New Roman"/>
          <w:sz w:val="24"/>
          <w:szCs w:val="24"/>
        </w:rPr>
        <w:t>): Executive Summary. Ethiopia.</w:t>
      </w:r>
    </w:p>
    <w:p w:rsidR="00183ABD" w:rsidRPr="00C1200B" w:rsidRDefault="00183ABD" w:rsidP="00943E58">
      <w:pPr>
        <w:spacing w:before="120" w:after="120" w:line="360" w:lineRule="auto"/>
        <w:ind w:left="720" w:hanging="720"/>
        <w:jc w:val="both"/>
        <w:rPr>
          <w:rFonts w:ascii="Times New Roman" w:hAnsi="Times New Roman" w:cs="Times New Roman"/>
          <w:color w:val="0070C0"/>
          <w:sz w:val="24"/>
          <w:szCs w:val="24"/>
        </w:rPr>
      </w:pPr>
      <w:r w:rsidRPr="00800476">
        <w:rPr>
          <w:rFonts w:ascii="Times New Roman" w:hAnsi="Times New Roman" w:cs="Times New Roman"/>
          <w:sz w:val="24"/>
          <w:szCs w:val="24"/>
        </w:rPr>
        <w:t>WFP.</w:t>
      </w:r>
      <w:r w:rsidR="009E6A69">
        <w:rPr>
          <w:rFonts w:ascii="Times New Roman" w:hAnsi="Times New Roman" w:cs="Times New Roman"/>
          <w:sz w:val="24"/>
          <w:szCs w:val="24"/>
        </w:rPr>
        <w:t>(</w:t>
      </w:r>
      <w:r w:rsidR="009E6A69">
        <w:rPr>
          <w:rFonts w:ascii="Times New Roman" w:hAnsi="Times New Roman" w:cs="Times New Roman"/>
          <w:sz w:val="24"/>
          <w:szCs w:val="24"/>
        </w:rPr>
        <w:tab/>
        <w:t>World Food Program)</w:t>
      </w:r>
      <w:r w:rsidRPr="00800476">
        <w:rPr>
          <w:rFonts w:ascii="Times New Roman" w:hAnsi="Times New Roman" w:cs="Times New Roman"/>
          <w:sz w:val="24"/>
          <w:szCs w:val="24"/>
        </w:rPr>
        <w:t xml:space="preserve"> 2016. </w:t>
      </w:r>
      <w:r w:rsidRPr="00800476">
        <w:rPr>
          <w:rFonts w:ascii="Times New Roman" w:hAnsi="Times New Roman" w:cs="Times New Roman"/>
          <w:i/>
          <w:iCs/>
          <w:sz w:val="24"/>
          <w:szCs w:val="24"/>
        </w:rPr>
        <w:t>World Food Program Ethiopia</w:t>
      </w:r>
      <w:r>
        <w:rPr>
          <w:rFonts w:ascii="Times New Roman" w:hAnsi="Times New Roman" w:cs="Times New Roman"/>
          <w:sz w:val="24"/>
          <w:szCs w:val="24"/>
        </w:rPr>
        <w:t xml:space="preserve">. WFP El Nino response: </w:t>
      </w:r>
      <w:r w:rsidRPr="00800476">
        <w:rPr>
          <w:rFonts w:ascii="Times New Roman" w:hAnsi="Times New Roman" w:cs="Times New Roman"/>
          <w:sz w:val="24"/>
          <w:szCs w:val="24"/>
        </w:rPr>
        <w:t xml:space="preserve">Retrieved from: </w:t>
      </w:r>
      <w:hyperlink r:id="rId19" w:history="1">
        <w:r w:rsidRPr="00C1200B">
          <w:rPr>
            <w:rStyle w:val="Hyperlink"/>
            <w:rFonts w:ascii="Times New Roman" w:hAnsi="Times New Roman" w:cs="Times New Roman"/>
            <w:color w:val="0070C0"/>
            <w:sz w:val="24"/>
            <w:szCs w:val="24"/>
          </w:rPr>
          <w:t>http://www.wfp.org/stories/drought-ethiopia-10-million-people-need</w:t>
        </w:r>
      </w:hyperlink>
      <w:r w:rsidRPr="00C1200B">
        <w:rPr>
          <w:rFonts w:ascii="Times New Roman" w:hAnsi="Times New Roman" w:cs="Times New Roman"/>
          <w:color w:val="0070C0"/>
          <w:sz w:val="24"/>
          <w:szCs w:val="24"/>
        </w:rPr>
        <w:t>.</w:t>
      </w:r>
    </w:p>
    <w:p w:rsidR="00183ABD" w:rsidRPr="00800476"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bCs/>
          <w:sz w:val="24"/>
          <w:szCs w:val="24"/>
        </w:rPr>
        <w:t xml:space="preserve">Yared Amare (2001). </w:t>
      </w:r>
      <w:r w:rsidRPr="00800476">
        <w:rPr>
          <w:rFonts w:ascii="Times New Roman" w:hAnsi="Times New Roman" w:cs="Times New Roman"/>
          <w:i/>
          <w:sz w:val="24"/>
          <w:szCs w:val="24"/>
        </w:rPr>
        <w:t>Food Security and Sustainable Livelihoods in Ethiopia</w:t>
      </w:r>
      <w:r>
        <w:rPr>
          <w:rFonts w:ascii="Times New Roman" w:hAnsi="Times New Roman" w:cs="Times New Roman"/>
          <w:sz w:val="24"/>
          <w:szCs w:val="24"/>
        </w:rPr>
        <w:t>:</w:t>
      </w:r>
      <w:r w:rsidRPr="00800476">
        <w:rPr>
          <w:rFonts w:ascii="Times New Roman" w:hAnsi="Times New Roman" w:cs="Times New Roman"/>
          <w:sz w:val="24"/>
          <w:szCs w:val="24"/>
        </w:rPr>
        <w:t xml:space="preserve"> Proceedings of the Symposiums of Forum for Social Studies, Forum for Social Studies: Addis Ababa.</w:t>
      </w:r>
    </w:p>
    <w:p w:rsidR="00183ABD" w:rsidRDefault="00183ABD" w:rsidP="00943E58">
      <w:pPr>
        <w:spacing w:before="120" w:after="120" w:line="360" w:lineRule="auto"/>
        <w:ind w:left="720" w:hanging="720"/>
        <w:jc w:val="both"/>
        <w:rPr>
          <w:rFonts w:ascii="Times New Roman" w:hAnsi="Times New Roman" w:cs="Times New Roman"/>
          <w:sz w:val="24"/>
          <w:szCs w:val="24"/>
        </w:rPr>
      </w:pPr>
      <w:r w:rsidRPr="00800476">
        <w:rPr>
          <w:rFonts w:ascii="Times New Roman" w:hAnsi="Times New Roman" w:cs="Times New Roman"/>
          <w:sz w:val="24"/>
          <w:szCs w:val="24"/>
        </w:rPr>
        <w:t xml:space="preserve">Yilma Muluken, (2005). </w:t>
      </w:r>
      <w:r w:rsidRPr="00194894">
        <w:rPr>
          <w:rFonts w:ascii="Times New Roman" w:hAnsi="Times New Roman" w:cs="Times New Roman"/>
          <w:i/>
          <w:sz w:val="24"/>
          <w:szCs w:val="24"/>
        </w:rPr>
        <w:t>Measuring rural household food security status and its determinants in the Benishangul Gumuz Region,Ethiopia</w:t>
      </w:r>
      <w:r w:rsidRPr="00800476">
        <w:rPr>
          <w:rFonts w:ascii="Times New Roman" w:hAnsi="Times New Roman" w:cs="Times New Roman"/>
          <w:sz w:val="24"/>
          <w:szCs w:val="24"/>
        </w:rPr>
        <w:t>:</w:t>
      </w:r>
      <w:r>
        <w:rPr>
          <w:rFonts w:ascii="Times New Roman" w:hAnsi="Times New Roman" w:cs="Times New Roman"/>
          <w:sz w:val="24"/>
          <w:szCs w:val="24"/>
        </w:rPr>
        <w:t xml:space="preserve"> </w:t>
      </w:r>
      <w:r w:rsidRPr="00800476">
        <w:rPr>
          <w:rFonts w:ascii="Times New Roman" w:hAnsi="Times New Roman" w:cs="Times New Roman"/>
          <w:sz w:val="24"/>
          <w:szCs w:val="24"/>
        </w:rPr>
        <w:t>The case of Assosa.</w:t>
      </w:r>
      <w:r>
        <w:rPr>
          <w:rFonts w:ascii="Times New Roman" w:hAnsi="Times New Roman" w:cs="Times New Roman"/>
          <w:sz w:val="24"/>
          <w:szCs w:val="24"/>
        </w:rPr>
        <w:t xml:space="preserve"> </w:t>
      </w:r>
      <w:r w:rsidRPr="00800476">
        <w:rPr>
          <w:rFonts w:ascii="Times New Roman" w:hAnsi="Times New Roman" w:cs="Times New Roman"/>
          <w:sz w:val="24"/>
          <w:szCs w:val="24"/>
        </w:rPr>
        <w:t>An M.Sc.</w:t>
      </w:r>
      <w:r>
        <w:rPr>
          <w:rFonts w:ascii="Times New Roman" w:hAnsi="Times New Roman" w:cs="Times New Roman"/>
          <w:sz w:val="24"/>
          <w:szCs w:val="24"/>
        </w:rPr>
        <w:t xml:space="preserve"> </w:t>
      </w:r>
      <w:r w:rsidRPr="00800476">
        <w:rPr>
          <w:rFonts w:ascii="Times New Roman" w:hAnsi="Times New Roman" w:cs="Times New Roman"/>
          <w:sz w:val="24"/>
          <w:szCs w:val="24"/>
        </w:rPr>
        <w:t>Thesis presented to the School of Graduate Studies of Haramaya University,Haramaya.147p.</w:t>
      </w:r>
    </w:p>
    <w:p w:rsidR="00194894" w:rsidRPr="00800476" w:rsidRDefault="00C95C97" w:rsidP="00943E58">
      <w:pPr>
        <w:spacing w:before="120" w:after="12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Zelalem Fikire, (2014</w:t>
      </w:r>
      <w:r w:rsidR="00194894">
        <w:rPr>
          <w:rFonts w:ascii="Times New Roman" w:hAnsi="Times New Roman" w:cs="Times New Roman"/>
          <w:sz w:val="24"/>
          <w:szCs w:val="24"/>
        </w:rPr>
        <w:t xml:space="preserve">). </w:t>
      </w:r>
      <w:r w:rsidR="00194894" w:rsidRPr="00194894">
        <w:rPr>
          <w:rFonts w:ascii="Times New Roman" w:hAnsi="Times New Roman" w:cs="Times New Roman"/>
          <w:i/>
          <w:sz w:val="24"/>
          <w:szCs w:val="24"/>
        </w:rPr>
        <w:t>Dete</w:t>
      </w:r>
      <w:r w:rsidR="00A46D40">
        <w:rPr>
          <w:rFonts w:ascii="Times New Roman" w:hAnsi="Times New Roman" w:cs="Times New Roman"/>
          <w:i/>
          <w:sz w:val="24"/>
          <w:szCs w:val="24"/>
        </w:rPr>
        <w:t>r</w:t>
      </w:r>
      <w:r w:rsidR="00194894" w:rsidRPr="00194894">
        <w:rPr>
          <w:rFonts w:ascii="Times New Roman" w:hAnsi="Times New Roman" w:cs="Times New Roman"/>
          <w:i/>
          <w:sz w:val="24"/>
          <w:szCs w:val="24"/>
        </w:rPr>
        <w:t>minants of food security in the rural households of Meskan woreda</w:t>
      </w:r>
      <w:r w:rsidR="00194894">
        <w:rPr>
          <w:rFonts w:ascii="Times New Roman" w:hAnsi="Times New Roman" w:cs="Times New Roman"/>
          <w:sz w:val="24"/>
          <w:szCs w:val="24"/>
        </w:rPr>
        <w:t>, Gurage Zone, SNNP,Ethiopia. An MA.Thesis: presented to the school of Graduate studies of St.Mariyam University. Addis Ababa.</w:t>
      </w:r>
    </w:p>
    <w:p w:rsidR="00183ABD" w:rsidRDefault="00183ABD" w:rsidP="00943E58">
      <w:pPr>
        <w:spacing w:before="120" w:after="120" w:line="360" w:lineRule="auto"/>
        <w:rPr>
          <w:rFonts w:ascii="Times New Roman" w:hAnsi="Times New Roman" w:cs="Times New Roman"/>
          <w:b/>
          <w:sz w:val="28"/>
          <w:szCs w:val="28"/>
        </w:rPr>
      </w:pPr>
    </w:p>
    <w:p w:rsidR="00183ABD" w:rsidRDefault="00183ABD" w:rsidP="00943E58">
      <w:pPr>
        <w:spacing w:before="120" w:after="120" w:line="360" w:lineRule="auto"/>
        <w:rPr>
          <w:rFonts w:ascii="Times New Roman" w:hAnsi="Times New Roman" w:cs="Times New Roman"/>
          <w:b/>
          <w:sz w:val="28"/>
          <w:szCs w:val="28"/>
        </w:rPr>
      </w:pPr>
    </w:p>
    <w:p w:rsidR="00183ABD" w:rsidRDefault="00183ABD" w:rsidP="00943E58">
      <w:pPr>
        <w:spacing w:before="120" w:after="120" w:line="360" w:lineRule="auto"/>
        <w:rPr>
          <w:rFonts w:ascii="Times New Roman" w:hAnsi="Times New Roman" w:cs="Times New Roman"/>
          <w:b/>
          <w:sz w:val="28"/>
          <w:szCs w:val="28"/>
        </w:rPr>
      </w:pPr>
    </w:p>
    <w:p w:rsidR="00183ABD" w:rsidRDefault="00183ABD" w:rsidP="00943E58">
      <w:pPr>
        <w:spacing w:before="120" w:after="120" w:line="360" w:lineRule="auto"/>
        <w:rPr>
          <w:rFonts w:ascii="Times New Roman" w:hAnsi="Times New Roman" w:cs="Times New Roman"/>
          <w:b/>
          <w:sz w:val="28"/>
          <w:szCs w:val="28"/>
        </w:rPr>
      </w:pPr>
    </w:p>
    <w:p w:rsidR="00183ABD" w:rsidRDefault="00183ABD" w:rsidP="00943E58">
      <w:pPr>
        <w:spacing w:before="120" w:after="120" w:line="360" w:lineRule="auto"/>
        <w:rPr>
          <w:rFonts w:ascii="Times New Roman" w:hAnsi="Times New Roman" w:cs="Times New Roman"/>
          <w:b/>
          <w:sz w:val="28"/>
          <w:szCs w:val="28"/>
        </w:rPr>
      </w:pPr>
    </w:p>
    <w:p w:rsidR="009433C5" w:rsidRDefault="009433C5" w:rsidP="00943E58">
      <w:pPr>
        <w:spacing w:before="120" w:after="120" w:line="360" w:lineRule="auto"/>
        <w:rPr>
          <w:rFonts w:ascii="Times New Roman" w:hAnsi="Times New Roman" w:cs="Times New Roman"/>
          <w:b/>
          <w:sz w:val="28"/>
          <w:szCs w:val="28"/>
        </w:rPr>
      </w:pPr>
    </w:p>
    <w:p w:rsidR="009433C5" w:rsidRDefault="009433C5" w:rsidP="00943E58">
      <w:pPr>
        <w:spacing w:before="120" w:after="120" w:line="360" w:lineRule="auto"/>
        <w:rPr>
          <w:rFonts w:ascii="Times New Roman" w:hAnsi="Times New Roman" w:cs="Times New Roman"/>
          <w:b/>
          <w:sz w:val="28"/>
          <w:szCs w:val="28"/>
        </w:rPr>
      </w:pPr>
    </w:p>
    <w:p w:rsidR="00C03780" w:rsidRPr="0041481F" w:rsidRDefault="001B4677" w:rsidP="00953902">
      <w:pPr>
        <w:pStyle w:val="Heading1"/>
        <w:jc w:val="center"/>
        <w:rPr>
          <w:rFonts w:ascii="Times New Roman" w:hAnsi="Times New Roman" w:cs="Times New Roman"/>
          <w:b/>
          <w:color w:val="000000" w:themeColor="text1"/>
          <w:sz w:val="28"/>
          <w:szCs w:val="28"/>
        </w:rPr>
      </w:pPr>
      <w:bookmarkStart w:id="286" w:name="_Toc16922381"/>
      <w:bookmarkStart w:id="287" w:name="_Toc17024624"/>
      <w:bookmarkStart w:id="288" w:name="_Toc17028143"/>
      <w:r w:rsidRPr="0041481F">
        <w:rPr>
          <w:rFonts w:ascii="Times New Roman" w:hAnsi="Times New Roman" w:cs="Times New Roman"/>
          <w:b/>
          <w:color w:val="000000" w:themeColor="text1"/>
          <w:sz w:val="28"/>
          <w:szCs w:val="28"/>
        </w:rPr>
        <w:lastRenderedPageBreak/>
        <w:t>APPENDIXES</w:t>
      </w:r>
      <w:bookmarkEnd w:id="286"/>
      <w:bookmarkEnd w:id="287"/>
      <w:bookmarkEnd w:id="288"/>
    </w:p>
    <w:p w:rsidR="00C03780" w:rsidRPr="0041481F" w:rsidRDefault="00B6095C" w:rsidP="00FF03D9">
      <w:pPr>
        <w:rPr>
          <w:rFonts w:ascii="Times New Roman" w:hAnsi="Times New Roman" w:cs="Times New Roman"/>
          <w:b/>
          <w:color w:val="000000" w:themeColor="text1"/>
          <w:sz w:val="26"/>
          <w:szCs w:val="26"/>
        </w:rPr>
      </w:pPr>
      <w:bookmarkStart w:id="289" w:name="_Toc16922382"/>
      <w:r w:rsidRPr="0041481F">
        <w:rPr>
          <w:rFonts w:ascii="Times New Roman" w:hAnsi="Times New Roman" w:cs="Times New Roman"/>
          <w:b/>
          <w:color w:val="000000" w:themeColor="text1"/>
          <w:sz w:val="26"/>
          <w:szCs w:val="26"/>
        </w:rPr>
        <w:t xml:space="preserve">Appendix 1: </w:t>
      </w:r>
      <w:bookmarkEnd w:id="289"/>
      <w:r w:rsidR="000C557C" w:rsidRPr="0041481F">
        <w:rPr>
          <w:rFonts w:ascii="Times New Roman" w:hAnsi="Times New Roman" w:cs="Times New Roman"/>
          <w:b/>
          <w:color w:val="000000" w:themeColor="text1"/>
          <w:sz w:val="26"/>
          <w:szCs w:val="26"/>
        </w:rPr>
        <w:t xml:space="preserve"> </w:t>
      </w:r>
      <w:r w:rsidR="00EC2086" w:rsidRPr="0041481F">
        <w:rPr>
          <w:rFonts w:ascii="Times New Roman" w:hAnsi="Times New Roman" w:cs="Times New Roman"/>
          <w:b/>
          <w:color w:val="000000" w:themeColor="text1"/>
          <w:sz w:val="26"/>
          <w:szCs w:val="26"/>
        </w:rPr>
        <w:t xml:space="preserve"> Household survey </w:t>
      </w:r>
      <w:r w:rsidR="000C557C" w:rsidRPr="0041481F">
        <w:rPr>
          <w:rFonts w:ascii="Times New Roman" w:hAnsi="Times New Roman" w:cs="Times New Roman"/>
          <w:b/>
          <w:color w:val="000000" w:themeColor="text1"/>
          <w:sz w:val="26"/>
          <w:szCs w:val="26"/>
        </w:rPr>
        <w:t>questionnaire</w:t>
      </w:r>
    </w:p>
    <w:p w:rsidR="00B6095C" w:rsidRPr="00B835D6" w:rsidRDefault="00B6095C" w:rsidP="00943E58">
      <w:pPr>
        <w:tabs>
          <w:tab w:val="left" w:pos="5850"/>
        </w:tabs>
        <w:spacing w:before="120" w:after="120" w:line="360" w:lineRule="auto"/>
        <w:jc w:val="both"/>
        <w:rPr>
          <w:rFonts w:ascii="Times New Roman" w:hAnsi="Times New Roman" w:cs="Times New Roman"/>
          <w:sz w:val="28"/>
          <w:szCs w:val="24"/>
        </w:rPr>
      </w:pPr>
      <w:r w:rsidRPr="00B835D6">
        <w:rPr>
          <w:rFonts w:ascii="Times New Roman" w:hAnsi="Times New Roman" w:cs="Times New Roman"/>
          <w:sz w:val="28"/>
          <w:szCs w:val="24"/>
        </w:rPr>
        <w:t>Arba Minch university school of post graduate</w:t>
      </w:r>
      <w:r w:rsidR="0020453E">
        <w:rPr>
          <w:rFonts w:ascii="Times New Roman" w:hAnsi="Times New Roman" w:cs="Times New Roman"/>
          <w:sz w:val="28"/>
          <w:szCs w:val="24"/>
        </w:rPr>
        <w:t xml:space="preserve"> </w:t>
      </w:r>
      <w:r w:rsidRPr="00B835D6">
        <w:rPr>
          <w:rFonts w:ascii="Times New Roman" w:hAnsi="Times New Roman" w:cs="Times New Roman"/>
          <w:sz w:val="28"/>
          <w:szCs w:val="24"/>
        </w:rPr>
        <w:t>College of social science and humanities</w:t>
      </w:r>
      <w:r w:rsidR="0020453E">
        <w:rPr>
          <w:rFonts w:ascii="Times New Roman" w:hAnsi="Times New Roman" w:cs="Times New Roman"/>
          <w:sz w:val="28"/>
          <w:szCs w:val="24"/>
        </w:rPr>
        <w:t xml:space="preserve"> </w:t>
      </w:r>
      <w:r w:rsidRPr="00B835D6">
        <w:rPr>
          <w:rFonts w:ascii="Times New Roman" w:hAnsi="Times New Roman" w:cs="Times New Roman"/>
          <w:sz w:val="28"/>
          <w:szCs w:val="24"/>
        </w:rPr>
        <w:t>Department of geography and environmental studies</w:t>
      </w:r>
    </w:p>
    <w:p w:rsidR="00B6095C" w:rsidRPr="00B6095C" w:rsidRDefault="00B6095C" w:rsidP="00943E58">
      <w:pPr>
        <w:spacing w:before="120" w:after="120" w:line="360" w:lineRule="auto"/>
        <w:jc w:val="both"/>
        <w:rPr>
          <w:rFonts w:ascii="Times New Roman" w:hAnsi="Times New Roman" w:cs="Times New Roman"/>
          <w:sz w:val="24"/>
          <w:szCs w:val="24"/>
        </w:rPr>
      </w:pPr>
      <w:r w:rsidRPr="00B6095C">
        <w:rPr>
          <w:rFonts w:ascii="Times New Roman" w:hAnsi="Times New Roman" w:cs="Times New Roman"/>
          <w:b/>
          <w:sz w:val="24"/>
          <w:szCs w:val="24"/>
        </w:rPr>
        <w:t>Assessment of household food security</w:t>
      </w:r>
      <w:r w:rsidR="006A353D">
        <w:rPr>
          <w:rFonts w:ascii="Times New Roman" w:hAnsi="Times New Roman" w:cs="Times New Roman"/>
          <w:b/>
          <w:sz w:val="24"/>
          <w:szCs w:val="24"/>
        </w:rPr>
        <w:t xml:space="preserve"> status</w:t>
      </w:r>
      <w:r w:rsidRPr="00B6095C">
        <w:rPr>
          <w:rFonts w:ascii="Times New Roman" w:hAnsi="Times New Roman" w:cs="Times New Roman"/>
          <w:sz w:val="24"/>
          <w:szCs w:val="24"/>
        </w:rPr>
        <w:t xml:space="preserve"> in Ambo woreda,west shoa zone, Oromia region, Ethiopia.</w:t>
      </w:r>
    </w:p>
    <w:p w:rsidR="00B6095C" w:rsidRPr="00B6095C" w:rsidRDefault="00B6095C" w:rsidP="00943E58">
      <w:pPr>
        <w:spacing w:before="120" w:after="120" w:line="360" w:lineRule="auto"/>
        <w:jc w:val="both"/>
        <w:rPr>
          <w:rFonts w:ascii="Times New Roman" w:hAnsi="Times New Roman" w:cs="Times New Roman"/>
          <w:sz w:val="24"/>
          <w:szCs w:val="24"/>
        </w:rPr>
      </w:pPr>
      <w:r w:rsidRPr="00B6095C">
        <w:rPr>
          <w:rFonts w:ascii="Times New Roman" w:hAnsi="Times New Roman" w:cs="Times New Roman"/>
          <w:sz w:val="24"/>
          <w:szCs w:val="24"/>
        </w:rPr>
        <w:t xml:space="preserve">This survey is undertaken by </w:t>
      </w:r>
      <w:r w:rsidRPr="00B6095C">
        <w:rPr>
          <w:rFonts w:ascii="Times New Roman" w:hAnsi="Times New Roman" w:cs="Times New Roman"/>
          <w:b/>
          <w:sz w:val="24"/>
          <w:szCs w:val="24"/>
        </w:rPr>
        <w:t>Terefe  Mekoya</w:t>
      </w:r>
      <w:r w:rsidRPr="00B6095C">
        <w:rPr>
          <w:rFonts w:ascii="Times New Roman" w:hAnsi="Times New Roman" w:cs="Times New Roman"/>
          <w:sz w:val="24"/>
          <w:szCs w:val="24"/>
        </w:rPr>
        <w:t xml:space="preserve">, student of Arba Minch university college of social science and humanity, department of geography and environmental studies as a partial fulfillment for the award of MA in geography and environmental studies. A sample farmer household head is taken from Ambo woreda to assess the situation of food security in the study area, to examine the causes of food insecurity, to evaluate the determinants of household food security and to asses household copping strategies to maintain food security. So your view could be used as important input for accomplishing the study. It will take a few minutes and the answer will be completely confidential and strictly for academic purpose only. Your name will never be associated with your answers. There for, honest discussion is the best way ahead and I am requesting your keen participation in this study. </w:t>
      </w:r>
    </w:p>
    <w:p w:rsidR="00B6095C" w:rsidRPr="00B6095C" w:rsidRDefault="00B6095C" w:rsidP="00943E58">
      <w:pPr>
        <w:spacing w:before="120" w:after="120" w:line="360" w:lineRule="auto"/>
        <w:jc w:val="both"/>
        <w:rPr>
          <w:rFonts w:ascii="Times New Roman" w:hAnsi="Times New Roman" w:cs="Times New Roman"/>
          <w:b/>
          <w:sz w:val="24"/>
          <w:szCs w:val="24"/>
        </w:rPr>
      </w:pPr>
      <w:r w:rsidRPr="00B6095C">
        <w:rPr>
          <w:rFonts w:ascii="Times New Roman" w:hAnsi="Times New Roman" w:cs="Times New Roman"/>
          <w:color w:val="000000"/>
          <w:sz w:val="24"/>
          <w:szCs w:val="24"/>
        </w:rPr>
        <w:t xml:space="preserve">Whatever unclear questions will be clarified and elaborated, For some measurements, you can use </w:t>
      </w:r>
      <w:r w:rsidRPr="00B6095C">
        <w:rPr>
          <w:rFonts w:ascii="Times New Roman" w:hAnsi="Times New Roman" w:cs="Times New Roman"/>
          <w:b/>
          <w:color w:val="000000"/>
          <w:sz w:val="24"/>
          <w:szCs w:val="24"/>
        </w:rPr>
        <w:t>local measurement</w:t>
      </w:r>
      <w:r w:rsidRPr="00B6095C">
        <w:rPr>
          <w:rFonts w:ascii="Times New Roman" w:hAnsi="Times New Roman" w:cs="Times New Roman"/>
          <w:color w:val="000000"/>
          <w:sz w:val="24"/>
          <w:szCs w:val="24"/>
        </w:rPr>
        <w:t xml:space="preserve"> </w:t>
      </w:r>
      <w:r w:rsidRPr="00B6095C">
        <w:rPr>
          <w:rFonts w:ascii="Times New Roman" w:hAnsi="Times New Roman" w:cs="Times New Roman"/>
          <w:b/>
          <w:color w:val="000000"/>
          <w:sz w:val="24"/>
          <w:szCs w:val="24"/>
        </w:rPr>
        <w:t>units and More than one answer is allowed.</w:t>
      </w:r>
    </w:p>
    <w:p w:rsidR="00B6095C" w:rsidRPr="00B6095C" w:rsidRDefault="00B6095C" w:rsidP="00943E58">
      <w:pPr>
        <w:spacing w:before="120" w:after="120" w:line="360" w:lineRule="auto"/>
        <w:ind w:left="720" w:firstLine="720"/>
        <w:jc w:val="both"/>
        <w:rPr>
          <w:rFonts w:ascii="Times New Roman" w:hAnsi="Times New Roman" w:cs="Times New Roman"/>
          <w:sz w:val="24"/>
          <w:szCs w:val="24"/>
        </w:rPr>
      </w:pPr>
      <w:r w:rsidRPr="00B6095C">
        <w:rPr>
          <w:rFonts w:ascii="Times New Roman" w:hAnsi="Times New Roman" w:cs="Times New Roman"/>
          <w:sz w:val="24"/>
          <w:szCs w:val="24"/>
        </w:rPr>
        <w:t xml:space="preserve">                                                                                        Thank you in advance!!</w:t>
      </w:r>
    </w:p>
    <w:p w:rsidR="00B6095C" w:rsidRPr="00B6095C" w:rsidRDefault="00B6095C" w:rsidP="00943E58">
      <w:pPr>
        <w:spacing w:before="120" w:after="120" w:line="360" w:lineRule="auto"/>
        <w:jc w:val="both"/>
        <w:rPr>
          <w:rFonts w:ascii="Times New Roman" w:hAnsi="Times New Roman" w:cs="Times New Roman"/>
          <w:sz w:val="24"/>
          <w:szCs w:val="24"/>
        </w:rPr>
      </w:pPr>
      <w:r w:rsidRPr="00B6095C">
        <w:rPr>
          <w:rFonts w:ascii="Times New Roman" w:hAnsi="Times New Roman" w:cs="Times New Roman"/>
          <w:sz w:val="24"/>
          <w:szCs w:val="24"/>
        </w:rPr>
        <w:t>Preliminary Information</w:t>
      </w:r>
    </w:p>
    <w:p w:rsidR="00B6095C" w:rsidRPr="00B6095C" w:rsidRDefault="00B6095C" w:rsidP="00943E58">
      <w:pPr>
        <w:pStyle w:val="ListParagraph"/>
        <w:numPr>
          <w:ilvl w:val="0"/>
          <w:numId w:val="30"/>
        </w:numPr>
        <w:spacing w:before="120" w:after="120" w:line="360" w:lineRule="auto"/>
        <w:jc w:val="both"/>
        <w:rPr>
          <w:rFonts w:ascii="Times New Roman" w:hAnsi="Times New Roman" w:cs="Times New Roman"/>
          <w:sz w:val="24"/>
          <w:szCs w:val="24"/>
        </w:rPr>
      </w:pPr>
      <w:r w:rsidRPr="00B6095C">
        <w:rPr>
          <w:rFonts w:ascii="Times New Roman" w:hAnsi="Times New Roman" w:cs="Times New Roman"/>
          <w:sz w:val="24"/>
          <w:szCs w:val="24"/>
        </w:rPr>
        <w:t>Name of enumerator_________________________signature______  Date__________</w:t>
      </w:r>
    </w:p>
    <w:p w:rsidR="00B6095C" w:rsidRPr="00B6095C" w:rsidRDefault="00B6095C" w:rsidP="00943E58">
      <w:pPr>
        <w:pStyle w:val="ListParagraph"/>
        <w:numPr>
          <w:ilvl w:val="0"/>
          <w:numId w:val="30"/>
        </w:numPr>
        <w:spacing w:before="120" w:after="120" w:line="360" w:lineRule="auto"/>
        <w:jc w:val="both"/>
        <w:rPr>
          <w:rFonts w:ascii="Times New Roman" w:hAnsi="Times New Roman" w:cs="Times New Roman"/>
          <w:sz w:val="24"/>
          <w:szCs w:val="24"/>
        </w:rPr>
      </w:pPr>
      <w:r w:rsidRPr="00B6095C">
        <w:rPr>
          <w:rFonts w:ascii="Times New Roman" w:hAnsi="Times New Roman" w:cs="Times New Roman"/>
          <w:sz w:val="24"/>
          <w:szCs w:val="24"/>
        </w:rPr>
        <w:t xml:space="preserve">Study area   </w:t>
      </w:r>
      <w:r w:rsidRPr="00B6095C">
        <w:rPr>
          <w:rFonts w:ascii="Times New Roman" w:hAnsi="Times New Roman" w:cs="Times New Roman"/>
          <w:sz w:val="24"/>
          <w:szCs w:val="24"/>
          <w:u w:val="single"/>
        </w:rPr>
        <w:t>Ambo woreda</w:t>
      </w:r>
    </w:p>
    <w:p w:rsidR="00B6095C" w:rsidRPr="00B6095C" w:rsidRDefault="00B6095C" w:rsidP="00943E58">
      <w:pPr>
        <w:pStyle w:val="ListParagraph"/>
        <w:numPr>
          <w:ilvl w:val="0"/>
          <w:numId w:val="30"/>
        </w:numPr>
        <w:spacing w:before="120" w:after="120" w:line="360" w:lineRule="auto"/>
        <w:jc w:val="both"/>
        <w:rPr>
          <w:rFonts w:ascii="Times New Roman" w:hAnsi="Times New Roman" w:cs="Times New Roman"/>
          <w:sz w:val="24"/>
          <w:szCs w:val="24"/>
        </w:rPr>
      </w:pPr>
      <w:r w:rsidRPr="00B6095C">
        <w:rPr>
          <w:rFonts w:ascii="Times New Roman" w:hAnsi="Times New Roman" w:cs="Times New Roman"/>
          <w:sz w:val="24"/>
          <w:szCs w:val="24"/>
        </w:rPr>
        <w:t xml:space="preserve"> Name of kebelle________________  </w:t>
      </w:r>
    </w:p>
    <w:p w:rsidR="00B6095C" w:rsidRPr="00B6095C" w:rsidRDefault="00B6095C" w:rsidP="00943E58">
      <w:pPr>
        <w:pStyle w:val="ListParagraph"/>
        <w:numPr>
          <w:ilvl w:val="0"/>
          <w:numId w:val="30"/>
        </w:numPr>
        <w:spacing w:before="120" w:after="120" w:line="360" w:lineRule="auto"/>
        <w:jc w:val="both"/>
        <w:rPr>
          <w:rFonts w:ascii="Times New Roman" w:hAnsi="Times New Roman" w:cs="Times New Roman"/>
          <w:sz w:val="24"/>
          <w:szCs w:val="24"/>
        </w:rPr>
      </w:pPr>
      <w:r w:rsidRPr="00B6095C">
        <w:rPr>
          <w:rFonts w:ascii="Times New Roman" w:hAnsi="Times New Roman" w:cs="Times New Roman"/>
          <w:sz w:val="24"/>
          <w:szCs w:val="24"/>
        </w:rPr>
        <w:t>Interviewee’s/ household head’s name_______________________</w:t>
      </w:r>
    </w:p>
    <w:p w:rsidR="00B6095C" w:rsidRPr="00B6095C" w:rsidRDefault="00B6095C" w:rsidP="00943E58">
      <w:pPr>
        <w:pStyle w:val="ListParagraph"/>
        <w:numPr>
          <w:ilvl w:val="0"/>
          <w:numId w:val="30"/>
        </w:numPr>
        <w:spacing w:before="120" w:after="120" w:line="360" w:lineRule="auto"/>
        <w:jc w:val="both"/>
        <w:rPr>
          <w:rFonts w:ascii="Times New Roman" w:hAnsi="Times New Roman" w:cs="Times New Roman"/>
          <w:sz w:val="24"/>
          <w:szCs w:val="24"/>
        </w:rPr>
      </w:pPr>
      <w:r w:rsidRPr="00B6095C">
        <w:rPr>
          <w:rFonts w:ascii="Times New Roman" w:hAnsi="Times New Roman" w:cs="Times New Roman"/>
          <w:sz w:val="24"/>
          <w:szCs w:val="24"/>
        </w:rPr>
        <w:t>Farmers association/peasant association_______________</w:t>
      </w:r>
    </w:p>
    <w:p w:rsidR="00B6095C" w:rsidRPr="00B6095C" w:rsidRDefault="00B6095C" w:rsidP="00943E58">
      <w:pPr>
        <w:pStyle w:val="ListParagraph"/>
        <w:numPr>
          <w:ilvl w:val="0"/>
          <w:numId w:val="30"/>
        </w:numPr>
        <w:spacing w:before="120" w:after="120" w:line="360" w:lineRule="auto"/>
        <w:jc w:val="both"/>
        <w:rPr>
          <w:rFonts w:ascii="Times New Roman" w:hAnsi="Times New Roman" w:cs="Times New Roman"/>
          <w:sz w:val="24"/>
          <w:szCs w:val="24"/>
        </w:rPr>
      </w:pPr>
      <w:r w:rsidRPr="00B6095C">
        <w:rPr>
          <w:rFonts w:ascii="Times New Roman" w:hAnsi="Times New Roman" w:cs="Times New Roman"/>
          <w:sz w:val="24"/>
          <w:szCs w:val="24"/>
        </w:rPr>
        <w:t>Village______________________</w:t>
      </w:r>
    </w:p>
    <w:p w:rsidR="00B6095C" w:rsidRPr="00B6095C" w:rsidRDefault="00B6095C" w:rsidP="00943E58">
      <w:pPr>
        <w:pStyle w:val="ListParagraph"/>
        <w:numPr>
          <w:ilvl w:val="0"/>
          <w:numId w:val="30"/>
        </w:numPr>
        <w:spacing w:before="120" w:after="120" w:line="360" w:lineRule="auto"/>
        <w:jc w:val="both"/>
        <w:rPr>
          <w:rFonts w:ascii="Times New Roman" w:hAnsi="Times New Roman" w:cs="Times New Roman"/>
          <w:sz w:val="24"/>
          <w:szCs w:val="24"/>
        </w:rPr>
      </w:pPr>
      <w:r w:rsidRPr="00B6095C">
        <w:rPr>
          <w:rFonts w:ascii="Times New Roman" w:hAnsi="Times New Roman" w:cs="Times New Roman"/>
          <w:color w:val="000000"/>
          <w:sz w:val="24"/>
          <w:szCs w:val="24"/>
        </w:rPr>
        <w:t>Agro-ecology:  _____________________________</w:t>
      </w:r>
    </w:p>
    <w:p w:rsidR="00B6095C" w:rsidRPr="00B6095C" w:rsidRDefault="00B6095C" w:rsidP="00943E58">
      <w:pPr>
        <w:spacing w:before="120" w:after="120" w:line="360" w:lineRule="auto"/>
        <w:jc w:val="both"/>
        <w:rPr>
          <w:rFonts w:ascii="Times New Roman" w:hAnsi="Times New Roman" w:cs="Times New Roman"/>
          <w:sz w:val="24"/>
          <w:szCs w:val="24"/>
        </w:rPr>
      </w:pPr>
    </w:p>
    <w:p w:rsidR="00B6095C" w:rsidRPr="00B6095C" w:rsidRDefault="003014BF" w:rsidP="006D64ED">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 Part I</w:t>
      </w:r>
      <w:r w:rsidR="00B6095C" w:rsidRPr="00B6095C">
        <w:rPr>
          <w:rFonts w:ascii="Times New Roman" w:hAnsi="Times New Roman" w:cs="Times New Roman"/>
          <w:b/>
          <w:sz w:val="24"/>
          <w:szCs w:val="24"/>
        </w:rPr>
        <w:t>.  demographic characteristics</w:t>
      </w:r>
      <w:r w:rsidR="00B6095C" w:rsidRPr="00B6095C">
        <w:rPr>
          <w:rFonts w:ascii="Times New Roman" w:hAnsi="Times New Roman" w:cs="Times New Roman"/>
          <w:sz w:val="24"/>
          <w:szCs w:val="24"/>
        </w:rPr>
        <w:t xml:space="preserve">. </w:t>
      </w:r>
    </w:p>
    <w:p w:rsidR="00B6095C" w:rsidRPr="00B6095C" w:rsidRDefault="00B6095C" w:rsidP="006D64ED">
      <w:pPr>
        <w:spacing w:after="0" w:line="360" w:lineRule="auto"/>
        <w:jc w:val="both"/>
        <w:rPr>
          <w:rFonts w:ascii="Times New Roman" w:hAnsi="Times New Roman" w:cs="Times New Roman"/>
          <w:b/>
          <w:sz w:val="24"/>
          <w:szCs w:val="24"/>
        </w:rPr>
      </w:pPr>
      <w:r w:rsidRPr="00B6095C">
        <w:rPr>
          <w:rFonts w:ascii="Times New Roman" w:hAnsi="Times New Roman" w:cs="Times New Roman"/>
          <w:sz w:val="24"/>
          <w:szCs w:val="24"/>
        </w:rPr>
        <w:t xml:space="preserve"> </w:t>
      </w:r>
      <w:r w:rsidRPr="00B6095C">
        <w:rPr>
          <w:rFonts w:ascii="Times New Roman" w:hAnsi="Times New Roman" w:cs="Times New Roman"/>
          <w:b/>
          <w:sz w:val="24"/>
          <w:szCs w:val="24"/>
        </w:rPr>
        <w:t>[put a tick mark (√) in the box in front of your choice]:</w:t>
      </w:r>
    </w:p>
    <w:p w:rsidR="00B6095C" w:rsidRPr="00B6095C" w:rsidRDefault="002946BF" w:rsidP="006D64ED">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38" style="position:absolute;left:0;text-align:left;margin-left:324.05pt;margin-top:2.3pt;width:16.9pt;height:7.45pt;flip:y;z-index:251609600">
            <v:textbox style="mso-next-textbox:#_x0000_s1138">
              <w:txbxContent>
                <w:p w:rsidR="00C734B3" w:rsidRDefault="00C734B3" w:rsidP="00B6095C"/>
              </w:txbxContent>
            </v:textbox>
          </v:rect>
        </w:pict>
      </w:r>
      <w:r>
        <w:rPr>
          <w:rFonts w:ascii="Times New Roman" w:hAnsi="Times New Roman" w:cs="Times New Roman"/>
          <w:noProof/>
          <w:sz w:val="24"/>
          <w:szCs w:val="24"/>
        </w:rPr>
        <w:pict>
          <v:rect id="_x0000_s1137" style="position:absolute;left:0;text-align:left;margin-left:229.8pt;margin-top:2.3pt;width:16.9pt;height:7.15pt;z-index:251610624"/>
        </w:pict>
      </w:r>
      <w:r w:rsidR="00B6095C" w:rsidRPr="00B6095C">
        <w:rPr>
          <w:rFonts w:ascii="Times New Roman" w:hAnsi="Times New Roman" w:cs="Times New Roman"/>
          <w:sz w:val="24"/>
          <w:szCs w:val="24"/>
        </w:rPr>
        <w:t>1. Sex of the House</w:t>
      </w:r>
      <w:r w:rsidR="00B6095C">
        <w:rPr>
          <w:rFonts w:ascii="Times New Roman" w:hAnsi="Times New Roman" w:cs="Times New Roman"/>
          <w:sz w:val="24"/>
          <w:szCs w:val="24"/>
        </w:rPr>
        <w:t xml:space="preserve">hold head:    </w:t>
      </w:r>
      <w:r w:rsidR="001B0A37">
        <w:rPr>
          <w:rFonts w:ascii="Times New Roman" w:hAnsi="Times New Roman" w:cs="Times New Roman"/>
          <w:sz w:val="24"/>
          <w:szCs w:val="24"/>
        </w:rPr>
        <w:t xml:space="preserve">       </w:t>
      </w:r>
      <w:r w:rsidR="00B6095C" w:rsidRPr="00B6095C">
        <w:rPr>
          <w:rFonts w:ascii="Times New Roman" w:hAnsi="Times New Roman" w:cs="Times New Roman"/>
          <w:sz w:val="24"/>
          <w:szCs w:val="24"/>
        </w:rPr>
        <w:t xml:space="preserve"> 1.Male               2. Female                                                          </w:t>
      </w:r>
    </w:p>
    <w:p w:rsidR="00B6095C" w:rsidRPr="00B6095C" w:rsidRDefault="002946BF" w:rsidP="006D64ED">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40" style="position:absolute;left:0;text-align:left;margin-left:314.45pt;margin-top:4.05pt;width:16.9pt;height:7.15pt;z-index:251611648"/>
        </w:pict>
      </w:r>
      <w:r>
        <w:rPr>
          <w:rFonts w:ascii="Times New Roman" w:hAnsi="Times New Roman" w:cs="Times New Roman"/>
          <w:noProof/>
          <w:sz w:val="24"/>
          <w:szCs w:val="24"/>
        </w:rPr>
        <w:pict>
          <v:rect id="_x0000_s1139" style="position:absolute;left:0;text-align:left;margin-left:229.8pt;margin-top:4.05pt;width:16.9pt;height:7.15pt;z-index:251612672"/>
        </w:pict>
      </w:r>
      <w:r w:rsidR="00B6095C" w:rsidRPr="00B6095C">
        <w:rPr>
          <w:rFonts w:ascii="Times New Roman" w:hAnsi="Times New Roman" w:cs="Times New Roman"/>
          <w:sz w:val="24"/>
          <w:szCs w:val="24"/>
        </w:rPr>
        <w:t>2. Age of t</w:t>
      </w:r>
      <w:r w:rsidR="00585FD7">
        <w:rPr>
          <w:rFonts w:ascii="Times New Roman" w:hAnsi="Times New Roman" w:cs="Times New Roman"/>
          <w:sz w:val="24"/>
          <w:szCs w:val="24"/>
        </w:rPr>
        <w:t>he Household head :    1. 20</w:t>
      </w:r>
      <w:r w:rsidR="00B6095C">
        <w:rPr>
          <w:rFonts w:ascii="Times New Roman" w:hAnsi="Times New Roman" w:cs="Times New Roman"/>
          <w:sz w:val="24"/>
          <w:szCs w:val="24"/>
        </w:rPr>
        <w:t xml:space="preserve"> – 34    </w:t>
      </w:r>
      <w:r w:rsidR="00585FD7">
        <w:rPr>
          <w:rFonts w:ascii="Times New Roman" w:hAnsi="Times New Roman" w:cs="Times New Roman"/>
          <w:sz w:val="24"/>
          <w:szCs w:val="24"/>
        </w:rPr>
        <w:t xml:space="preserve"> </w:t>
      </w:r>
      <w:r w:rsidR="00B6095C">
        <w:rPr>
          <w:rFonts w:ascii="Times New Roman" w:hAnsi="Times New Roman" w:cs="Times New Roman"/>
          <w:sz w:val="24"/>
          <w:szCs w:val="24"/>
        </w:rPr>
        <w:t xml:space="preserve">     </w:t>
      </w:r>
      <w:r w:rsidR="00B6095C" w:rsidRPr="00B6095C">
        <w:rPr>
          <w:rFonts w:ascii="Times New Roman" w:hAnsi="Times New Roman" w:cs="Times New Roman"/>
          <w:sz w:val="24"/>
          <w:szCs w:val="24"/>
        </w:rPr>
        <w:t xml:space="preserve">   2. 35 – 44</w:t>
      </w:r>
      <w:r w:rsidR="00B6095C" w:rsidRPr="00B6095C">
        <w:rPr>
          <w:rFonts w:ascii="Times New Roman" w:hAnsi="Times New Roman" w:cs="Times New Roman"/>
          <w:sz w:val="24"/>
          <w:szCs w:val="24"/>
        </w:rPr>
        <w:tab/>
      </w:r>
    </w:p>
    <w:p w:rsidR="00B6095C" w:rsidRPr="00B6095C" w:rsidRDefault="002946BF" w:rsidP="006D64ED">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43" style="position:absolute;left:0;text-align:left;margin-left:394.1pt;margin-top:5.05pt;width:16.9pt;height:7.15pt;z-index:251613696"/>
        </w:pict>
      </w:r>
      <w:r>
        <w:rPr>
          <w:rFonts w:ascii="Times New Roman" w:hAnsi="Times New Roman" w:cs="Times New Roman"/>
          <w:noProof/>
          <w:sz w:val="24"/>
          <w:szCs w:val="24"/>
        </w:rPr>
        <w:pict>
          <v:rect id="_x0000_s1141" style="position:absolute;left:0;text-align:left;margin-left:212.9pt;margin-top:5.05pt;width:16.9pt;height:7.15pt;z-index:251614720"/>
        </w:pict>
      </w:r>
      <w:r>
        <w:rPr>
          <w:rFonts w:ascii="Times New Roman" w:hAnsi="Times New Roman" w:cs="Times New Roman"/>
          <w:noProof/>
          <w:sz w:val="24"/>
          <w:szCs w:val="24"/>
        </w:rPr>
        <w:pict>
          <v:rect id="_x0000_s1142" style="position:absolute;left:0;text-align:left;margin-left:314.45pt;margin-top:5.05pt;width:16.9pt;height:7.15pt;z-index:251615744"/>
        </w:pict>
      </w:r>
      <w:r w:rsidR="00B6095C">
        <w:rPr>
          <w:rFonts w:ascii="Times New Roman" w:hAnsi="Times New Roman" w:cs="Times New Roman"/>
          <w:sz w:val="24"/>
          <w:szCs w:val="24"/>
        </w:rPr>
        <w:tab/>
      </w:r>
      <w:r w:rsidR="00B6095C">
        <w:rPr>
          <w:rFonts w:ascii="Times New Roman" w:hAnsi="Times New Roman" w:cs="Times New Roman"/>
          <w:sz w:val="24"/>
          <w:szCs w:val="24"/>
        </w:rPr>
        <w:tab/>
      </w:r>
      <w:r w:rsidR="00B6095C">
        <w:rPr>
          <w:rFonts w:ascii="Times New Roman" w:hAnsi="Times New Roman" w:cs="Times New Roman"/>
          <w:sz w:val="24"/>
          <w:szCs w:val="24"/>
        </w:rPr>
        <w:tab/>
        <w:t xml:space="preserve">    </w:t>
      </w:r>
      <w:r w:rsidR="00B6095C" w:rsidRPr="00B6095C">
        <w:rPr>
          <w:rFonts w:ascii="Times New Roman" w:hAnsi="Times New Roman" w:cs="Times New Roman"/>
          <w:sz w:val="24"/>
          <w:szCs w:val="24"/>
        </w:rPr>
        <w:t xml:space="preserve">   3. 45 – 54 </w:t>
      </w:r>
      <w:r w:rsidR="00B6095C" w:rsidRPr="00B6095C">
        <w:rPr>
          <w:rFonts w:ascii="Times New Roman" w:hAnsi="Times New Roman" w:cs="Times New Roman"/>
          <w:sz w:val="24"/>
          <w:szCs w:val="24"/>
        </w:rPr>
        <w:tab/>
      </w:r>
      <w:r w:rsidR="00B6095C" w:rsidRPr="00B6095C">
        <w:rPr>
          <w:rFonts w:ascii="Times New Roman" w:hAnsi="Times New Roman" w:cs="Times New Roman"/>
          <w:sz w:val="24"/>
          <w:szCs w:val="24"/>
        </w:rPr>
        <w:tab/>
        <w:t xml:space="preserve">  4.  55 – 64 </w:t>
      </w:r>
      <w:r w:rsidR="00B6095C" w:rsidRPr="00B6095C">
        <w:rPr>
          <w:rFonts w:ascii="Times New Roman" w:hAnsi="Times New Roman" w:cs="Times New Roman"/>
          <w:sz w:val="24"/>
          <w:szCs w:val="24"/>
        </w:rPr>
        <w:tab/>
      </w:r>
      <w:r w:rsidR="00B6095C" w:rsidRPr="00B6095C">
        <w:rPr>
          <w:rFonts w:ascii="Times New Roman" w:hAnsi="Times New Roman" w:cs="Times New Roman"/>
          <w:sz w:val="24"/>
          <w:szCs w:val="24"/>
        </w:rPr>
        <w:tab/>
        <w:t>5.&gt; 65</w:t>
      </w:r>
      <w:r w:rsidR="00B6095C" w:rsidRPr="00B6095C">
        <w:rPr>
          <w:rFonts w:ascii="Times New Roman" w:hAnsi="Times New Roman" w:cs="Times New Roman"/>
          <w:sz w:val="24"/>
          <w:szCs w:val="24"/>
        </w:rPr>
        <w:tab/>
      </w:r>
    </w:p>
    <w:p w:rsidR="00B6095C" w:rsidRPr="00B6095C" w:rsidRDefault="002946BF" w:rsidP="006D64ED">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46" style="position:absolute;left:0;text-align:left;margin-left:205.95pt;margin-top:18.75pt;width:16.9pt;height:11.05pt;z-index:251619840"/>
        </w:pict>
      </w:r>
      <w:r>
        <w:rPr>
          <w:rFonts w:ascii="Times New Roman" w:hAnsi="Times New Roman" w:cs="Times New Roman"/>
          <w:noProof/>
          <w:sz w:val="24"/>
          <w:szCs w:val="24"/>
        </w:rPr>
        <w:pict>
          <v:rect id="_x0000_s1145" style="position:absolute;left:0;text-align:left;margin-left:340.95pt;margin-top:3.5pt;width:16.9pt;height:7.15pt;z-index:251616768"/>
        </w:pict>
      </w:r>
      <w:r>
        <w:rPr>
          <w:rFonts w:ascii="Times New Roman" w:hAnsi="Times New Roman" w:cs="Times New Roman"/>
          <w:noProof/>
          <w:sz w:val="24"/>
          <w:szCs w:val="24"/>
        </w:rPr>
        <w:pict>
          <v:rect id="_x0000_s1144" style="position:absolute;left:0;text-align:left;margin-left:246.7pt;margin-top:3.5pt;width:16.9pt;height:7.15pt;z-index:251617792"/>
        </w:pict>
      </w:r>
      <w:r w:rsidR="00B6095C" w:rsidRPr="00B6095C">
        <w:rPr>
          <w:rFonts w:ascii="Times New Roman" w:hAnsi="Times New Roman" w:cs="Times New Roman"/>
          <w:sz w:val="24"/>
          <w:szCs w:val="24"/>
        </w:rPr>
        <w:t>3. Marital st</w:t>
      </w:r>
      <w:r w:rsidR="00B6095C">
        <w:rPr>
          <w:rFonts w:ascii="Times New Roman" w:hAnsi="Times New Roman" w:cs="Times New Roman"/>
          <w:sz w:val="24"/>
          <w:szCs w:val="24"/>
        </w:rPr>
        <w:t>atus of household head:</w:t>
      </w:r>
      <w:r w:rsidR="00E41282">
        <w:rPr>
          <w:rFonts w:ascii="Times New Roman" w:hAnsi="Times New Roman" w:cs="Times New Roman"/>
          <w:sz w:val="24"/>
          <w:szCs w:val="24"/>
        </w:rPr>
        <w:t>1. Married</w:t>
      </w:r>
      <w:r w:rsidR="00E41282">
        <w:rPr>
          <w:rFonts w:ascii="Times New Roman" w:hAnsi="Times New Roman" w:cs="Times New Roman"/>
          <w:sz w:val="24"/>
          <w:szCs w:val="24"/>
        </w:rPr>
        <w:tab/>
        <w:t xml:space="preserve">       </w:t>
      </w:r>
      <w:r w:rsidR="00B6095C" w:rsidRPr="00B6095C">
        <w:rPr>
          <w:rFonts w:ascii="Times New Roman" w:hAnsi="Times New Roman" w:cs="Times New Roman"/>
          <w:sz w:val="24"/>
          <w:szCs w:val="24"/>
        </w:rPr>
        <w:t xml:space="preserve">   2. Single</w:t>
      </w:r>
    </w:p>
    <w:p w:rsidR="00B6095C" w:rsidRPr="00B6095C" w:rsidRDefault="002946BF" w:rsidP="006D64ED">
      <w:pPr>
        <w:tabs>
          <w:tab w:val="left" w:pos="720"/>
          <w:tab w:val="left" w:pos="1440"/>
          <w:tab w:val="left" w:pos="2160"/>
          <w:tab w:val="left" w:pos="2880"/>
          <w:tab w:val="left" w:pos="3600"/>
          <w:tab w:val="left" w:pos="4320"/>
          <w:tab w:val="left" w:pos="5040"/>
          <w:tab w:val="left" w:pos="5760"/>
          <w:tab w:val="left" w:pos="6615"/>
        </w:tabs>
        <w:spacing w:after="0" w:line="360" w:lineRule="auto"/>
        <w:ind w:left="1440" w:firstLine="720"/>
        <w:jc w:val="both"/>
        <w:rPr>
          <w:rFonts w:ascii="Times New Roman" w:hAnsi="Times New Roman" w:cs="Times New Roman"/>
          <w:sz w:val="24"/>
          <w:szCs w:val="24"/>
        </w:rPr>
      </w:pPr>
      <w:r>
        <w:rPr>
          <w:rFonts w:ascii="Times New Roman" w:hAnsi="Times New Roman" w:cs="Times New Roman"/>
          <w:noProof/>
          <w:sz w:val="24"/>
          <w:szCs w:val="24"/>
        </w:rPr>
        <w:pict>
          <v:rect id="_x0000_s1147" style="position:absolute;left:0;text-align:left;margin-left:310.35pt;margin-top:1.95pt;width:16.9pt;height:7.15pt;z-index:251618816"/>
        </w:pict>
      </w:r>
      <w:r w:rsidR="00E41282">
        <w:rPr>
          <w:rFonts w:ascii="Times New Roman" w:hAnsi="Times New Roman" w:cs="Times New Roman"/>
          <w:sz w:val="24"/>
          <w:szCs w:val="24"/>
        </w:rPr>
        <w:t xml:space="preserve">            3. Divorced</w:t>
      </w:r>
      <w:r w:rsidR="00E41282">
        <w:rPr>
          <w:rFonts w:ascii="Times New Roman" w:hAnsi="Times New Roman" w:cs="Times New Roman"/>
          <w:sz w:val="24"/>
          <w:szCs w:val="24"/>
        </w:rPr>
        <w:tab/>
        <w:t xml:space="preserve">        </w:t>
      </w:r>
      <w:r w:rsidR="00B6095C" w:rsidRPr="00B6095C">
        <w:rPr>
          <w:rFonts w:ascii="Times New Roman" w:hAnsi="Times New Roman" w:cs="Times New Roman"/>
          <w:sz w:val="24"/>
          <w:szCs w:val="24"/>
        </w:rPr>
        <w:t>4. Widowed</w:t>
      </w:r>
      <w:r w:rsidR="00B6095C" w:rsidRPr="00B6095C">
        <w:rPr>
          <w:rFonts w:ascii="Times New Roman" w:hAnsi="Times New Roman" w:cs="Times New Roman"/>
          <w:sz w:val="24"/>
          <w:szCs w:val="24"/>
        </w:rPr>
        <w:tab/>
      </w:r>
    </w:p>
    <w:p w:rsidR="00B6095C" w:rsidRPr="00B6095C" w:rsidRDefault="002946BF" w:rsidP="006D64ED">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148" style="position:absolute;left:0;text-align:left;margin-left:175.2pt;margin-top:19.35pt;width:21pt;height:10.9pt;z-index:251621888"/>
        </w:pict>
      </w:r>
      <w:r>
        <w:rPr>
          <w:rFonts w:ascii="Times New Roman" w:hAnsi="Times New Roman" w:cs="Times New Roman"/>
          <w:noProof/>
          <w:sz w:val="24"/>
          <w:szCs w:val="24"/>
        </w:rPr>
        <w:pict>
          <v:rect id="_x0000_s1149" style="position:absolute;left:0;text-align:left;margin-left:268.35pt;margin-top:.8pt;width:21pt;height:10.9pt;z-index:251623936"/>
        </w:pict>
      </w:r>
      <w:r>
        <w:rPr>
          <w:rFonts w:ascii="Times New Roman" w:hAnsi="Times New Roman" w:cs="Times New Roman"/>
          <w:noProof/>
          <w:sz w:val="24"/>
          <w:szCs w:val="24"/>
        </w:rPr>
        <w:pict>
          <v:rect id="_x0000_s1151" style="position:absolute;left:0;text-align:left;margin-left:289.35pt;margin-top:19.35pt;width:21pt;height:10.9pt;z-index:251620864"/>
        </w:pict>
      </w:r>
      <w:r>
        <w:rPr>
          <w:rFonts w:ascii="Times New Roman" w:hAnsi="Times New Roman" w:cs="Times New Roman"/>
          <w:noProof/>
          <w:sz w:val="24"/>
          <w:szCs w:val="24"/>
        </w:rPr>
        <w:pict>
          <v:rect id="_x0000_s1150" style="position:absolute;left:0;text-align:left;margin-left:465.1pt;margin-top:.8pt;width:21pt;height:10.9pt;z-index:251622912"/>
        </w:pict>
      </w:r>
      <w:r w:rsidR="00B6095C" w:rsidRPr="00B6095C">
        <w:rPr>
          <w:rFonts w:ascii="Times New Roman" w:hAnsi="Times New Roman" w:cs="Times New Roman"/>
          <w:sz w:val="24"/>
          <w:szCs w:val="24"/>
        </w:rPr>
        <w:t xml:space="preserve">4. Educational status of Household head :   1. Illiterate  </w:t>
      </w:r>
      <w:r w:rsidR="00E41282">
        <w:rPr>
          <w:rFonts w:ascii="Times New Roman" w:hAnsi="Times New Roman" w:cs="Times New Roman"/>
          <w:sz w:val="24"/>
          <w:szCs w:val="24"/>
        </w:rPr>
        <w:t xml:space="preserve">         </w:t>
      </w:r>
      <w:r w:rsidR="00B6095C" w:rsidRPr="00B6095C">
        <w:rPr>
          <w:rFonts w:ascii="Times New Roman" w:hAnsi="Times New Roman" w:cs="Times New Roman"/>
          <w:sz w:val="24"/>
          <w:szCs w:val="24"/>
        </w:rPr>
        <w:t xml:space="preserve">2.primary/read and write/1-8/           </w:t>
      </w:r>
    </w:p>
    <w:p w:rsidR="00B6095C" w:rsidRPr="00B6095C" w:rsidRDefault="00B6095C" w:rsidP="006D64ED">
      <w:pPr>
        <w:tabs>
          <w:tab w:val="left" w:pos="5445"/>
        </w:tabs>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 xml:space="preserve">        3 . Secondary education/9-12/          </w:t>
      </w:r>
      <w:r w:rsidR="00E41282">
        <w:rPr>
          <w:rFonts w:ascii="Times New Roman" w:hAnsi="Times New Roman" w:cs="Times New Roman"/>
          <w:sz w:val="24"/>
          <w:szCs w:val="24"/>
        </w:rPr>
        <w:t xml:space="preserve">  </w:t>
      </w:r>
      <w:r w:rsidRPr="00B6095C">
        <w:rPr>
          <w:rFonts w:ascii="Times New Roman" w:hAnsi="Times New Roman" w:cs="Times New Roman"/>
          <w:sz w:val="24"/>
          <w:szCs w:val="24"/>
        </w:rPr>
        <w:t xml:space="preserve">4. </w:t>
      </w:r>
      <w:r w:rsidR="00E41282" w:rsidRPr="00B6095C">
        <w:rPr>
          <w:rFonts w:ascii="Times New Roman" w:hAnsi="Times New Roman" w:cs="Times New Roman"/>
          <w:sz w:val="24"/>
          <w:szCs w:val="24"/>
        </w:rPr>
        <w:t>C</w:t>
      </w:r>
      <w:r w:rsidRPr="00B6095C">
        <w:rPr>
          <w:rFonts w:ascii="Times New Roman" w:hAnsi="Times New Roman" w:cs="Times New Roman"/>
          <w:sz w:val="24"/>
          <w:szCs w:val="24"/>
        </w:rPr>
        <w:t>ertificate</w:t>
      </w:r>
      <w:r w:rsidR="00E41282">
        <w:rPr>
          <w:rFonts w:ascii="Times New Roman" w:hAnsi="Times New Roman" w:cs="Times New Roman"/>
          <w:sz w:val="24"/>
          <w:szCs w:val="24"/>
        </w:rPr>
        <w:t xml:space="preserve">         </w:t>
      </w:r>
      <w:r w:rsidRPr="00B6095C">
        <w:rPr>
          <w:rFonts w:ascii="Times New Roman" w:hAnsi="Times New Roman" w:cs="Times New Roman"/>
          <w:noProof/>
          <w:sz w:val="24"/>
          <w:szCs w:val="24"/>
        </w:rPr>
        <w:t xml:space="preserve"> </w:t>
      </w:r>
      <w:r w:rsidRPr="00B6095C">
        <w:rPr>
          <w:rFonts w:ascii="Times New Roman" w:hAnsi="Times New Roman" w:cs="Times New Roman"/>
          <w:noProof/>
          <w:sz w:val="24"/>
          <w:szCs w:val="24"/>
        </w:rPr>
        <w:tab/>
        <w:t xml:space="preserve">   5. Other specify________</w:t>
      </w:r>
    </w:p>
    <w:p w:rsidR="00B6095C" w:rsidRPr="00E41282" w:rsidRDefault="00B6095C" w:rsidP="006D64ED">
      <w:pPr>
        <w:spacing w:after="0" w:line="360" w:lineRule="auto"/>
        <w:rPr>
          <w:rFonts w:ascii="Times New Roman" w:hAnsi="Times New Roman" w:cs="Times New Roman"/>
          <w:color w:val="000000"/>
          <w:sz w:val="24"/>
          <w:szCs w:val="24"/>
        </w:rPr>
      </w:pPr>
      <w:r w:rsidRPr="00B6095C">
        <w:rPr>
          <w:rFonts w:ascii="Times New Roman" w:hAnsi="Times New Roman" w:cs="Times New Roman"/>
          <w:sz w:val="24"/>
          <w:szCs w:val="24"/>
        </w:rPr>
        <w:t xml:space="preserve">5. </w:t>
      </w:r>
      <w:r w:rsidR="00585FD7">
        <w:rPr>
          <w:rFonts w:ascii="Times New Roman" w:hAnsi="Times New Roman" w:cs="Times New Roman"/>
          <w:color w:val="000000"/>
          <w:sz w:val="24"/>
          <w:szCs w:val="24"/>
        </w:rPr>
        <w:t xml:space="preserve">Number of permanent household </w:t>
      </w:r>
      <w:r w:rsidRPr="00B6095C">
        <w:rPr>
          <w:rFonts w:ascii="Times New Roman" w:hAnsi="Times New Roman" w:cs="Times New Roman"/>
          <w:color w:val="000000"/>
          <w:sz w:val="24"/>
          <w:szCs w:val="24"/>
        </w:rPr>
        <w:t>size including household head at time of survey;</w:t>
      </w:r>
      <w:r w:rsidR="00E41282">
        <w:rPr>
          <w:rFonts w:ascii="Times New Roman" w:hAnsi="Times New Roman" w:cs="Times New Roman"/>
          <w:color w:val="000000"/>
          <w:sz w:val="24"/>
          <w:szCs w:val="24"/>
        </w:rPr>
        <w:t>_____________</w:t>
      </w:r>
    </w:p>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 xml:space="preserve"> household members characteristics</w:t>
      </w:r>
    </w:p>
    <w:tbl>
      <w:tblPr>
        <w:tblStyle w:val="TableGrid"/>
        <w:tblW w:w="9352" w:type="dxa"/>
        <w:tblInd w:w="-342" w:type="dxa"/>
        <w:tblLook w:val="04A0"/>
      </w:tblPr>
      <w:tblGrid>
        <w:gridCol w:w="540"/>
        <w:gridCol w:w="2484"/>
        <w:gridCol w:w="576"/>
        <w:gridCol w:w="720"/>
        <w:gridCol w:w="1663"/>
        <w:gridCol w:w="1190"/>
        <w:gridCol w:w="1323"/>
        <w:gridCol w:w="856"/>
      </w:tblGrid>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 xml:space="preserve">No </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Name of household members</w:t>
            </w: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 xml:space="preserve">Sex </w:t>
            </w: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Age</w:t>
            </w: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 xml:space="preserve">Relationship </w:t>
            </w:r>
          </w:p>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to household head</w:t>
            </w: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Education</w:t>
            </w: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Main</w:t>
            </w:r>
          </w:p>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 xml:space="preserve"> </w:t>
            </w:r>
            <w:r w:rsidR="00C11B69" w:rsidRPr="00B6095C">
              <w:rPr>
                <w:rFonts w:ascii="Times New Roman" w:hAnsi="Times New Roman" w:cs="Times New Roman"/>
                <w:sz w:val="24"/>
                <w:szCs w:val="24"/>
              </w:rPr>
              <w:t>O</w:t>
            </w:r>
            <w:r w:rsidRPr="00B6095C">
              <w:rPr>
                <w:rFonts w:ascii="Times New Roman" w:hAnsi="Times New Roman" w:cs="Times New Roman"/>
                <w:sz w:val="24"/>
                <w:szCs w:val="24"/>
              </w:rPr>
              <w:t>ccupation</w:t>
            </w: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Health status</w:t>
            </w: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1</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2</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3</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4</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5</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6</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7</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8</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9</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r w:rsidR="00B6095C" w:rsidRPr="00B6095C" w:rsidTr="003A42BF">
        <w:tc>
          <w:tcPr>
            <w:tcW w:w="540"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10</w:t>
            </w:r>
          </w:p>
        </w:tc>
        <w:tc>
          <w:tcPr>
            <w:tcW w:w="2484"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576"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720"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0" w:type="auto"/>
          </w:tcPr>
          <w:p w:rsidR="00B6095C" w:rsidRPr="00B6095C" w:rsidRDefault="00B6095C" w:rsidP="006D64ED">
            <w:pPr>
              <w:spacing w:after="0" w:line="360" w:lineRule="auto"/>
              <w:jc w:val="both"/>
              <w:rPr>
                <w:rFonts w:ascii="Times New Roman" w:hAnsi="Times New Roman" w:cs="Times New Roman"/>
                <w:sz w:val="24"/>
                <w:szCs w:val="24"/>
              </w:rPr>
            </w:pPr>
          </w:p>
        </w:tc>
        <w:tc>
          <w:tcPr>
            <w:tcW w:w="130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c>
          <w:tcPr>
            <w:tcW w:w="856" w:type="dxa"/>
            <w:tcBorders>
              <w:lef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p>
        </w:tc>
      </w:tr>
    </w:tbl>
    <w:p w:rsidR="00376521" w:rsidRDefault="00B6095C" w:rsidP="006D64ED">
      <w:pPr>
        <w:spacing w:after="0" w:line="360" w:lineRule="auto"/>
        <w:rPr>
          <w:rFonts w:ascii="Times New Roman" w:hAnsi="Times New Roman" w:cs="Times New Roman"/>
          <w:iCs/>
          <w:color w:val="000000"/>
          <w:sz w:val="24"/>
          <w:szCs w:val="24"/>
        </w:rPr>
      </w:pPr>
      <w:r w:rsidRPr="00B6095C">
        <w:rPr>
          <w:rFonts w:ascii="Times New Roman" w:hAnsi="Times New Roman" w:cs="Times New Roman"/>
          <w:iCs/>
          <w:color w:val="000000"/>
          <w:sz w:val="24"/>
          <w:szCs w:val="24"/>
        </w:rPr>
        <w:t xml:space="preserve">N.B: I. Codes for sex: 1= male 0= female, </w:t>
      </w:r>
      <w:r w:rsidRPr="00B6095C">
        <w:rPr>
          <w:rFonts w:ascii="Times New Roman" w:hAnsi="Times New Roman" w:cs="Times New Roman"/>
          <w:color w:val="000000"/>
          <w:sz w:val="24"/>
          <w:szCs w:val="24"/>
        </w:rPr>
        <w:br/>
      </w:r>
      <w:r w:rsidRPr="00B6095C">
        <w:rPr>
          <w:rFonts w:ascii="Times New Roman" w:hAnsi="Times New Roman" w:cs="Times New Roman"/>
          <w:iCs/>
          <w:color w:val="000000"/>
          <w:sz w:val="24"/>
          <w:szCs w:val="24"/>
        </w:rPr>
        <w:t xml:space="preserve">   </w:t>
      </w:r>
      <w:r w:rsidR="00376521">
        <w:rPr>
          <w:rFonts w:ascii="Times New Roman" w:hAnsi="Times New Roman" w:cs="Times New Roman"/>
          <w:iCs/>
          <w:color w:val="000000"/>
          <w:sz w:val="24"/>
          <w:szCs w:val="24"/>
        </w:rPr>
        <w:t xml:space="preserve">     </w:t>
      </w:r>
      <w:r w:rsidRPr="00B6095C">
        <w:rPr>
          <w:rFonts w:ascii="Times New Roman" w:hAnsi="Times New Roman" w:cs="Times New Roman"/>
          <w:iCs/>
          <w:color w:val="000000"/>
          <w:sz w:val="24"/>
          <w:szCs w:val="24"/>
        </w:rPr>
        <w:t xml:space="preserve"> II.   Codes for relationship to household head: 1 = HH Head, 2=wife, 3 = Son, </w:t>
      </w:r>
      <w:r w:rsidR="00376521">
        <w:rPr>
          <w:rFonts w:ascii="Times New Roman" w:hAnsi="Times New Roman" w:cs="Times New Roman"/>
          <w:iCs/>
          <w:color w:val="000000"/>
          <w:sz w:val="24"/>
          <w:szCs w:val="24"/>
        </w:rPr>
        <w:t xml:space="preserve">   </w:t>
      </w:r>
    </w:p>
    <w:p w:rsidR="00376521" w:rsidRDefault="00376521" w:rsidP="006D64ED">
      <w:pPr>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 xml:space="preserve">       </w:t>
      </w:r>
      <w:r w:rsidR="00B6095C" w:rsidRPr="00B6095C">
        <w:rPr>
          <w:rFonts w:ascii="Times New Roman" w:hAnsi="Times New Roman" w:cs="Times New Roman"/>
          <w:iCs/>
          <w:color w:val="000000"/>
          <w:sz w:val="24"/>
          <w:szCs w:val="24"/>
        </w:rPr>
        <w:t xml:space="preserve">4 = Daughter,5= Grand Father, 6=Grandmother, 7= Brother, 8 = Sister </w:t>
      </w:r>
    </w:p>
    <w:p w:rsidR="00B6095C" w:rsidRPr="00B6095C" w:rsidRDefault="00B6095C" w:rsidP="006D64ED">
      <w:pPr>
        <w:spacing w:after="0" w:line="360" w:lineRule="auto"/>
        <w:rPr>
          <w:rFonts w:ascii="Times New Roman" w:hAnsi="Times New Roman" w:cs="Times New Roman"/>
          <w:iCs/>
          <w:color w:val="000000"/>
          <w:sz w:val="24"/>
          <w:szCs w:val="24"/>
        </w:rPr>
      </w:pPr>
      <w:r w:rsidRPr="00B6095C">
        <w:rPr>
          <w:rFonts w:ascii="Times New Roman" w:hAnsi="Times New Roman" w:cs="Times New Roman"/>
          <w:iCs/>
          <w:color w:val="000000"/>
          <w:sz w:val="24"/>
          <w:szCs w:val="24"/>
        </w:rPr>
        <w:t>9=other (specify)____________</w:t>
      </w:r>
      <w:r w:rsidRPr="00B6095C">
        <w:rPr>
          <w:rFonts w:ascii="Times New Roman" w:hAnsi="Times New Roman" w:cs="Times New Roman"/>
          <w:color w:val="000000"/>
          <w:sz w:val="24"/>
          <w:szCs w:val="24"/>
        </w:rPr>
        <w:br/>
      </w:r>
      <w:r w:rsidRPr="00B6095C">
        <w:rPr>
          <w:rFonts w:ascii="Times New Roman" w:hAnsi="Times New Roman" w:cs="Times New Roman"/>
          <w:iCs/>
          <w:color w:val="000000"/>
          <w:sz w:val="24"/>
          <w:szCs w:val="24"/>
        </w:rPr>
        <w:t xml:space="preserve">    III. Codes for main occupation: 0= no occupation, 1= peasant farmer, 2= daily laborer,</w:t>
      </w:r>
    </w:p>
    <w:p w:rsidR="00B6095C" w:rsidRPr="00B6095C" w:rsidRDefault="00B6095C" w:rsidP="006D64ED">
      <w:pPr>
        <w:spacing w:after="0" w:line="360" w:lineRule="auto"/>
        <w:rPr>
          <w:rFonts w:ascii="Times New Roman" w:hAnsi="Times New Roman" w:cs="Times New Roman"/>
          <w:iCs/>
          <w:color w:val="000000"/>
          <w:sz w:val="24"/>
          <w:szCs w:val="24"/>
        </w:rPr>
      </w:pPr>
      <w:r w:rsidRPr="00B6095C">
        <w:rPr>
          <w:rFonts w:ascii="Times New Roman" w:hAnsi="Times New Roman" w:cs="Times New Roman"/>
          <w:iCs/>
          <w:color w:val="000000"/>
          <w:sz w:val="24"/>
          <w:szCs w:val="24"/>
        </w:rPr>
        <w:lastRenderedPageBreak/>
        <w:t xml:space="preserve">                 3=Schooling, 4= trader, 5= handicrafts, 6= Civil servant, 7=other (specify) ______ </w:t>
      </w:r>
      <w:r w:rsidRPr="00B6095C">
        <w:rPr>
          <w:rFonts w:ascii="Times New Roman" w:hAnsi="Times New Roman" w:cs="Times New Roman"/>
          <w:color w:val="000000"/>
          <w:sz w:val="24"/>
          <w:szCs w:val="24"/>
        </w:rPr>
        <w:br/>
      </w:r>
      <w:r w:rsidRPr="00B6095C">
        <w:rPr>
          <w:rFonts w:ascii="Times New Roman" w:hAnsi="Times New Roman" w:cs="Times New Roman"/>
          <w:iCs/>
          <w:color w:val="000000"/>
          <w:sz w:val="24"/>
          <w:szCs w:val="24"/>
        </w:rPr>
        <w:t xml:space="preserve">    IV. Codes for health status: 1=Ok 0= Sick</w:t>
      </w:r>
    </w:p>
    <w:p w:rsidR="00B6095C" w:rsidRPr="00BF6189" w:rsidRDefault="00B6095C" w:rsidP="00BF6189">
      <w:pPr>
        <w:spacing w:after="0" w:line="360" w:lineRule="auto"/>
        <w:rPr>
          <w:rFonts w:ascii="Times New Roman" w:hAnsi="Times New Roman" w:cs="Times New Roman"/>
          <w:iCs/>
          <w:color w:val="000000"/>
          <w:sz w:val="24"/>
          <w:szCs w:val="24"/>
        </w:rPr>
      </w:pPr>
      <w:r w:rsidRPr="00B6095C">
        <w:rPr>
          <w:rFonts w:ascii="Times New Roman" w:hAnsi="Times New Roman" w:cs="Times New Roman"/>
          <w:iCs/>
          <w:color w:val="000000"/>
          <w:sz w:val="24"/>
          <w:szCs w:val="24"/>
        </w:rPr>
        <w:t xml:space="preserve">    V. Codes for education: 1= Illiteracy, 2=Primary, 3=Secondary, 4= TVET, 5=University,</w:t>
      </w:r>
      <w:r w:rsidRPr="00B6095C">
        <w:rPr>
          <w:rFonts w:ascii="Times New Roman" w:hAnsi="Times New Roman" w:cs="Times New Roman"/>
          <w:color w:val="000000"/>
          <w:sz w:val="24"/>
          <w:szCs w:val="24"/>
        </w:rPr>
        <w:br/>
      </w:r>
      <w:r w:rsidRPr="00B6095C">
        <w:rPr>
          <w:rFonts w:ascii="Times New Roman" w:hAnsi="Times New Roman" w:cs="Times New Roman"/>
          <w:iCs/>
          <w:color w:val="000000"/>
          <w:sz w:val="24"/>
          <w:szCs w:val="24"/>
        </w:rPr>
        <w:t xml:space="preserve">   VI. other(specify) ______</w:t>
      </w:r>
      <w:r w:rsidR="002946BF" w:rsidRPr="002946BF">
        <w:rPr>
          <w:rFonts w:ascii="Times New Roman" w:hAnsi="Times New Roman" w:cs="Times New Roman"/>
          <w:noProof/>
          <w:sz w:val="24"/>
          <w:szCs w:val="24"/>
        </w:rPr>
        <w:pict>
          <v:rect id="_x0000_s1193" style="position:absolute;margin-left:449.55pt;margin-top:16.8pt;width:16.5pt;height:11.65pt;z-index:251624960;mso-position-horizontal-relative:text;mso-position-vertical-relative:text"/>
        </w:pict>
      </w:r>
      <w:r w:rsidRPr="00B6095C">
        <w:rPr>
          <w:rFonts w:ascii="Times New Roman" w:hAnsi="Times New Roman" w:cs="Times New Roman"/>
          <w:sz w:val="24"/>
          <w:szCs w:val="24"/>
        </w:rPr>
        <w:t xml:space="preserve"> </w:t>
      </w:r>
    </w:p>
    <w:p w:rsidR="00B6095C" w:rsidRPr="00B6095C" w:rsidRDefault="002946BF"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pict>
          <v:rect id="_x0000_s1153" style="position:absolute;left:0;text-align:left;margin-left:369pt;margin-top:1.4pt;width:16.5pt;height:11.65pt;z-index:251629056"/>
        </w:pict>
      </w:r>
      <w:r>
        <w:rPr>
          <w:rFonts w:ascii="Times New Roman" w:hAnsi="Times New Roman" w:cs="Times New Roman"/>
          <w:noProof/>
          <w:color w:val="000000"/>
          <w:sz w:val="24"/>
          <w:szCs w:val="24"/>
        </w:rPr>
        <w:pict>
          <v:rect id="_x0000_s1154" style="position:absolute;left:0;text-align:left;margin-left:449.55pt;margin-top:1.4pt;width:16.5pt;height:11.65pt;z-index:251630080"/>
        </w:pict>
      </w:r>
      <w:r>
        <w:rPr>
          <w:rFonts w:ascii="Times New Roman" w:hAnsi="Times New Roman" w:cs="Times New Roman"/>
          <w:noProof/>
          <w:color w:val="000000"/>
          <w:sz w:val="24"/>
          <w:szCs w:val="24"/>
        </w:rPr>
        <w:pict>
          <v:rect id="_x0000_s1152" style="position:absolute;left:0;text-align:left;margin-left:266.25pt;margin-top:1.4pt;width:16.5pt;height:11.65pt;z-index:251631104"/>
        </w:pict>
      </w:r>
      <w:r w:rsidR="00B6095C" w:rsidRPr="00B6095C">
        <w:rPr>
          <w:rFonts w:ascii="Times New Roman" w:hAnsi="Times New Roman" w:cs="Times New Roman"/>
          <w:color w:val="000000"/>
          <w:sz w:val="24"/>
          <w:szCs w:val="24"/>
        </w:rPr>
        <w:t>7. Hea</w:t>
      </w:r>
      <w:r w:rsidR="00BF6189">
        <w:rPr>
          <w:rFonts w:ascii="Times New Roman" w:hAnsi="Times New Roman" w:cs="Times New Roman"/>
          <w:color w:val="000000"/>
          <w:sz w:val="24"/>
          <w:szCs w:val="24"/>
        </w:rPr>
        <w:t>lth status of house hold head</w:t>
      </w:r>
      <w:r w:rsidR="00B6095C" w:rsidRPr="00B6095C">
        <w:rPr>
          <w:rFonts w:ascii="Times New Roman" w:hAnsi="Times New Roman" w:cs="Times New Roman"/>
          <w:color w:val="000000"/>
          <w:sz w:val="24"/>
          <w:szCs w:val="24"/>
        </w:rPr>
        <w:t>:</w:t>
      </w:r>
      <w:r w:rsidR="00376521">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1. Normal             2.  medium             3. Poor</w:t>
      </w:r>
    </w:p>
    <w:p w:rsidR="00B6095C" w:rsidRPr="00B6095C" w:rsidRDefault="003014BF"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 Part two:</w:t>
      </w:r>
      <w:r w:rsidR="00B6095C" w:rsidRPr="00B6095C">
        <w:rPr>
          <w:rFonts w:ascii="Times New Roman" w:hAnsi="Times New Roman" w:cs="Times New Roman"/>
          <w:b/>
          <w:bCs/>
          <w:color w:val="000000"/>
          <w:sz w:val="24"/>
          <w:szCs w:val="24"/>
        </w:rPr>
        <w:t xml:space="preserve">  Household asset</w:t>
      </w:r>
      <w:r w:rsidR="00B6095C" w:rsidRPr="00B6095C">
        <w:rPr>
          <w:rFonts w:ascii="Times New Roman" w:hAnsi="Times New Roman" w:cs="Times New Roman"/>
          <w:b/>
          <w:bCs/>
          <w:color w:val="000000"/>
          <w:sz w:val="24"/>
          <w:szCs w:val="24"/>
        </w:rPr>
        <w:tab/>
      </w:r>
    </w:p>
    <w:p w:rsidR="00B6095C" w:rsidRPr="00B6095C" w:rsidRDefault="002946BF"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pict>
          <v:rect id="_x0000_s1158" style="position:absolute;left:0;text-align:left;margin-left:291.65pt;margin-top:24.85pt;width:16.5pt;height:11.65pt;z-index:251634176"/>
        </w:pict>
      </w:r>
      <w:r>
        <w:rPr>
          <w:rFonts w:ascii="Times New Roman" w:hAnsi="Times New Roman" w:cs="Times New Roman"/>
          <w:noProof/>
          <w:color w:val="000000"/>
          <w:sz w:val="24"/>
          <w:szCs w:val="24"/>
        </w:rPr>
        <w:pict>
          <v:rect id="_x0000_s1157" style="position:absolute;left:0;text-align:left;margin-left:200.8pt;margin-top:24.85pt;width:16.5pt;height:11.65pt;z-index:251635200"/>
        </w:pict>
      </w:r>
      <w:r>
        <w:rPr>
          <w:rFonts w:ascii="Times New Roman" w:hAnsi="Times New Roman" w:cs="Times New Roman"/>
          <w:noProof/>
          <w:color w:val="000000"/>
          <w:sz w:val="24"/>
          <w:szCs w:val="24"/>
        </w:rPr>
        <w:pict>
          <v:rect id="_x0000_s1207" style="position:absolute;left:0;text-align:left;margin-left:457.35pt;margin-top:19.95pt;width:16.5pt;height:11.65pt;z-index:251632128"/>
        </w:pict>
      </w:r>
      <w:r>
        <w:rPr>
          <w:rFonts w:ascii="Times New Roman" w:hAnsi="Times New Roman" w:cs="Times New Roman"/>
          <w:noProof/>
          <w:color w:val="000000"/>
          <w:sz w:val="24"/>
          <w:szCs w:val="24"/>
        </w:rPr>
        <w:pict>
          <v:rect id="_x0000_s1206" style="position:absolute;left:0;text-align:left;margin-left:387pt;margin-top:19.95pt;width:16.5pt;height:11.65pt;z-index:251633152"/>
        </w:pict>
      </w:r>
      <w:r>
        <w:rPr>
          <w:rFonts w:ascii="Times New Roman" w:hAnsi="Times New Roman" w:cs="Times New Roman"/>
          <w:noProof/>
          <w:color w:val="000000"/>
          <w:sz w:val="24"/>
          <w:szCs w:val="24"/>
        </w:rPr>
        <w:pict>
          <v:rect id="_x0000_s1155" style="position:absolute;left:0;text-align:left;margin-left:326.7pt;margin-top:-.2pt;width:16.5pt;height:11.65pt;z-index:251636224"/>
        </w:pict>
      </w:r>
      <w:r>
        <w:rPr>
          <w:rFonts w:ascii="Times New Roman" w:hAnsi="Times New Roman" w:cs="Times New Roman"/>
          <w:noProof/>
          <w:color w:val="000000"/>
          <w:sz w:val="24"/>
          <w:szCs w:val="24"/>
        </w:rPr>
        <w:pict>
          <v:rect id="_x0000_s1156" style="position:absolute;left:0;text-align:left;margin-left:403.5pt;margin-top:-.2pt;width:16.5pt;height:11.65pt;z-index:251637248"/>
        </w:pict>
      </w:r>
      <w:r w:rsidR="00B6095C" w:rsidRPr="00B6095C">
        <w:rPr>
          <w:rFonts w:ascii="Times New Roman" w:hAnsi="Times New Roman" w:cs="Times New Roman"/>
          <w:color w:val="000000"/>
          <w:sz w:val="24"/>
          <w:szCs w:val="24"/>
        </w:rPr>
        <w:t>8. Do you have access to land</w:t>
      </w:r>
      <w:r w:rsidR="00BF6189">
        <w:rPr>
          <w:rFonts w:ascii="Times New Roman" w:hAnsi="Times New Roman" w:cs="Times New Roman"/>
          <w:color w:val="000000"/>
          <w:sz w:val="24"/>
          <w:szCs w:val="24"/>
        </w:rPr>
        <w:t xml:space="preserve"> for agricultural use?     </w:t>
      </w:r>
      <w:r w:rsidR="00376521">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 xml:space="preserve">  1. Yes             2. No </w:t>
      </w:r>
    </w:p>
    <w:p w:rsidR="00B6095C" w:rsidRPr="00B6095C" w:rsidRDefault="00585FD7"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9. Size of </w:t>
      </w:r>
      <w:r w:rsidR="002728DA">
        <w:rPr>
          <w:rFonts w:ascii="Times New Roman" w:hAnsi="Times New Roman" w:cs="Times New Roman"/>
          <w:color w:val="000000"/>
          <w:sz w:val="24"/>
          <w:szCs w:val="24"/>
        </w:rPr>
        <w:t>farm</w:t>
      </w:r>
      <w:r w:rsidR="00B6095C" w:rsidRPr="00B6095C">
        <w:rPr>
          <w:rFonts w:ascii="Times New Roman" w:hAnsi="Times New Roman" w:cs="Times New Roman"/>
          <w:color w:val="000000"/>
          <w:sz w:val="24"/>
          <w:szCs w:val="24"/>
        </w:rPr>
        <w:t xml:space="preserve"> land in hectar</w:t>
      </w:r>
      <w:r w:rsidR="00376521">
        <w:rPr>
          <w:rFonts w:ascii="Times New Roman" w:hAnsi="Times New Roman" w:cs="Times New Roman"/>
          <w:color w:val="000000"/>
          <w:sz w:val="24"/>
          <w:szCs w:val="24"/>
        </w:rPr>
        <w:t xml:space="preserve">e </w:t>
      </w:r>
      <w:r w:rsidR="00B6095C" w:rsidRPr="00B6095C">
        <w:rPr>
          <w:rFonts w:ascii="Times New Roman" w:hAnsi="Times New Roman" w:cs="Times New Roman"/>
          <w:color w:val="000000"/>
          <w:sz w:val="24"/>
          <w:szCs w:val="24"/>
        </w:rPr>
        <w:t>:</w:t>
      </w:r>
      <w:r w:rsidR="00376521">
        <w:rPr>
          <w:rFonts w:ascii="Times New Roman" w:hAnsi="Times New Roman" w:cs="Times New Roman"/>
          <w:color w:val="000000"/>
          <w:sz w:val="24"/>
          <w:szCs w:val="24"/>
        </w:rPr>
        <w:t xml:space="preserve">  </w:t>
      </w:r>
      <w:r w:rsidR="00E41282">
        <w:rPr>
          <w:rFonts w:ascii="Times New Roman" w:hAnsi="Times New Roman" w:cs="Times New Roman"/>
          <w:color w:val="000000"/>
          <w:sz w:val="24"/>
          <w:szCs w:val="24"/>
        </w:rPr>
        <w:t>1.</w:t>
      </w:r>
      <w:r w:rsidR="00B6095C" w:rsidRPr="00B6095C">
        <w:rPr>
          <w:rFonts w:ascii="Times New Roman" w:hAnsi="Times New Roman" w:cs="Times New Roman"/>
          <w:color w:val="000000"/>
          <w:sz w:val="24"/>
          <w:szCs w:val="24"/>
        </w:rPr>
        <w:t>0.-2.0</w:t>
      </w:r>
      <w:r w:rsidR="00E4128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00E41282">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2. 2.01-.4.0</w:t>
      </w:r>
      <w:r>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 xml:space="preserve"> </w:t>
      </w:r>
      <w:r w:rsidR="00E41282">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 xml:space="preserve">3. 4.01-6.0 </w:t>
      </w:r>
      <w:r>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 xml:space="preserve">  </w:t>
      </w:r>
      <w:r w:rsidR="00E41282">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4. Above 6</w:t>
      </w:r>
    </w:p>
    <w:p w:rsidR="00B6095C" w:rsidRPr="00B6095C" w:rsidRDefault="002946BF"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pict>
          <v:rect id="_x0000_s1208" style="position:absolute;left:0;text-align:left;margin-left:408.3pt;margin-top:-.25pt;width:16.5pt;height:11.65pt;z-index:251639296"/>
        </w:pict>
      </w:r>
      <w:r>
        <w:rPr>
          <w:rFonts w:ascii="Times New Roman" w:hAnsi="Times New Roman" w:cs="Times New Roman"/>
          <w:noProof/>
          <w:color w:val="000000"/>
          <w:sz w:val="24"/>
          <w:szCs w:val="24"/>
        </w:rPr>
        <w:pict>
          <v:rect id="_x0000_s1166" style="position:absolute;left:0;text-align:left;margin-left:316.05pt;margin-top:-.25pt;width:16.5pt;height:11.65pt;z-index:251638272"/>
        </w:pict>
      </w:r>
      <w:r w:rsidR="00B6095C" w:rsidRPr="00B6095C">
        <w:rPr>
          <w:rFonts w:ascii="Times New Roman" w:hAnsi="Times New Roman" w:cs="Times New Roman"/>
          <w:color w:val="000000"/>
          <w:sz w:val="24"/>
          <w:szCs w:val="24"/>
        </w:rPr>
        <w:t>10. Fertility of agricultural land:      1</w:t>
      </w:r>
      <w:r w:rsidR="00E41282">
        <w:rPr>
          <w:rFonts w:ascii="Times New Roman" w:hAnsi="Times New Roman" w:cs="Times New Roman"/>
          <w:color w:val="000000"/>
          <w:sz w:val="24"/>
          <w:szCs w:val="24"/>
        </w:rPr>
        <w:t xml:space="preserve">. Fertile          </w:t>
      </w:r>
      <w:r w:rsidR="00B6095C" w:rsidRPr="00B6095C">
        <w:rPr>
          <w:rFonts w:ascii="Times New Roman" w:hAnsi="Times New Roman" w:cs="Times New Roman"/>
          <w:color w:val="000000"/>
          <w:sz w:val="24"/>
          <w:szCs w:val="24"/>
        </w:rPr>
        <w:t xml:space="preserve"> 2. Medium                3 Infertile </w:t>
      </w:r>
    </w:p>
    <w:p w:rsidR="00B6095C" w:rsidRPr="00B6095C" w:rsidRDefault="002946BF" w:rsidP="006D64ED">
      <w:pPr>
        <w:spacing w:after="0" w:line="360" w:lineRule="auto"/>
        <w:jc w:val="both"/>
        <w:rPr>
          <w:rFonts w:ascii="Times New Roman" w:hAnsi="Times New Roman" w:cs="Times New Roman"/>
          <w:b/>
          <w:color w:val="000000"/>
          <w:sz w:val="24"/>
          <w:szCs w:val="24"/>
        </w:rPr>
      </w:pPr>
      <w:r w:rsidRPr="002946BF">
        <w:rPr>
          <w:rFonts w:ascii="Times New Roman" w:hAnsi="Times New Roman" w:cs="Times New Roman"/>
          <w:noProof/>
          <w:color w:val="000000"/>
          <w:sz w:val="24"/>
          <w:szCs w:val="24"/>
        </w:rPr>
        <w:pict>
          <v:rect id="_x0000_s1165" style="position:absolute;left:0;text-align:left;margin-left:387pt;margin-top:11.7pt;width:16.5pt;height:11.65pt;z-index:251640320"/>
        </w:pict>
      </w:r>
      <w:r w:rsidRPr="002946BF">
        <w:rPr>
          <w:rFonts w:ascii="Times New Roman" w:hAnsi="Times New Roman" w:cs="Times New Roman"/>
          <w:noProof/>
          <w:color w:val="000000"/>
          <w:sz w:val="24"/>
          <w:szCs w:val="24"/>
        </w:rPr>
        <w:pict>
          <v:rect id="_x0000_s1160" style="position:absolute;left:0;text-align:left;margin-left:220.5pt;margin-top:.05pt;width:16.5pt;height:11.65pt;z-index:251641344"/>
        </w:pict>
      </w:r>
      <w:r w:rsidRPr="002946BF">
        <w:rPr>
          <w:rFonts w:ascii="Times New Roman" w:hAnsi="Times New Roman" w:cs="Times New Roman"/>
          <w:noProof/>
          <w:color w:val="000000"/>
          <w:sz w:val="24"/>
          <w:szCs w:val="24"/>
        </w:rPr>
        <w:pict>
          <v:rect id="_x0000_s1161" style="position:absolute;left:0;text-align:left;margin-left:291.65pt;margin-top:.05pt;width:16.5pt;height:11.65pt;z-index:251642368"/>
        </w:pict>
      </w:r>
      <w:r w:rsidR="00B6095C" w:rsidRPr="00B6095C">
        <w:rPr>
          <w:rFonts w:ascii="Times New Roman" w:hAnsi="Times New Roman" w:cs="Times New Roman"/>
          <w:color w:val="000000"/>
          <w:sz w:val="24"/>
          <w:szCs w:val="24"/>
        </w:rPr>
        <w:t xml:space="preserve">11. Do you have/own livestock?       1.Yes             2.No  </w:t>
      </w:r>
    </w:p>
    <w:p w:rsidR="00B6095C" w:rsidRPr="00B6095C" w:rsidRDefault="00BF6189"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12. If </w:t>
      </w:r>
      <w:r w:rsidR="00B6095C" w:rsidRPr="00B6095C">
        <w:rPr>
          <w:rFonts w:ascii="Times New Roman" w:hAnsi="Times New Roman" w:cs="Times New Roman"/>
          <w:color w:val="000000"/>
          <w:sz w:val="24"/>
          <w:szCs w:val="24"/>
        </w:rPr>
        <w:t xml:space="preserve">you say yes  for  question number 11  fill the number of livestock owned.  </w:t>
      </w:r>
    </w:p>
    <w:tbl>
      <w:tblPr>
        <w:tblStyle w:val="TableGrid"/>
        <w:tblpPr w:leftFromText="180" w:rightFromText="180" w:vertAnchor="text" w:tblpY="1"/>
        <w:tblOverlap w:val="never"/>
        <w:tblW w:w="0" w:type="auto"/>
        <w:tblInd w:w="378" w:type="dxa"/>
        <w:tblLook w:val="04A0"/>
      </w:tblPr>
      <w:tblGrid>
        <w:gridCol w:w="723"/>
        <w:gridCol w:w="3715"/>
        <w:gridCol w:w="2582"/>
      </w:tblGrid>
      <w:tr w:rsidR="00B6095C" w:rsidRPr="00B6095C" w:rsidTr="0004334C">
        <w:tc>
          <w:tcPr>
            <w:tcW w:w="723" w:type="dxa"/>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S/N</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Type of  livestock Currently owned </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 Number of livestock</w:t>
            </w: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1</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Oxen  </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color w:val="000000"/>
                <w:sz w:val="24"/>
                <w:szCs w:val="24"/>
              </w:rPr>
              <w:t>2</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Bulls</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color w:val="000000"/>
                <w:sz w:val="24"/>
                <w:szCs w:val="24"/>
              </w:rPr>
              <w:t>3</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Cows</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4</w:t>
            </w:r>
          </w:p>
        </w:tc>
        <w:tc>
          <w:tcPr>
            <w:tcW w:w="371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color w:val="000000"/>
                <w:sz w:val="24"/>
                <w:szCs w:val="24"/>
              </w:rPr>
              <w:t>Calves</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color w:val="000000"/>
                <w:sz w:val="24"/>
                <w:szCs w:val="24"/>
              </w:rPr>
              <w:t>5</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Sheep</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6</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Goats</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7</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Donkeys</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color w:val="000000"/>
                <w:sz w:val="24"/>
                <w:szCs w:val="24"/>
              </w:rPr>
              <w:t>8</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Horses  </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sz w:val="24"/>
                <w:szCs w:val="24"/>
              </w:rPr>
              <w:t>9</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Chickens  </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10</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Bee colony</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color w:val="000000"/>
                <w:sz w:val="24"/>
                <w:szCs w:val="24"/>
              </w:rPr>
              <w:t xml:space="preserve"> </w:t>
            </w:r>
          </w:p>
        </w:tc>
        <w:tc>
          <w:tcPr>
            <w:tcW w:w="3715"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Others</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r w:rsidR="00B6095C" w:rsidRPr="00B6095C" w:rsidTr="0004334C">
        <w:tc>
          <w:tcPr>
            <w:tcW w:w="723" w:type="dxa"/>
          </w:tcPr>
          <w:p w:rsidR="00B6095C" w:rsidRPr="00B6095C" w:rsidRDefault="00B6095C" w:rsidP="006D64ED">
            <w:pPr>
              <w:spacing w:after="0" w:line="360" w:lineRule="auto"/>
              <w:jc w:val="both"/>
              <w:rPr>
                <w:rFonts w:ascii="Times New Roman" w:hAnsi="Times New Roman" w:cs="Times New Roman"/>
                <w:sz w:val="24"/>
                <w:szCs w:val="24"/>
              </w:rPr>
            </w:pPr>
          </w:p>
        </w:tc>
        <w:tc>
          <w:tcPr>
            <w:tcW w:w="3715" w:type="dxa"/>
            <w:tcBorders>
              <w:right w:val="single" w:sz="4" w:space="0" w:color="auto"/>
            </w:tcBorders>
          </w:tcPr>
          <w:p w:rsidR="00B6095C" w:rsidRPr="00B6095C" w:rsidRDefault="00B6095C" w:rsidP="006D64ED">
            <w:pPr>
              <w:spacing w:after="0" w:line="360" w:lineRule="auto"/>
              <w:jc w:val="both"/>
              <w:rPr>
                <w:rFonts w:ascii="Times New Roman" w:hAnsi="Times New Roman" w:cs="Times New Roman"/>
                <w:sz w:val="24"/>
                <w:szCs w:val="24"/>
              </w:rPr>
            </w:pPr>
            <w:r w:rsidRPr="00B6095C">
              <w:rPr>
                <w:rFonts w:ascii="Times New Roman" w:hAnsi="Times New Roman" w:cs="Times New Roman"/>
                <w:color w:val="000000"/>
                <w:sz w:val="24"/>
                <w:szCs w:val="24"/>
              </w:rPr>
              <w:t xml:space="preserve"> Total </w:t>
            </w:r>
          </w:p>
        </w:tc>
        <w:tc>
          <w:tcPr>
            <w:tcW w:w="2582" w:type="dxa"/>
            <w:tcBorders>
              <w:right w:val="single" w:sz="4" w:space="0" w:color="auto"/>
            </w:tcBorders>
          </w:tcPr>
          <w:p w:rsidR="00B6095C" w:rsidRPr="00B6095C" w:rsidRDefault="00B6095C" w:rsidP="006D64ED">
            <w:pPr>
              <w:tabs>
                <w:tab w:val="left" w:pos="2790"/>
              </w:tabs>
              <w:spacing w:after="0" w:line="360" w:lineRule="auto"/>
              <w:jc w:val="both"/>
              <w:rPr>
                <w:rFonts w:ascii="Times New Roman" w:hAnsi="Times New Roman" w:cs="Times New Roman"/>
                <w:color w:val="000000"/>
                <w:sz w:val="24"/>
                <w:szCs w:val="24"/>
              </w:rPr>
            </w:pPr>
          </w:p>
        </w:tc>
      </w:tr>
    </w:tbl>
    <w:p w:rsidR="00B6095C" w:rsidRPr="00B6095C" w:rsidRDefault="0004334C"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br w:type="textWrapping" w:clear="all"/>
        <w:t xml:space="preserve"> </w:t>
      </w:r>
      <w:r w:rsidR="00B6095C" w:rsidRPr="00B6095C">
        <w:rPr>
          <w:rFonts w:ascii="Times New Roman" w:hAnsi="Times New Roman" w:cs="Times New Roman"/>
          <w:color w:val="000000"/>
          <w:sz w:val="24"/>
          <w:szCs w:val="24"/>
        </w:rPr>
        <w:t xml:space="preserve">        </w:t>
      </w:r>
    </w:p>
    <w:p w:rsidR="00B6095C" w:rsidRPr="00B6095C" w:rsidRDefault="002946BF"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pict>
          <v:rect id="_x0000_s1168" style="position:absolute;left:0;text-align:left;margin-left:266.25pt;margin-top:.65pt;width:16.5pt;height:11.65pt;z-index:251643392"/>
        </w:pict>
      </w:r>
      <w:r>
        <w:rPr>
          <w:rFonts w:ascii="Times New Roman" w:hAnsi="Times New Roman" w:cs="Times New Roman"/>
          <w:noProof/>
          <w:color w:val="000000"/>
          <w:sz w:val="24"/>
          <w:szCs w:val="24"/>
        </w:rPr>
        <w:pict>
          <v:rect id="_x0000_s1167" style="position:absolute;left:0;text-align:left;margin-left:188.65pt;margin-top:.65pt;width:16.5pt;height:11.65pt;z-index:251644416"/>
        </w:pict>
      </w:r>
      <w:r w:rsidR="00B6095C" w:rsidRPr="00B6095C">
        <w:rPr>
          <w:rFonts w:ascii="Times New Roman" w:hAnsi="Times New Roman" w:cs="Times New Roman"/>
          <w:color w:val="000000"/>
          <w:sz w:val="24"/>
          <w:szCs w:val="24"/>
        </w:rPr>
        <w:t>1</w:t>
      </w:r>
      <w:r w:rsidR="007672B6">
        <w:rPr>
          <w:rFonts w:ascii="Times New Roman" w:hAnsi="Times New Roman" w:cs="Times New Roman"/>
          <w:color w:val="000000"/>
          <w:sz w:val="24"/>
          <w:szCs w:val="24"/>
        </w:rPr>
        <w:t>3</w:t>
      </w:r>
      <w:r w:rsidR="00E41282">
        <w:rPr>
          <w:rFonts w:ascii="Times New Roman" w:hAnsi="Times New Roman" w:cs="Times New Roman"/>
          <w:color w:val="000000"/>
          <w:sz w:val="24"/>
          <w:szCs w:val="24"/>
        </w:rPr>
        <w:t>. Do you have farm oxen:</w:t>
      </w:r>
      <w:r w:rsidR="00B6095C" w:rsidRPr="00B6095C">
        <w:rPr>
          <w:rFonts w:ascii="Times New Roman" w:hAnsi="Times New Roman" w:cs="Times New Roman"/>
          <w:color w:val="000000"/>
          <w:sz w:val="24"/>
          <w:szCs w:val="24"/>
        </w:rPr>
        <w:t xml:space="preserve">  </w:t>
      </w:r>
      <w:r w:rsidR="00E41282">
        <w:rPr>
          <w:rFonts w:ascii="Times New Roman" w:hAnsi="Times New Roman" w:cs="Times New Roman"/>
          <w:color w:val="000000"/>
          <w:sz w:val="24"/>
          <w:szCs w:val="24"/>
        </w:rPr>
        <w:t xml:space="preserve">1. Yes             </w:t>
      </w:r>
      <w:r w:rsidR="00B6095C" w:rsidRPr="00B6095C">
        <w:rPr>
          <w:rFonts w:ascii="Times New Roman" w:hAnsi="Times New Roman" w:cs="Times New Roman"/>
          <w:color w:val="000000"/>
          <w:sz w:val="24"/>
          <w:szCs w:val="24"/>
        </w:rPr>
        <w:t xml:space="preserve">  2. No </w:t>
      </w:r>
    </w:p>
    <w:p w:rsidR="00B6095C" w:rsidRPr="00B6095C" w:rsidRDefault="007672B6"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14</w:t>
      </w:r>
      <w:r w:rsidR="00B6095C" w:rsidRPr="00B6095C">
        <w:rPr>
          <w:rFonts w:ascii="Times New Roman" w:hAnsi="Times New Roman" w:cs="Times New Roman"/>
          <w:color w:val="000000"/>
          <w:sz w:val="24"/>
          <w:szCs w:val="24"/>
        </w:rPr>
        <w:t>. If your res</w:t>
      </w:r>
      <w:r w:rsidR="002728DA">
        <w:rPr>
          <w:rFonts w:ascii="Times New Roman" w:hAnsi="Times New Roman" w:cs="Times New Roman"/>
          <w:color w:val="000000"/>
          <w:sz w:val="24"/>
          <w:szCs w:val="24"/>
        </w:rPr>
        <w:t xml:space="preserve">ponse is ‘yes’ to question no </w:t>
      </w:r>
      <w:r w:rsidR="002728DA" w:rsidRPr="0041481F">
        <w:rPr>
          <w:rFonts w:ascii="Times New Roman" w:hAnsi="Times New Roman" w:cs="Times New Roman"/>
          <w:color w:val="000000" w:themeColor="text1"/>
          <w:sz w:val="24"/>
          <w:szCs w:val="24"/>
        </w:rPr>
        <w:t>13</w:t>
      </w:r>
      <w:r w:rsidR="00B6095C" w:rsidRPr="0041481F">
        <w:rPr>
          <w:rFonts w:ascii="Times New Roman" w:hAnsi="Times New Roman" w:cs="Times New Roman"/>
          <w:color w:val="000000" w:themeColor="text1"/>
          <w:sz w:val="24"/>
          <w:szCs w:val="24"/>
        </w:rPr>
        <w:t>,</w:t>
      </w:r>
      <w:r w:rsidR="00B6095C" w:rsidRPr="00B6095C">
        <w:rPr>
          <w:rFonts w:ascii="Times New Roman" w:hAnsi="Times New Roman" w:cs="Times New Roman"/>
          <w:color w:val="000000"/>
          <w:sz w:val="24"/>
          <w:szCs w:val="24"/>
        </w:rPr>
        <w:t xml:space="preserve"> how much? in number;   </w:t>
      </w:r>
    </w:p>
    <w:p w:rsidR="00B6095C" w:rsidRPr="00B6095C" w:rsidRDefault="002946BF"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pict>
          <v:rect id="_x0000_s1211" style="position:absolute;left:0;text-align:left;margin-left:197.05pt;margin-top:.2pt;width:16.5pt;height:11.65pt;z-index:251645440"/>
        </w:pict>
      </w:r>
      <w:r>
        <w:rPr>
          <w:rFonts w:ascii="Times New Roman" w:hAnsi="Times New Roman" w:cs="Times New Roman"/>
          <w:noProof/>
          <w:color w:val="000000"/>
          <w:sz w:val="24"/>
          <w:szCs w:val="24"/>
        </w:rPr>
        <w:pict>
          <v:rect id="_x0000_s1192" style="position:absolute;left:0;text-align:left;margin-left:128.15pt;margin-top:.2pt;width:16.5pt;height:11.65pt;z-index:251646464"/>
        </w:pict>
      </w:r>
      <w:r>
        <w:rPr>
          <w:rFonts w:ascii="Times New Roman" w:hAnsi="Times New Roman" w:cs="Times New Roman"/>
          <w:noProof/>
          <w:color w:val="000000"/>
          <w:sz w:val="24"/>
          <w:szCs w:val="24"/>
        </w:rPr>
        <w:pict>
          <v:rect id="_x0000_s1191" style="position:absolute;left:0;text-align:left;margin-left:64.25pt;margin-top:.2pt;width:16.5pt;height:11.65pt;z-index:251647488"/>
        </w:pict>
      </w:r>
      <w:r w:rsidR="00B6095C" w:rsidRPr="00B6095C">
        <w:rPr>
          <w:rFonts w:ascii="Times New Roman" w:hAnsi="Times New Roman" w:cs="Times New Roman"/>
          <w:color w:val="000000"/>
          <w:sz w:val="24"/>
          <w:szCs w:val="24"/>
        </w:rPr>
        <w:t xml:space="preserve">           1. 1-2</w:t>
      </w:r>
      <w:r w:rsidR="00E41282">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 xml:space="preserve"> 2. 3-4            3. 5-6              </w:t>
      </w:r>
    </w:p>
    <w:p w:rsidR="00B6095C" w:rsidRPr="00B6095C" w:rsidRDefault="002E3F02" w:rsidP="006D64ED">
      <w:pPr>
        <w:tabs>
          <w:tab w:val="left" w:pos="2790"/>
        </w:tabs>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p>
    <w:p w:rsidR="00B70E04" w:rsidRDefault="00B70E04" w:rsidP="006D64ED">
      <w:pPr>
        <w:tabs>
          <w:tab w:val="left" w:pos="2790"/>
        </w:tabs>
        <w:spacing w:after="0" w:line="360" w:lineRule="auto"/>
        <w:jc w:val="both"/>
        <w:rPr>
          <w:rFonts w:ascii="Times New Roman" w:hAnsi="Times New Roman" w:cs="Times New Roman"/>
          <w:b/>
          <w:color w:val="000000"/>
          <w:sz w:val="24"/>
          <w:szCs w:val="24"/>
        </w:rPr>
      </w:pPr>
    </w:p>
    <w:p w:rsidR="00B9255F" w:rsidRDefault="00B9255F" w:rsidP="006D64ED">
      <w:pPr>
        <w:tabs>
          <w:tab w:val="left" w:pos="2790"/>
        </w:tabs>
        <w:spacing w:after="0" w:line="360" w:lineRule="auto"/>
        <w:jc w:val="both"/>
        <w:rPr>
          <w:rFonts w:ascii="Times New Roman" w:hAnsi="Times New Roman" w:cs="Times New Roman"/>
          <w:b/>
          <w:color w:val="000000"/>
          <w:sz w:val="24"/>
          <w:szCs w:val="24"/>
        </w:rPr>
      </w:pPr>
    </w:p>
    <w:p w:rsidR="00B6095C" w:rsidRPr="00B6095C" w:rsidRDefault="003014BF" w:rsidP="006D64ED">
      <w:pPr>
        <w:tabs>
          <w:tab w:val="left" w:pos="2790"/>
        </w:tabs>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Part three</w:t>
      </w:r>
      <w:r w:rsidR="00B6095C" w:rsidRPr="00B6095C">
        <w:rPr>
          <w:rFonts w:ascii="Times New Roman" w:hAnsi="Times New Roman" w:cs="Times New Roman"/>
          <w:color w:val="000000"/>
          <w:sz w:val="24"/>
          <w:szCs w:val="24"/>
        </w:rPr>
        <w:t xml:space="preserve">: </w:t>
      </w:r>
      <w:r w:rsidR="00F10E6B">
        <w:rPr>
          <w:rFonts w:ascii="Times New Roman" w:hAnsi="Times New Roman" w:cs="Times New Roman"/>
          <w:b/>
          <w:color w:val="000000"/>
          <w:sz w:val="24"/>
          <w:szCs w:val="24"/>
        </w:rPr>
        <w:t>annual income from deferent sources</w:t>
      </w:r>
    </w:p>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b/>
          <w:color w:val="000000"/>
          <w:sz w:val="24"/>
          <w:szCs w:val="24"/>
        </w:rPr>
        <w:t xml:space="preserve">    16. </w:t>
      </w:r>
      <w:r w:rsidRPr="00B6095C">
        <w:rPr>
          <w:rFonts w:ascii="Times New Roman" w:hAnsi="Times New Roman" w:cs="Times New Roman"/>
          <w:color w:val="000000"/>
          <w:sz w:val="24"/>
          <w:szCs w:val="24"/>
        </w:rPr>
        <w:t>During the year (January 2010 to D</w:t>
      </w:r>
      <w:r w:rsidR="0004334C">
        <w:rPr>
          <w:rFonts w:ascii="Times New Roman" w:hAnsi="Times New Roman" w:cs="Times New Roman"/>
          <w:color w:val="000000"/>
          <w:sz w:val="24"/>
          <w:szCs w:val="24"/>
        </w:rPr>
        <w:t>ecember 2011 E.C); how much total</w:t>
      </w:r>
      <w:r w:rsidRPr="00B6095C">
        <w:rPr>
          <w:rFonts w:ascii="Times New Roman" w:hAnsi="Times New Roman" w:cs="Times New Roman"/>
          <w:color w:val="000000"/>
          <w:sz w:val="24"/>
          <w:szCs w:val="24"/>
        </w:rPr>
        <w:t xml:space="preserve"> income did you obtain from the following income generating activities and sources?</w:t>
      </w:r>
      <w:r w:rsidR="00E41282">
        <w:rPr>
          <w:rFonts w:ascii="Times New Roman" w:hAnsi="Times New Roman" w:cs="Times New Roman"/>
          <w:color w:val="000000"/>
          <w:sz w:val="24"/>
          <w:szCs w:val="24"/>
        </w:rPr>
        <w:t>____________</w:t>
      </w:r>
      <w:r w:rsidRPr="00B6095C">
        <w:rPr>
          <w:rFonts w:ascii="Times New Roman" w:hAnsi="Times New Roman" w:cs="Times New Roman"/>
          <w:bCs/>
          <w:color w:val="000000"/>
          <w:sz w:val="24"/>
          <w:szCs w:val="24"/>
        </w:rPr>
        <w:tab/>
      </w:r>
    </w:p>
    <w:tbl>
      <w:tblPr>
        <w:tblStyle w:val="TableGrid"/>
        <w:tblW w:w="9288" w:type="dxa"/>
        <w:tblLook w:val="04A0"/>
      </w:tblPr>
      <w:tblGrid>
        <w:gridCol w:w="6858"/>
        <w:gridCol w:w="2430"/>
      </w:tblGrid>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bCs/>
                <w:color w:val="000000"/>
                <w:sz w:val="24"/>
                <w:szCs w:val="24"/>
              </w:rPr>
              <w:t>Source of income/activity/</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bCs/>
                <w:color w:val="000000"/>
                <w:sz w:val="24"/>
                <w:szCs w:val="24"/>
              </w:rPr>
              <w:t xml:space="preserve"> Income in last </w:t>
            </w:r>
            <w:r w:rsidRPr="00B6095C">
              <w:rPr>
                <w:rFonts w:ascii="Times New Roman" w:hAnsi="Times New Roman" w:cs="Times New Roman"/>
                <w:color w:val="000000"/>
                <w:sz w:val="24"/>
                <w:szCs w:val="24"/>
              </w:rPr>
              <w:t xml:space="preserve"> </w:t>
            </w:r>
            <w:r w:rsidRPr="00B6095C">
              <w:rPr>
                <w:rFonts w:ascii="Times New Roman" w:hAnsi="Times New Roman" w:cs="Times New Roman"/>
                <w:bCs/>
                <w:color w:val="000000"/>
                <w:sz w:val="24"/>
                <w:szCs w:val="24"/>
              </w:rPr>
              <w:t xml:space="preserve">year (Birr) </w:t>
            </w: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Income from sale of own produced crops</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Income from livestock and their products/</w:t>
            </w:r>
            <w:r w:rsidRPr="00B6095C">
              <w:rPr>
                <w:color w:val="000000"/>
                <w:sz w:val="24"/>
                <w:szCs w:val="24"/>
              </w:rPr>
              <w:t>milk, eggs, butter, cheese/</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Income from small-scale irrigation farming</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Income from non-farm activities</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Income from sale of firewood, charcoal, cow dung cake</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Income from off-farm jobs (daily labor, farm labor)</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Income women household activities (tella, areke, tej, kolo, bread selling)</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Income from own beehive (sales of honey</w:t>
            </w:r>
            <w:r w:rsidRPr="00B6095C">
              <w:rPr>
                <w:color w:val="000000"/>
                <w:sz w:val="24"/>
                <w:szCs w:val="24"/>
              </w:rPr>
              <w:t>)</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Household’s Salary or family member salary</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Remittance from relatives</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Renting land</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Aid</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BF6189">
        <w:tc>
          <w:tcPr>
            <w:tcW w:w="6858"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Total </w:t>
            </w:r>
            <w:r>
              <w:rPr>
                <w:rFonts w:ascii="Times New Roman" w:hAnsi="Times New Roman" w:cs="Times New Roman"/>
                <w:color w:val="000000"/>
                <w:sz w:val="24"/>
                <w:szCs w:val="24"/>
              </w:rPr>
              <w:t xml:space="preserve">annual </w:t>
            </w:r>
            <w:r w:rsidRPr="00B6095C">
              <w:rPr>
                <w:rFonts w:ascii="Times New Roman" w:hAnsi="Times New Roman" w:cs="Times New Roman"/>
                <w:color w:val="000000"/>
                <w:sz w:val="24"/>
                <w:szCs w:val="24"/>
              </w:rPr>
              <w:t>income</w:t>
            </w:r>
          </w:p>
        </w:tc>
        <w:tc>
          <w:tcPr>
            <w:tcW w:w="243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bl>
    <w:p w:rsidR="00B6095C" w:rsidRPr="00C5236A" w:rsidRDefault="0004334C" w:rsidP="00C5236A">
      <w:pPr>
        <w:tabs>
          <w:tab w:val="left" w:pos="5805"/>
        </w:tabs>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t xml:space="preserve"> </w:t>
      </w:r>
      <w:r w:rsidR="003014BF">
        <w:rPr>
          <w:rFonts w:ascii="Times New Roman" w:hAnsi="Times New Roman" w:cs="Times New Roman"/>
          <w:b/>
          <w:color w:val="000000"/>
          <w:sz w:val="24"/>
          <w:szCs w:val="24"/>
        </w:rPr>
        <w:t xml:space="preserve"> Part four</w:t>
      </w:r>
      <w:r w:rsidR="00B6095C" w:rsidRPr="00B6095C">
        <w:rPr>
          <w:rFonts w:ascii="Times New Roman" w:hAnsi="Times New Roman" w:cs="Times New Roman"/>
          <w:b/>
          <w:color w:val="000000"/>
          <w:sz w:val="24"/>
          <w:szCs w:val="24"/>
        </w:rPr>
        <w:t xml:space="preserve">: </w:t>
      </w:r>
      <w:r w:rsidR="00B6095C" w:rsidRPr="00B6095C">
        <w:rPr>
          <w:rFonts w:ascii="Times New Roman" w:hAnsi="Times New Roman" w:cs="Times New Roman"/>
          <w:b/>
          <w:bCs/>
          <w:color w:val="000000"/>
          <w:sz w:val="24"/>
          <w:szCs w:val="24"/>
        </w:rPr>
        <w:t xml:space="preserve"> Household caloric consumption</w:t>
      </w:r>
      <w:r w:rsidR="00B6095C" w:rsidRPr="00B6095C">
        <w:rPr>
          <w:rFonts w:ascii="Times New Roman" w:hAnsi="Times New Roman" w:cs="Times New Roman"/>
          <w:b/>
          <w:color w:val="000000"/>
          <w:sz w:val="24"/>
          <w:szCs w:val="24"/>
        </w:rPr>
        <w:t xml:space="preserve"> </w:t>
      </w:r>
    </w:p>
    <w:p w:rsidR="00B6095C" w:rsidRPr="00B6095C" w:rsidRDefault="007672B6" w:rsidP="006D64ED">
      <w:pPr>
        <w:spacing w:after="0" w:line="36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17.</w:t>
      </w:r>
      <w:r w:rsidR="00B6095C" w:rsidRPr="00B6095C">
        <w:rPr>
          <w:rFonts w:ascii="Times New Roman" w:hAnsi="Times New Roman" w:cs="Times New Roman"/>
          <w:color w:val="000000"/>
          <w:sz w:val="24"/>
          <w:szCs w:val="24"/>
        </w:rPr>
        <w:t>Mention types of food items and amount consumed in the household by recalling seven days back.</w:t>
      </w:r>
      <w:r w:rsidR="00B6095C" w:rsidRPr="00B6095C">
        <w:rPr>
          <w:rFonts w:ascii="Times New Roman" w:hAnsi="Times New Roman" w:cs="Times New Roman"/>
          <w:b/>
          <w:color w:val="000000"/>
          <w:sz w:val="24"/>
          <w:szCs w:val="24"/>
        </w:rPr>
        <w:t xml:space="preserve"> </w:t>
      </w:r>
    </w:p>
    <w:tbl>
      <w:tblPr>
        <w:tblStyle w:val="TableGrid"/>
        <w:tblpPr w:leftFromText="180" w:rightFromText="180" w:vertAnchor="text" w:tblpY="1"/>
        <w:tblOverlap w:val="never"/>
        <w:tblW w:w="0" w:type="auto"/>
        <w:tblLook w:val="04A0"/>
      </w:tblPr>
      <w:tblGrid>
        <w:gridCol w:w="2549"/>
        <w:gridCol w:w="716"/>
        <w:gridCol w:w="1398"/>
        <w:gridCol w:w="1302"/>
        <w:gridCol w:w="1203"/>
        <w:gridCol w:w="1869"/>
      </w:tblGrid>
      <w:tr w:rsidR="00B6095C" w:rsidRPr="00B6095C" w:rsidTr="003A42BF">
        <w:tc>
          <w:tcPr>
            <w:tcW w:w="0" w:type="auto"/>
            <w:vMerge w:val="restart"/>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What type of food items</w:t>
            </w:r>
          </w:p>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 your HH consumed  in</w:t>
            </w:r>
          </w:p>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the last seven days</w:t>
            </w:r>
          </w:p>
        </w:tc>
        <w:tc>
          <w:tcPr>
            <w:tcW w:w="0" w:type="auto"/>
            <w:vMerge w:val="restart"/>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1.yes</w:t>
            </w:r>
          </w:p>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2No</w:t>
            </w:r>
          </w:p>
        </w:tc>
        <w:tc>
          <w:tcPr>
            <w:tcW w:w="1398" w:type="dxa"/>
            <w:vMerge w:val="restart"/>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Quantity and Unit</w:t>
            </w:r>
          </w:p>
        </w:tc>
        <w:tc>
          <w:tcPr>
            <w:tcW w:w="4092" w:type="dxa"/>
            <w:gridSpan w:val="3"/>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 Consumption Source</w:t>
            </w:r>
          </w:p>
        </w:tc>
      </w:tr>
      <w:tr w:rsidR="00B6095C" w:rsidRPr="00B6095C" w:rsidTr="003A42BF">
        <w:tc>
          <w:tcPr>
            <w:tcW w:w="0" w:type="auto"/>
            <w:vMerge/>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0" w:type="auto"/>
            <w:vMerge/>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vMerge/>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Home produce</w:t>
            </w: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Purchased</w:t>
            </w: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Gifts/remittances</w:t>
            </w:r>
          </w:p>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/wage in kind</w:t>
            </w:r>
          </w:p>
        </w:tc>
      </w:tr>
      <w:tr w:rsidR="00B6095C" w:rsidRPr="00B6095C" w:rsidTr="003A42BF">
        <w:tc>
          <w:tcPr>
            <w:tcW w:w="0" w:type="auto"/>
            <w:shd w:val="clear" w:color="auto" w:fill="BFBFBF" w:themeFill="background1" w:themeFillShade="BF"/>
          </w:tcPr>
          <w:p w:rsidR="00B6095C" w:rsidRPr="00B6095C" w:rsidRDefault="00B6095C" w:rsidP="006D64ED">
            <w:pPr>
              <w:tabs>
                <w:tab w:val="right" w:pos="2139"/>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Cereal crop</w:t>
            </w:r>
            <w:r w:rsidRPr="00B6095C">
              <w:rPr>
                <w:rFonts w:ascii="Times New Roman" w:hAnsi="Times New Roman" w:cs="Times New Roman"/>
                <w:color w:val="000000"/>
                <w:sz w:val="24"/>
                <w:szCs w:val="24"/>
              </w:rPr>
              <w:tab/>
            </w:r>
          </w:p>
        </w:tc>
        <w:tc>
          <w:tcPr>
            <w:tcW w:w="0" w:type="auto"/>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Maize</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Teff</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Wheat</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Barley</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lastRenderedPageBreak/>
              <w:t>Sorghum</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Bean</w:t>
            </w:r>
          </w:p>
        </w:tc>
        <w:tc>
          <w:tcPr>
            <w:tcW w:w="0" w:type="auto"/>
          </w:tcPr>
          <w:p w:rsidR="00B6095C" w:rsidRPr="006D64ED" w:rsidRDefault="00B6095C" w:rsidP="006D64ED">
            <w:pPr>
              <w:spacing w:after="0" w:line="360" w:lineRule="auto"/>
              <w:jc w:val="both"/>
              <w:rPr>
                <w:rFonts w:ascii="Times New Roman" w:hAnsi="Times New Roman" w:cs="Times New Roman"/>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Pea chickpeas,</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Pulses</w:t>
            </w:r>
          </w:p>
        </w:tc>
        <w:tc>
          <w:tcPr>
            <w:tcW w:w="0" w:type="auto"/>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Roman" w:hAnsi="Times-Roman"/>
                <w:color w:val="000000"/>
                <w:sz w:val="24"/>
                <w:szCs w:val="24"/>
              </w:rPr>
              <w:t>edible oil</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 </w:t>
            </w:r>
            <w:r w:rsidRPr="00B6095C">
              <w:rPr>
                <w:rFonts w:ascii="Times-Roman" w:hAnsi="Times-Roman"/>
                <w:color w:val="000000"/>
                <w:sz w:val="24"/>
                <w:szCs w:val="24"/>
              </w:rPr>
              <w:t xml:space="preserve"> Lentils</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Animal product</w:t>
            </w:r>
          </w:p>
        </w:tc>
        <w:tc>
          <w:tcPr>
            <w:tcW w:w="0" w:type="auto"/>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Egg</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Milk</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Butter</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Cheese</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Meat</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Vegetables</w:t>
            </w:r>
          </w:p>
        </w:tc>
        <w:tc>
          <w:tcPr>
            <w:tcW w:w="0" w:type="auto"/>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Cabbage</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Green pepper</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Potato</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Tomato</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Root crops</w:t>
            </w:r>
          </w:p>
        </w:tc>
        <w:tc>
          <w:tcPr>
            <w:tcW w:w="0" w:type="auto"/>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shd w:val="clear" w:color="auto" w:fill="BFBFBF" w:themeFill="background1" w:themeFillShade="BF"/>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Carrot</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Onion</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Garlic</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r w:rsidR="00B6095C" w:rsidRPr="00B6095C" w:rsidTr="003A42BF">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Coffee</w:t>
            </w:r>
          </w:p>
        </w:tc>
        <w:tc>
          <w:tcPr>
            <w:tcW w:w="0" w:type="auto"/>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98"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302"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08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c>
          <w:tcPr>
            <w:tcW w:w="1710" w:type="dxa"/>
          </w:tcPr>
          <w:p w:rsidR="00B6095C" w:rsidRPr="00B6095C" w:rsidRDefault="00B6095C" w:rsidP="006D64ED">
            <w:pPr>
              <w:spacing w:after="0" w:line="360" w:lineRule="auto"/>
              <w:jc w:val="both"/>
              <w:rPr>
                <w:rFonts w:ascii="Times New Roman" w:hAnsi="Times New Roman" w:cs="Times New Roman"/>
                <w:color w:val="000000"/>
                <w:sz w:val="24"/>
                <w:szCs w:val="24"/>
              </w:rPr>
            </w:pPr>
          </w:p>
        </w:tc>
      </w:tr>
    </w:tbl>
    <w:p w:rsidR="00B6095C" w:rsidRPr="00B6095C" w:rsidRDefault="002946BF" w:rsidP="006D64ED">
      <w:pPr>
        <w:spacing w:after="0" w:line="360" w:lineRule="auto"/>
        <w:jc w:val="both"/>
        <w:rPr>
          <w:rFonts w:ascii="Times New Roman" w:hAnsi="Times New Roman" w:cs="Times New Roman"/>
          <w:b/>
          <w:bCs/>
          <w:color w:val="000000"/>
          <w:sz w:val="24"/>
          <w:szCs w:val="24"/>
        </w:rPr>
      </w:pPr>
      <w:r w:rsidRPr="002946BF">
        <w:rPr>
          <w:rFonts w:ascii="Times New Roman" w:hAnsi="Times New Roman" w:cs="Times New Roman"/>
          <w:noProof/>
          <w:color w:val="000000"/>
          <w:sz w:val="24"/>
          <w:szCs w:val="24"/>
        </w:rPr>
        <w:pict>
          <v:rect id="_x0000_s1200" style="position:absolute;left:0;text-align:left;margin-left:290.25pt;margin-top:463.95pt;width:15.75pt;height:13.15pt;z-index:251663872;mso-position-horizontal-relative:text;mso-position-vertical-relative:text"/>
        </w:pict>
      </w:r>
      <w:r w:rsidRPr="002946BF">
        <w:rPr>
          <w:rFonts w:ascii="Times New Roman" w:hAnsi="Times New Roman" w:cs="Times New Roman"/>
          <w:noProof/>
          <w:color w:val="000000"/>
          <w:sz w:val="24"/>
          <w:szCs w:val="24"/>
        </w:rPr>
        <w:pict>
          <v:rect id="_x0000_s1201" style="position:absolute;left:0;text-align:left;margin-left:214.35pt;margin-top:463.95pt;width:15.75pt;height:13.15pt;z-index:251664896;mso-position-horizontal-relative:text;mso-position-vertical-relative:text"/>
        </w:pict>
      </w:r>
      <w:r w:rsidR="002E3F02">
        <w:rPr>
          <w:rFonts w:ascii="Times New Roman" w:hAnsi="Times New Roman" w:cs="Times New Roman"/>
          <w:b/>
          <w:bCs/>
          <w:color w:val="000000"/>
          <w:sz w:val="24"/>
          <w:szCs w:val="24"/>
        </w:rPr>
        <w:t>Part five</w:t>
      </w:r>
      <w:r w:rsidR="00B6095C" w:rsidRPr="00B6095C">
        <w:rPr>
          <w:rFonts w:ascii="Times New Roman" w:hAnsi="Times New Roman" w:cs="Times New Roman"/>
          <w:b/>
          <w:bCs/>
          <w:color w:val="000000"/>
          <w:sz w:val="24"/>
          <w:szCs w:val="24"/>
        </w:rPr>
        <w:t>:</w:t>
      </w:r>
      <w:r w:rsidR="003014BF">
        <w:rPr>
          <w:rFonts w:ascii="Times New Roman" w:hAnsi="Times New Roman" w:cs="Times New Roman"/>
          <w:b/>
          <w:bCs/>
          <w:color w:val="000000"/>
          <w:sz w:val="24"/>
          <w:szCs w:val="24"/>
        </w:rPr>
        <w:t xml:space="preserve"> </w:t>
      </w:r>
      <w:r w:rsidR="00B6095C" w:rsidRPr="00B6095C">
        <w:rPr>
          <w:rFonts w:ascii="Times New Roman" w:hAnsi="Times New Roman" w:cs="Times New Roman"/>
          <w:b/>
          <w:bCs/>
          <w:color w:val="000000"/>
          <w:sz w:val="24"/>
          <w:szCs w:val="24"/>
        </w:rPr>
        <w:t>Agricultural Input use</w:t>
      </w:r>
    </w:p>
    <w:p w:rsidR="00B6095C" w:rsidRPr="00B6095C" w:rsidRDefault="002946BF"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w:pict>
          <v:rect id="_x0000_s1184" style="position:absolute;left:0;text-align:left;margin-left:280.5pt;margin-top:19.9pt;width:15.75pt;height:13.15pt;z-index:251661824"/>
        </w:pict>
      </w:r>
      <w:r>
        <w:rPr>
          <w:rFonts w:ascii="Times New Roman" w:hAnsi="Times New Roman" w:cs="Times New Roman"/>
          <w:noProof/>
          <w:color w:val="000000"/>
          <w:sz w:val="24"/>
          <w:szCs w:val="24"/>
        </w:rPr>
        <w:pict>
          <v:rect id="_x0000_s1183" style="position:absolute;left:0;text-align:left;margin-left:198.6pt;margin-top:19.9pt;width:15.75pt;height:13.15pt;z-index:251662848"/>
        </w:pict>
      </w:r>
      <w:r w:rsidR="007672B6">
        <w:rPr>
          <w:rFonts w:ascii="Times New Roman" w:hAnsi="Times New Roman" w:cs="Times New Roman"/>
          <w:color w:val="000000"/>
          <w:sz w:val="24"/>
          <w:szCs w:val="24"/>
        </w:rPr>
        <w:t>18</w:t>
      </w:r>
      <w:r w:rsidR="00B6095C" w:rsidRPr="00B6095C">
        <w:rPr>
          <w:rFonts w:ascii="Times New Roman" w:hAnsi="Times New Roman" w:cs="Times New Roman"/>
          <w:color w:val="000000"/>
          <w:sz w:val="24"/>
          <w:szCs w:val="24"/>
        </w:rPr>
        <w:t xml:space="preserve">. Do you use Chemical </w:t>
      </w:r>
      <w:r w:rsidR="006D64ED" w:rsidRPr="00B6095C">
        <w:rPr>
          <w:rFonts w:ascii="Times New Roman" w:hAnsi="Times New Roman" w:cs="Times New Roman"/>
          <w:color w:val="000000"/>
          <w:sz w:val="24"/>
          <w:szCs w:val="24"/>
        </w:rPr>
        <w:t>fertilizers 1</w:t>
      </w:r>
      <w:r w:rsidR="00B6095C" w:rsidRPr="00B6095C">
        <w:rPr>
          <w:rFonts w:ascii="Times New Roman" w:hAnsi="Times New Roman" w:cs="Times New Roman"/>
          <w:color w:val="000000"/>
          <w:sz w:val="24"/>
          <w:szCs w:val="24"/>
        </w:rPr>
        <w:t>. Yes                2. No</w:t>
      </w:r>
    </w:p>
    <w:p w:rsidR="00B6095C" w:rsidRPr="00B6095C" w:rsidRDefault="007672B6"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19</w:t>
      </w:r>
      <w:r w:rsidR="00B6095C" w:rsidRPr="00B6095C">
        <w:rPr>
          <w:rFonts w:ascii="Times New Roman" w:hAnsi="Times New Roman" w:cs="Times New Roman"/>
          <w:color w:val="000000"/>
          <w:sz w:val="24"/>
          <w:szCs w:val="24"/>
        </w:rPr>
        <w:t xml:space="preserve">. Do you use </w:t>
      </w:r>
      <w:r w:rsidR="006D64ED" w:rsidRPr="00B6095C">
        <w:rPr>
          <w:rFonts w:ascii="Times New Roman" w:hAnsi="Times New Roman" w:cs="Times New Roman"/>
          <w:color w:val="000000"/>
          <w:sz w:val="24"/>
          <w:szCs w:val="24"/>
        </w:rPr>
        <w:t>improved</w:t>
      </w:r>
      <w:r w:rsidR="00B6095C" w:rsidRPr="00B6095C">
        <w:rPr>
          <w:rFonts w:ascii="Times New Roman" w:hAnsi="Times New Roman" w:cs="Times New Roman"/>
          <w:color w:val="000000"/>
          <w:sz w:val="24"/>
          <w:szCs w:val="24"/>
        </w:rPr>
        <w:t xml:space="preserve"> </w:t>
      </w:r>
      <w:r w:rsidR="006D64ED" w:rsidRPr="00B6095C">
        <w:rPr>
          <w:rFonts w:ascii="Times New Roman" w:hAnsi="Times New Roman" w:cs="Times New Roman"/>
          <w:color w:val="000000"/>
          <w:sz w:val="24"/>
          <w:szCs w:val="24"/>
        </w:rPr>
        <w:t>seed?</w:t>
      </w:r>
      <w:r w:rsidR="00B6095C" w:rsidRPr="00B6095C">
        <w:rPr>
          <w:rFonts w:ascii="Times New Roman" w:hAnsi="Times New Roman" w:cs="Times New Roman"/>
          <w:color w:val="000000"/>
          <w:sz w:val="24"/>
          <w:szCs w:val="24"/>
        </w:rPr>
        <w:t xml:space="preserve">   1. Yes                2. No      </w:t>
      </w:r>
    </w:p>
    <w:p w:rsidR="00B6095C" w:rsidRPr="00B6095C" w:rsidRDefault="002946BF" w:rsidP="006D64ED">
      <w:pPr>
        <w:spacing w:after="0" w:line="360" w:lineRule="auto"/>
        <w:jc w:val="both"/>
        <w:rPr>
          <w:rFonts w:ascii="Times New Roman" w:hAnsi="Times New Roman" w:cs="Times New Roman"/>
          <w:color w:val="000000"/>
          <w:sz w:val="24"/>
          <w:szCs w:val="24"/>
        </w:rPr>
      </w:pPr>
      <w:r w:rsidRPr="002946BF">
        <w:rPr>
          <w:rFonts w:ascii="Times New Roman" w:hAnsi="Times New Roman" w:cs="Times New Roman"/>
          <w:bCs/>
          <w:noProof/>
          <w:color w:val="000000"/>
          <w:sz w:val="24"/>
          <w:szCs w:val="24"/>
        </w:rPr>
        <w:pict>
          <v:rect id="_x0000_s1129" style="position:absolute;left:0;text-align:left;margin-left:361.15pt;margin-top:16.95pt;width:15.75pt;height:13.15pt;z-index:251665920"/>
        </w:pict>
      </w:r>
      <w:r w:rsidR="002E3F02">
        <w:rPr>
          <w:rFonts w:ascii="Times New Roman" w:hAnsi="Times New Roman" w:cs="Times New Roman"/>
          <w:b/>
          <w:bCs/>
          <w:color w:val="000000"/>
          <w:sz w:val="24"/>
          <w:szCs w:val="24"/>
        </w:rPr>
        <w:t>Part six</w:t>
      </w:r>
      <w:r w:rsidR="00B6095C" w:rsidRPr="00B6095C">
        <w:rPr>
          <w:rFonts w:ascii="Times New Roman" w:hAnsi="Times New Roman" w:cs="Times New Roman"/>
          <w:b/>
          <w:bCs/>
          <w:color w:val="000000"/>
          <w:sz w:val="24"/>
          <w:szCs w:val="24"/>
        </w:rPr>
        <w:t xml:space="preserve">: </w:t>
      </w:r>
      <w:r>
        <w:rPr>
          <w:rFonts w:ascii="Times New Roman" w:hAnsi="Times New Roman" w:cs="Times New Roman"/>
          <w:noProof/>
          <w:color w:val="000000"/>
          <w:sz w:val="24"/>
          <w:szCs w:val="24"/>
        </w:rPr>
        <w:pict>
          <v:rect id="_x0000_s1203" style="position:absolute;left:0;text-align:left;margin-left:280.5pt;margin-top:20.6pt;width:15.75pt;height:13.15pt;z-index:251693568;mso-position-horizontal-relative:text;mso-position-vertical-relative:text"/>
        </w:pict>
      </w:r>
      <w:r w:rsidR="00527611">
        <w:rPr>
          <w:rFonts w:ascii="Times New Roman" w:hAnsi="Times New Roman" w:cs="Times New Roman"/>
          <w:b/>
          <w:color w:val="000000"/>
          <w:sz w:val="24"/>
          <w:szCs w:val="24"/>
        </w:rPr>
        <w:t xml:space="preserve"> Households copping mechanisms</w:t>
      </w:r>
      <w:r w:rsidR="00B6095C" w:rsidRPr="00B6095C">
        <w:rPr>
          <w:rFonts w:ascii="Times New Roman" w:hAnsi="Times New Roman" w:cs="Times New Roman"/>
          <w:b/>
          <w:color w:val="000000"/>
          <w:sz w:val="24"/>
          <w:szCs w:val="24"/>
        </w:rPr>
        <w:t xml:space="preserve"> for food shortage </w:t>
      </w:r>
    </w:p>
    <w:p w:rsidR="00B6095C" w:rsidRPr="00B6095C" w:rsidRDefault="007672B6" w:rsidP="006D64ED">
      <w:pPr>
        <w:tabs>
          <w:tab w:val="left" w:pos="6411"/>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20</w:t>
      </w:r>
      <w:r w:rsidR="00B6095C" w:rsidRPr="00B6095C">
        <w:rPr>
          <w:rFonts w:ascii="Times New Roman" w:hAnsi="Times New Roman" w:cs="Times New Roman"/>
          <w:color w:val="000000"/>
          <w:sz w:val="24"/>
          <w:szCs w:val="24"/>
        </w:rPr>
        <w:t xml:space="preserve">. Did you have </w:t>
      </w:r>
      <w:r w:rsidR="003014BF">
        <w:rPr>
          <w:rFonts w:ascii="Times New Roman" w:hAnsi="Times New Roman" w:cs="Times New Roman"/>
          <w:color w:val="000000"/>
          <w:sz w:val="24"/>
          <w:szCs w:val="24"/>
        </w:rPr>
        <w:t>experience of food shortage?</w:t>
      </w:r>
      <w:r w:rsidR="00B6095C" w:rsidRPr="00B6095C">
        <w:rPr>
          <w:rFonts w:ascii="Times New Roman" w:hAnsi="Times New Roman" w:cs="Times New Roman"/>
          <w:color w:val="000000"/>
          <w:sz w:val="24"/>
          <w:szCs w:val="24"/>
        </w:rPr>
        <w:t xml:space="preserve"> </w:t>
      </w:r>
      <w:r w:rsidR="00BF6189">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1.</w:t>
      </w:r>
      <w:r w:rsidR="006D64ED">
        <w:rPr>
          <w:rFonts w:ascii="Times New Roman" w:hAnsi="Times New Roman" w:cs="Times New Roman"/>
          <w:color w:val="000000"/>
          <w:sz w:val="24"/>
          <w:szCs w:val="24"/>
        </w:rPr>
        <w:t xml:space="preserve"> </w:t>
      </w:r>
      <w:r w:rsidR="00BF6189">
        <w:rPr>
          <w:rFonts w:ascii="Times New Roman" w:hAnsi="Times New Roman" w:cs="Times New Roman"/>
          <w:color w:val="000000"/>
          <w:sz w:val="24"/>
          <w:szCs w:val="24"/>
        </w:rPr>
        <w:t xml:space="preserve">Yes             </w:t>
      </w:r>
      <w:r w:rsidR="00B6095C" w:rsidRPr="00B6095C">
        <w:rPr>
          <w:rFonts w:ascii="Times New Roman" w:hAnsi="Times New Roman" w:cs="Times New Roman"/>
          <w:color w:val="000000"/>
          <w:sz w:val="24"/>
          <w:szCs w:val="24"/>
        </w:rPr>
        <w:t xml:space="preserve">  2. No</w:t>
      </w:r>
    </w:p>
    <w:p w:rsidR="00B6095C" w:rsidRPr="00B6095C" w:rsidRDefault="007672B6"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21</w:t>
      </w:r>
      <w:r w:rsidR="00B6095C" w:rsidRPr="00B6095C">
        <w:rPr>
          <w:rFonts w:ascii="Times New Roman" w:hAnsi="Times New Roman" w:cs="Times New Roman"/>
          <w:color w:val="000000"/>
          <w:sz w:val="24"/>
          <w:szCs w:val="24"/>
        </w:rPr>
        <w:t>.</w:t>
      </w:r>
      <w:r w:rsidR="001B0A37">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If you say yes for n</w:t>
      </w:r>
      <w:r w:rsidR="002728DA">
        <w:rPr>
          <w:rFonts w:ascii="Times New Roman" w:hAnsi="Times New Roman" w:cs="Times New Roman"/>
          <w:color w:val="000000"/>
          <w:sz w:val="24"/>
          <w:szCs w:val="24"/>
        </w:rPr>
        <w:t xml:space="preserve">umber </w:t>
      </w:r>
      <w:r w:rsidR="002728DA" w:rsidRPr="0041481F">
        <w:rPr>
          <w:rFonts w:ascii="Times New Roman" w:hAnsi="Times New Roman" w:cs="Times New Roman"/>
          <w:color w:val="000000" w:themeColor="text1"/>
          <w:sz w:val="24"/>
          <w:szCs w:val="24"/>
        </w:rPr>
        <w:t>20</w:t>
      </w:r>
      <w:r w:rsidR="006D64ED">
        <w:rPr>
          <w:rFonts w:ascii="Times New Roman" w:hAnsi="Times New Roman" w:cs="Times New Roman"/>
          <w:color w:val="000000"/>
          <w:sz w:val="24"/>
          <w:szCs w:val="24"/>
        </w:rPr>
        <w:t>,</w:t>
      </w:r>
      <w:r w:rsidR="003A0BAB">
        <w:rPr>
          <w:rFonts w:ascii="Times New Roman" w:hAnsi="Times New Roman" w:cs="Times New Roman"/>
          <w:color w:val="000000"/>
          <w:sz w:val="24"/>
          <w:szCs w:val="24"/>
        </w:rPr>
        <w:t xml:space="preserve"> </w:t>
      </w:r>
      <w:r w:rsidR="00B6095C" w:rsidRPr="00B6095C">
        <w:rPr>
          <w:rFonts w:ascii="Times New Roman" w:hAnsi="Times New Roman" w:cs="Times New Roman"/>
          <w:color w:val="000000"/>
          <w:sz w:val="24"/>
          <w:szCs w:val="24"/>
        </w:rPr>
        <w:t>What are the coping strategies you p</w:t>
      </w:r>
      <w:r w:rsidR="00BF6189">
        <w:rPr>
          <w:rFonts w:ascii="Times New Roman" w:hAnsi="Times New Roman" w:cs="Times New Roman"/>
          <w:color w:val="000000"/>
          <w:sz w:val="24"/>
          <w:szCs w:val="24"/>
        </w:rPr>
        <w:t xml:space="preserve">racticed during food shortage </w:t>
      </w:r>
    </w:p>
    <w:tbl>
      <w:tblPr>
        <w:tblStyle w:val="TableGrid"/>
        <w:tblW w:w="0" w:type="auto"/>
        <w:tblLook w:val="04A0"/>
      </w:tblPr>
      <w:tblGrid>
        <w:gridCol w:w="942"/>
        <w:gridCol w:w="4566"/>
        <w:gridCol w:w="1260"/>
        <w:gridCol w:w="1094"/>
      </w:tblGrid>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No</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Coping mechanisms</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Yes</w:t>
            </w: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No</w:t>
            </w: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lastRenderedPageBreak/>
              <w:t>1</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Sale of livestock                                                                             </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2</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Roman" w:hAnsi="Times-Roman"/>
                <w:color w:val="000000"/>
                <w:sz w:val="24"/>
                <w:szCs w:val="24"/>
              </w:rPr>
              <w:t>Purchasing food on credit</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3</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Borrow grains or cash from relatives                                             </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4</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Participate in work for food</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5</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Sale firewood and charcoal                                                             </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6</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Go for begging</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7</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Seasonal migration (some of the family members)                           </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8</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farm land rental</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9</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Reduce amount of frequency and size of food                                   </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10</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Sale household equipment</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11</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Rely on less preferred and less expensive foods</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12</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Food consumption of seed stock</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13</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Withdraw children from    School                                                       </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14</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Postponing wedding and  other ceremonies                                          </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15</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others specify___________________________</w:t>
            </w: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r w:rsidR="00BF6189" w:rsidRPr="00B6095C" w:rsidTr="003A42BF">
        <w:tc>
          <w:tcPr>
            <w:tcW w:w="942" w:type="dxa"/>
          </w:tcPr>
          <w:p w:rsidR="00BF6189" w:rsidRPr="00B6095C" w:rsidRDefault="00BF6189"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16</w:t>
            </w:r>
          </w:p>
        </w:tc>
        <w:tc>
          <w:tcPr>
            <w:tcW w:w="4566"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260"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c>
          <w:tcPr>
            <w:tcW w:w="1094" w:type="dxa"/>
          </w:tcPr>
          <w:p w:rsidR="00BF6189" w:rsidRPr="00B6095C" w:rsidRDefault="00BF6189" w:rsidP="006D64ED">
            <w:pPr>
              <w:spacing w:after="0" w:line="360" w:lineRule="auto"/>
              <w:jc w:val="both"/>
              <w:rPr>
                <w:rFonts w:ascii="Times New Roman" w:hAnsi="Times New Roman" w:cs="Times New Roman"/>
                <w:color w:val="000000"/>
                <w:sz w:val="24"/>
                <w:szCs w:val="24"/>
              </w:rPr>
            </w:pPr>
          </w:p>
        </w:tc>
      </w:tr>
    </w:tbl>
    <w:p w:rsidR="00B6095C" w:rsidRPr="00B6095C" w:rsidRDefault="00B6095C" w:rsidP="006D64ED">
      <w:pPr>
        <w:tabs>
          <w:tab w:val="left" w:pos="765"/>
        </w:tabs>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 </w:t>
      </w:r>
    </w:p>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                                                                                        </w:t>
      </w:r>
    </w:p>
    <w:p w:rsidR="00B6095C" w:rsidRPr="00B6095C" w:rsidRDefault="00B6095C" w:rsidP="006D64ED">
      <w:pPr>
        <w:spacing w:after="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                                                            </w:t>
      </w:r>
      <w:r w:rsidR="00AA12B6">
        <w:rPr>
          <w:rFonts w:ascii="Times New Roman" w:hAnsi="Times New Roman" w:cs="Times New Roman"/>
          <w:color w:val="000000"/>
          <w:sz w:val="24"/>
          <w:szCs w:val="24"/>
        </w:rPr>
        <w:t xml:space="preserve">                               </w:t>
      </w:r>
      <w:r w:rsidRPr="00B6095C">
        <w:rPr>
          <w:rFonts w:ascii="Times New Roman" w:hAnsi="Times New Roman" w:cs="Times New Roman"/>
          <w:color w:val="000000"/>
          <w:sz w:val="24"/>
          <w:szCs w:val="24"/>
        </w:rPr>
        <w:t>Thank you for your cooperation!</w:t>
      </w:r>
    </w:p>
    <w:p w:rsidR="00B6095C" w:rsidRPr="00B6095C" w:rsidRDefault="00B6095C" w:rsidP="006D64ED">
      <w:pPr>
        <w:spacing w:after="0" w:line="360" w:lineRule="auto"/>
        <w:jc w:val="both"/>
        <w:rPr>
          <w:rFonts w:ascii="Times New Roman" w:hAnsi="Times New Roman" w:cs="Times New Roman"/>
          <w:color w:val="000000"/>
          <w:sz w:val="24"/>
          <w:szCs w:val="24"/>
        </w:rPr>
      </w:pPr>
    </w:p>
    <w:p w:rsidR="00B6095C" w:rsidRPr="00B6095C" w:rsidRDefault="00B6095C" w:rsidP="00943E58">
      <w:pPr>
        <w:spacing w:before="120" w:after="120" w:line="360" w:lineRule="auto"/>
        <w:jc w:val="both"/>
        <w:rPr>
          <w:rFonts w:ascii="Times New Roman" w:hAnsi="Times New Roman" w:cs="Times New Roman"/>
          <w:color w:val="000000"/>
          <w:sz w:val="24"/>
          <w:szCs w:val="24"/>
        </w:rPr>
      </w:pPr>
    </w:p>
    <w:p w:rsidR="00B6095C" w:rsidRPr="00B6095C" w:rsidRDefault="00B6095C" w:rsidP="00943E58">
      <w:pPr>
        <w:spacing w:before="120" w:after="120" w:line="360" w:lineRule="auto"/>
        <w:jc w:val="both"/>
        <w:rPr>
          <w:rFonts w:ascii="Times New Roman" w:hAnsi="Times New Roman" w:cs="Times New Roman"/>
          <w:color w:val="000000"/>
          <w:sz w:val="24"/>
          <w:szCs w:val="24"/>
        </w:rPr>
      </w:pPr>
    </w:p>
    <w:p w:rsidR="00B6095C" w:rsidRPr="00B6095C" w:rsidRDefault="00B6095C" w:rsidP="00943E58">
      <w:pPr>
        <w:spacing w:before="120" w:after="120" w:line="360" w:lineRule="auto"/>
        <w:jc w:val="both"/>
        <w:rPr>
          <w:rFonts w:ascii="Times New Roman" w:hAnsi="Times New Roman" w:cs="Times New Roman"/>
          <w:color w:val="000000"/>
          <w:sz w:val="24"/>
          <w:szCs w:val="24"/>
        </w:rPr>
      </w:pPr>
    </w:p>
    <w:p w:rsidR="00B6095C" w:rsidRDefault="00B6095C" w:rsidP="00943E58">
      <w:pPr>
        <w:spacing w:before="120" w:after="120" w:line="360" w:lineRule="auto"/>
        <w:jc w:val="both"/>
        <w:rPr>
          <w:rFonts w:ascii="Times New Roman" w:hAnsi="Times New Roman" w:cs="Times New Roman"/>
          <w:color w:val="000000"/>
          <w:sz w:val="24"/>
          <w:szCs w:val="24"/>
        </w:rPr>
      </w:pPr>
    </w:p>
    <w:p w:rsidR="00C5236A" w:rsidRDefault="00C5236A" w:rsidP="00943E58">
      <w:pPr>
        <w:spacing w:before="120" w:after="120" w:line="360" w:lineRule="auto"/>
        <w:jc w:val="both"/>
        <w:rPr>
          <w:rFonts w:ascii="Times New Roman" w:hAnsi="Times New Roman" w:cs="Times New Roman"/>
          <w:color w:val="000000"/>
          <w:sz w:val="24"/>
          <w:szCs w:val="24"/>
        </w:rPr>
      </w:pPr>
    </w:p>
    <w:p w:rsidR="00BF6189" w:rsidRDefault="00BF6189" w:rsidP="00943E58">
      <w:pPr>
        <w:spacing w:before="120" w:after="120" w:line="360" w:lineRule="auto"/>
        <w:jc w:val="both"/>
        <w:rPr>
          <w:rFonts w:ascii="Times New Roman" w:hAnsi="Times New Roman" w:cs="Times New Roman"/>
          <w:color w:val="000000"/>
          <w:sz w:val="24"/>
          <w:szCs w:val="24"/>
        </w:rPr>
      </w:pPr>
    </w:p>
    <w:p w:rsidR="00B64766" w:rsidRPr="00FF03D9" w:rsidRDefault="00B64766" w:rsidP="00FF03D9">
      <w:pPr>
        <w:rPr>
          <w:rFonts w:ascii="Times New Roman" w:hAnsi="Times New Roman" w:cs="Times New Roman"/>
          <w:b/>
          <w:sz w:val="26"/>
          <w:szCs w:val="26"/>
        </w:rPr>
      </w:pPr>
      <w:bookmarkStart w:id="290" w:name="_Toc15978367"/>
      <w:bookmarkStart w:id="291" w:name="_Toc16922383"/>
      <w:r w:rsidRPr="00FF03D9">
        <w:rPr>
          <w:rFonts w:ascii="Times New Roman" w:hAnsi="Times New Roman" w:cs="Times New Roman"/>
          <w:b/>
          <w:sz w:val="26"/>
          <w:szCs w:val="26"/>
        </w:rPr>
        <w:t>Appendix two</w:t>
      </w:r>
      <w:bookmarkEnd w:id="290"/>
      <w:bookmarkEnd w:id="291"/>
    </w:p>
    <w:p w:rsidR="00B6095C" w:rsidRPr="00B6095C" w:rsidRDefault="0020551C" w:rsidP="00943E58">
      <w:pPr>
        <w:spacing w:before="120" w:after="12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Check list for Interview</w:t>
      </w:r>
      <w:r w:rsidR="00277B05">
        <w:rPr>
          <w:rFonts w:ascii="Times New Roman" w:hAnsi="Times New Roman" w:cs="Times New Roman"/>
          <w:b/>
          <w:bCs/>
          <w:color w:val="000000"/>
          <w:sz w:val="24"/>
          <w:szCs w:val="24"/>
        </w:rPr>
        <w:t xml:space="preserve"> guid</w:t>
      </w:r>
      <w:r w:rsidR="00F83951">
        <w:rPr>
          <w:rFonts w:ascii="Times New Roman" w:hAnsi="Times New Roman" w:cs="Times New Roman"/>
          <w:b/>
          <w:bCs/>
          <w:color w:val="000000"/>
          <w:sz w:val="24"/>
          <w:szCs w:val="24"/>
        </w:rPr>
        <w:t xml:space="preserve">e </w:t>
      </w:r>
      <w:r w:rsidR="00277B05">
        <w:rPr>
          <w:rFonts w:ascii="Times New Roman" w:hAnsi="Times New Roman" w:cs="Times New Roman"/>
          <w:b/>
          <w:bCs/>
          <w:color w:val="000000"/>
          <w:sz w:val="24"/>
          <w:szCs w:val="24"/>
        </w:rPr>
        <w:t>(</w:t>
      </w:r>
      <w:r>
        <w:rPr>
          <w:rFonts w:ascii="Times New Roman" w:hAnsi="Times New Roman" w:cs="Times New Roman"/>
          <w:b/>
          <w:bCs/>
          <w:color w:val="000000"/>
          <w:sz w:val="24"/>
          <w:szCs w:val="24"/>
        </w:rPr>
        <w:t xml:space="preserve"> DAs and office holders</w:t>
      </w:r>
      <w:r w:rsidR="00277B05">
        <w:rPr>
          <w:rFonts w:ascii="Times New Roman" w:hAnsi="Times New Roman" w:cs="Times New Roman"/>
          <w:b/>
          <w:bCs/>
          <w:color w:val="000000"/>
          <w:sz w:val="24"/>
          <w:szCs w:val="24"/>
        </w:rPr>
        <w:t>)</w:t>
      </w:r>
    </w:p>
    <w:p w:rsidR="00B6095C" w:rsidRPr="00B6095C" w:rsidRDefault="00B6095C" w:rsidP="00943E58">
      <w:pPr>
        <w:spacing w:before="120" w:after="120" w:line="360" w:lineRule="auto"/>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The purpose of the key informant interview is to generate deep information from individuals deeply know the study site and situation of food security in the study area. The purpose is also to provide qualitative information to the study of</w:t>
      </w:r>
      <w:r w:rsidR="006A353D">
        <w:rPr>
          <w:rFonts w:ascii="Times New Roman" w:hAnsi="Times New Roman" w:cs="Times New Roman"/>
          <w:color w:val="000000"/>
          <w:sz w:val="24"/>
          <w:szCs w:val="24"/>
        </w:rPr>
        <w:t xml:space="preserve"> assessment of </w:t>
      </w:r>
      <w:r w:rsidRPr="00B6095C">
        <w:rPr>
          <w:rFonts w:ascii="Times New Roman" w:hAnsi="Times New Roman" w:cs="Times New Roman"/>
          <w:color w:val="000000"/>
          <w:sz w:val="24"/>
          <w:szCs w:val="24"/>
        </w:rPr>
        <w:t>household food security</w:t>
      </w:r>
      <w:r w:rsidR="00BF6189">
        <w:rPr>
          <w:rFonts w:ascii="Times New Roman" w:hAnsi="Times New Roman" w:cs="Times New Roman"/>
          <w:color w:val="000000"/>
          <w:sz w:val="24"/>
          <w:szCs w:val="24"/>
        </w:rPr>
        <w:t xml:space="preserve"> status</w:t>
      </w:r>
      <w:r w:rsidRPr="00B6095C">
        <w:rPr>
          <w:rFonts w:ascii="Times New Roman" w:hAnsi="Times New Roman" w:cs="Times New Roman"/>
          <w:color w:val="000000"/>
          <w:sz w:val="24"/>
          <w:szCs w:val="24"/>
        </w:rPr>
        <w:t xml:space="preserve"> in Ambo woreda,</w:t>
      </w:r>
      <w:r w:rsidR="006A353D">
        <w:rPr>
          <w:rFonts w:ascii="Times New Roman" w:hAnsi="Times New Roman" w:cs="Times New Roman"/>
          <w:color w:val="000000"/>
          <w:sz w:val="24"/>
          <w:szCs w:val="24"/>
        </w:rPr>
        <w:t xml:space="preserve"> </w:t>
      </w:r>
      <w:r w:rsidRPr="00B6095C">
        <w:rPr>
          <w:rFonts w:ascii="Times New Roman" w:hAnsi="Times New Roman" w:cs="Times New Roman"/>
          <w:color w:val="000000"/>
          <w:sz w:val="24"/>
          <w:szCs w:val="24"/>
        </w:rPr>
        <w:t>west shoa,</w:t>
      </w:r>
      <w:r w:rsidR="006A353D">
        <w:rPr>
          <w:rFonts w:ascii="Times New Roman" w:hAnsi="Times New Roman" w:cs="Times New Roman"/>
          <w:color w:val="000000"/>
          <w:sz w:val="24"/>
          <w:szCs w:val="24"/>
        </w:rPr>
        <w:t xml:space="preserve"> </w:t>
      </w:r>
      <w:r w:rsidRPr="00B6095C">
        <w:rPr>
          <w:rFonts w:ascii="Times New Roman" w:hAnsi="Times New Roman" w:cs="Times New Roman"/>
          <w:color w:val="000000"/>
          <w:sz w:val="24"/>
          <w:szCs w:val="24"/>
        </w:rPr>
        <w:t>oromia region.</w:t>
      </w:r>
    </w:p>
    <w:p w:rsidR="00B6095C" w:rsidRPr="00B6095C" w:rsidRDefault="00B6095C" w:rsidP="00943E58">
      <w:pPr>
        <w:pStyle w:val="ListParagraph"/>
        <w:numPr>
          <w:ilvl w:val="0"/>
          <w:numId w:val="29"/>
        </w:numPr>
        <w:spacing w:before="120" w:after="120" w:line="360" w:lineRule="auto"/>
        <w:ind w:left="0"/>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Can you realize that the household characteristics/variables that have relation with food security? And how they affect the food security status? </w:t>
      </w:r>
    </w:p>
    <w:p w:rsidR="00B6095C" w:rsidRPr="00B6095C" w:rsidRDefault="00B70E04" w:rsidP="00943E58">
      <w:pPr>
        <w:pStyle w:val="ListParagraph"/>
        <w:numPr>
          <w:ilvl w:val="0"/>
          <w:numId w:val="29"/>
        </w:numPr>
        <w:spacing w:before="120" w:after="120" w:line="36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What types of co</w:t>
      </w:r>
      <w:r w:rsidR="00B6095C" w:rsidRPr="00B6095C">
        <w:rPr>
          <w:rFonts w:ascii="Times New Roman" w:hAnsi="Times New Roman" w:cs="Times New Roman"/>
          <w:color w:val="000000"/>
          <w:sz w:val="24"/>
          <w:szCs w:val="24"/>
        </w:rPr>
        <w:t xml:space="preserve">ping mechanisms/measures people take during food insecurity occasions? </w:t>
      </w:r>
    </w:p>
    <w:p w:rsidR="00B6095C" w:rsidRPr="00B6095C" w:rsidRDefault="00B6095C" w:rsidP="00943E58">
      <w:pPr>
        <w:pStyle w:val="ListParagraph"/>
        <w:numPr>
          <w:ilvl w:val="0"/>
          <w:numId w:val="29"/>
        </w:numPr>
        <w:spacing w:before="120" w:after="120" w:line="360" w:lineRule="auto"/>
        <w:ind w:left="0"/>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Do you have any experience of identifying those households who were supposed to be food secure and insecure? </w:t>
      </w:r>
    </w:p>
    <w:p w:rsidR="00B6095C" w:rsidRPr="00B6095C" w:rsidRDefault="00B6095C" w:rsidP="00943E58">
      <w:pPr>
        <w:pStyle w:val="ListParagraph"/>
        <w:numPr>
          <w:ilvl w:val="0"/>
          <w:numId w:val="29"/>
        </w:numPr>
        <w:spacing w:before="120" w:after="120" w:line="360" w:lineRule="auto"/>
        <w:ind w:left="0"/>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How do you measure the food security status of the people in the District? </w:t>
      </w:r>
    </w:p>
    <w:p w:rsidR="00B6095C" w:rsidRPr="009A10D6" w:rsidRDefault="009A10D6" w:rsidP="00943E58">
      <w:pPr>
        <w:pStyle w:val="ListParagraph"/>
        <w:numPr>
          <w:ilvl w:val="0"/>
          <w:numId w:val="29"/>
        </w:numPr>
        <w:spacing w:before="120" w:after="120" w:line="36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What is the Situation of household </w:t>
      </w:r>
      <w:r w:rsidR="00B6095C" w:rsidRPr="00B6095C">
        <w:rPr>
          <w:rFonts w:ascii="Times New Roman" w:hAnsi="Times New Roman" w:cs="Times New Roman"/>
          <w:color w:val="000000"/>
          <w:sz w:val="24"/>
          <w:szCs w:val="24"/>
        </w:rPr>
        <w:t>food security in Ambo woreda? Is there any food shortage years?</w:t>
      </w:r>
    </w:p>
    <w:p w:rsidR="00B6095C" w:rsidRPr="009A10D6" w:rsidRDefault="00B6095C" w:rsidP="00943E58">
      <w:pPr>
        <w:pStyle w:val="ListParagraph"/>
        <w:numPr>
          <w:ilvl w:val="0"/>
          <w:numId w:val="29"/>
        </w:numPr>
        <w:spacing w:before="120" w:after="120" w:line="360" w:lineRule="auto"/>
        <w:ind w:left="0"/>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How people think about their household characteristics that affect their food security status?</w:t>
      </w:r>
    </w:p>
    <w:p w:rsidR="00B6095C" w:rsidRPr="00B6095C" w:rsidRDefault="00B6095C" w:rsidP="00943E58">
      <w:pPr>
        <w:pStyle w:val="ListParagraph"/>
        <w:numPr>
          <w:ilvl w:val="0"/>
          <w:numId w:val="29"/>
        </w:numPr>
        <w:spacing w:before="120" w:after="120" w:line="360" w:lineRule="auto"/>
        <w:ind w:left="0"/>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 your opinion, how the household food security can be improved?</w:t>
      </w:r>
    </w:p>
    <w:p w:rsidR="00277B05" w:rsidRDefault="00277B05" w:rsidP="00943E58">
      <w:pPr>
        <w:pStyle w:val="ListParagraph"/>
        <w:spacing w:before="120" w:after="120" w:line="360" w:lineRule="auto"/>
        <w:ind w:left="0"/>
        <w:jc w:val="both"/>
        <w:rPr>
          <w:rFonts w:ascii="Times New Roman" w:hAnsi="Times New Roman" w:cs="Times New Roman"/>
          <w:color w:val="000000"/>
          <w:sz w:val="24"/>
          <w:szCs w:val="24"/>
        </w:rPr>
      </w:pPr>
    </w:p>
    <w:p w:rsidR="00277B05" w:rsidRDefault="00277B05" w:rsidP="00943E58">
      <w:pPr>
        <w:spacing w:before="120" w:after="120" w:line="360" w:lineRule="auto"/>
        <w:jc w:val="both"/>
        <w:rPr>
          <w:rFonts w:ascii="Times New Roman" w:hAnsi="Times New Roman" w:cs="Times New Roman"/>
          <w:color w:val="000000"/>
          <w:sz w:val="24"/>
          <w:szCs w:val="24"/>
        </w:rPr>
      </w:pPr>
    </w:p>
    <w:p w:rsidR="00277B05" w:rsidRDefault="00277B05" w:rsidP="00943E58">
      <w:pPr>
        <w:spacing w:before="120" w:after="120" w:line="360" w:lineRule="auto"/>
        <w:jc w:val="both"/>
        <w:rPr>
          <w:rFonts w:ascii="Times New Roman" w:hAnsi="Times New Roman" w:cs="Times New Roman"/>
          <w:color w:val="000000"/>
          <w:sz w:val="24"/>
          <w:szCs w:val="24"/>
        </w:rPr>
      </w:pPr>
    </w:p>
    <w:p w:rsidR="00AA12B6" w:rsidRDefault="00AA12B6" w:rsidP="00943E58">
      <w:pPr>
        <w:spacing w:before="120" w:after="120" w:line="360" w:lineRule="auto"/>
        <w:jc w:val="both"/>
        <w:rPr>
          <w:rFonts w:ascii="Times New Roman" w:hAnsi="Times New Roman" w:cs="Times New Roman"/>
          <w:color w:val="000000"/>
          <w:sz w:val="24"/>
          <w:szCs w:val="24"/>
        </w:rPr>
      </w:pPr>
    </w:p>
    <w:p w:rsidR="00AA12B6" w:rsidRDefault="00AA12B6" w:rsidP="00943E58">
      <w:pPr>
        <w:spacing w:before="120" w:after="120" w:line="360" w:lineRule="auto"/>
        <w:jc w:val="both"/>
        <w:rPr>
          <w:rFonts w:ascii="Times New Roman" w:hAnsi="Times New Roman" w:cs="Times New Roman"/>
          <w:color w:val="000000"/>
          <w:sz w:val="24"/>
          <w:szCs w:val="24"/>
        </w:rPr>
      </w:pPr>
    </w:p>
    <w:p w:rsidR="00AA12B6" w:rsidRDefault="00AA12B6" w:rsidP="00943E58">
      <w:pPr>
        <w:spacing w:before="120" w:after="120" w:line="360" w:lineRule="auto"/>
        <w:jc w:val="both"/>
        <w:rPr>
          <w:rFonts w:ascii="Times New Roman" w:hAnsi="Times New Roman" w:cs="Times New Roman"/>
          <w:color w:val="000000"/>
          <w:sz w:val="24"/>
          <w:szCs w:val="24"/>
        </w:rPr>
      </w:pPr>
    </w:p>
    <w:p w:rsidR="00AA12B6" w:rsidRDefault="00AA12B6" w:rsidP="00943E58">
      <w:pPr>
        <w:spacing w:before="120" w:after="120" w:line="360" w:lineRule="auto"/>
        <w:jc w:val="both"/>
        <w:rPr>
          <w:rFonts w:ascii="Times New Roman" w:hAnsi="Times New Roman" w:cs="Times New Roman"/>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953902" w:rsidRDefault="00953902" w:rsidP="00943E58">
      <w:pPr>
        <w:spacing w:before="120" w:after="120" w:line="360" w:lineRule="auto"/>
        <w:jc w:val="both"/>
        <w:rPr>
          <w:rFonts w:ascii="Times New Roman" w:hAnsi="Times New Roman" w:cs="Times New Roman"/>
          <w:b/>
          <w:bCs/>
          <w:color w:val="000000"/>
          <w:sz w:val="24"/>
          <w:szCs w:val="24"/>
        </w:rPr>
      </w:pPr>
    </w:p>
    <w:p w:rsidR="00953902" w:rsidRDefault="00953902" w:rsidP="00943E58">
      <w:pPr>
        <w:spacing w:before="120" w:after="120" w:line="360" w:lineRule="auto"/>
        <w:jc w:val="both"/>
        <w:rPr>
          <w:rFonts w:ascii="Times New Roman" w:hAnsi="Times New Roman" w:cs="Times New Roman"/>
          <w:b/>
          <w:bCs/>
          <w:color w:val="000000"/>
          <w:sz w:val="24"/>
          <w:szCs w:val="24"/>
        </w:rPr>
      </w:pPr>
    </w:p>
    <w:p w:rsidR="00953902" w:rsidRDefault="00953902" w:rsidP="00943E58">
      <w:pPr>
        <w:spacing w:before="120" w:after="120" w:line="360" w:lineRule="auto"/>
        <w:jc w:val="both"/>
        <w:rPr>
          <w:rFonts w:ascii="Times New Roman" w:hAnsi="Times New Roman" w:cs="Times New Roman"/>
          <w:b/>
          <w:bCs/>
          <w:color w:val="000000"/>
          <w:sz w:val="24"/>
          <w:szCs w:val="24"/>
        </w:rPr>
      </w:pPr>
    </w:p>
    <w:p w:rsidR="00B64766" w:rsidRPr="008B70DA" w:rsidRDefault="00AA12B6" w:rsidP="00EC27D8">
      <w:pPr>
        <w:rPr>
          <w:rFonts w:ascii="Times New Roman" w:hAnsi="Times New Roman" w:cs="Times New Roman"/>
          <w:b/>
          <w:sz w:val="26"/>
          <w:szCs w:val="26"/>
        </w:rPr>
      </w:pPr>
      <w:r w:rsidRPr="00B6095C">
        <w:t xml:space="preserve"> </w:t>
      </w:r>
      <w:r>
        <w:t xml:space="preserve"> </w:t>
      </w:r>
      <w:bookmarkStart w:id="292" w:name="_Toc15978368"/>
      <w:bookmarkStart w:id="293" w:name="_Toc16922384"/>
      <w:r w:rsidR="00B64766" w:rsidRPr="008B70DA">
        <w:rPr>
          <w:rFonts w:ascii="Times New Roman" w:hAnsi="Times New Roman" w:cs="Times New Roman"/>
          <w:b/>
          <w:sz w:val="26"/>
          <w:szCs w:val="26"/>
        </w:rPr>
        <w:t>Appendix three</w:t>
      </w:r>
      <w:bookmarkEnd w:id="292"/>
      <w:bookmarkEnd w:id="293"/>
    </w:p>
    <w:p w:rsidR="00AA12B6" w:rsidRPr="00B6095C" w:rsidRDefault="00AA12B6" w:rsidP="00943E58">
      <w:pPr>
        <w:spacing w:before="120" w:after="12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Check list</w:t>
      </w:r>
      <w:r w:rsidRPr="00B6095C">
        <w:rPr>
          <w:rFonts w:ascii="Times New Roman" w:hAnsi="Times New Roman" w:cs="Times New Roman"/>
          <w:b/>
          <w:bCs/>
          <w:color w:val="000000"/>
          <w:sz w:val="24"/>
          <w:szCs w:val="24"/>
        </w:rPr>
        <w:t xml:space="preserve"> for focus Group Discussion (for rural households)</w:t>
      </w:r>
    </w:p>
    <w:p w:rsidR="00AA12B6" w:rsidRPr="009A10D6" w:rsidRDefault="00AA12B6" w:rsidP="00943E58">
      <w:pPr>
        <w:spacing w:before="120" w:after="120" w:line="360" w:lineRule="auto"/>
        <w:jc w:val="both"/>
        <w:rPr>
          <w:rFonts w:ascii="Times New Roman" w:hAnsi="Times New Roman" w:cs="Times New Roman"/>
          <w:b/>
          <w:bCs/>
          <w:color w:val="000000"/>
          <w:sz w:val="24"/>
          <w:szCs w:val="24"/>
        </w:rPr>
      </w:pPr>
      <w:r w:rsidRPr="00B6095C">
        <w:rPr>
          <w:rFonts w:ascii="Times New Roman" w:hAnsi="Times New Roman" w:cs="Times New Roman"/>
          <w:color w:val="000000"/>
          <w:sz w:val="24"/>
          <w:szCs w:val="24"/>
        </w:rPr>
        <w:t>The purpose of the Focus Group Discussion on the following list of general questions is to provide qualitative information to the study of status of household food security in Ambo woreda,  west shea zone, oromia region</w:t>
      </w:r>
    </w:p>
    <w:p w:rsidR="00AA12B6" w:rsidRPr="00B6095C" w:rsidRDefault="00AA12B6" w:rsidP="00943E58">
      <w:pPr>
        <w:pStyle w:val="ListParagraph"/>
        <w:numPr>
          <w:ilvl w:val="0"/>
          <w:numId w:val="28"/>
        </w:numPr>
        <w:spacing w:before="120" w:after="120" w:line="360" w:lineRule="auto"/>
        <w:ind w:left="0"/>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 xml:space="preserve">Can you realize that the household characteristics that have relation with food security? And how they affect the food security status? </w:t>
      </w:r>
    </w:p>
    <w:p w:rsidR="00AA12B6" w:rsidRPr="00B6095C" w:rsidRDefault="00AA12B6" w:rsidP="00943E58">
      <w:pPr>
        <w:pStyle w:val="ListParagraph"/>
        <w:numPr>
          <w:ilvl w:val="0"/>
          <w:numId w:val="28"/>
        </w:numPr>
        <w:spacing w:before="120" w:after="120" w:line="360" w:lineRule="auto"/>
        <w:ind w:left="0"/>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What type</w:t>
      </w:r>
      <w:r w:rsidR="009A10D6">
        <w:rPr>
          <w:rFonts w:ascii="Times New Roman" w:hAnsi="Times New Roman" w:cs="Times New Roman"/>
          <w:color w:val="000000"/>
          <w:sz w:val="24"/>
          <w:szCs w:val="24"/>
        </w:rPr>
        <w:t xml:space="preserve">s of coping mechanisms/measures </w:t>
      </w:r>
      <w:r w:rsidRPr="00B6095C">
        <w:rPr>
          <w:rFonts w:ascii="Times New Roman" w:hAnsi="Times New Roman" w:cs="Times New Roman"/>
          <w:color w:val="000000"/>
          <w:sz w:val="24"/>
          <w:szCs w:val="24"/>
        </w:rPr>
        <w:t xml:space="preserve">people take during food insecurity occasions? </w:t>
      </w:r>
    </w:p>
    <w:p w:rsidR="00AA12B6" w:rsidRPr="009A10D6" w:rsidRDefault="00AA12B6" w:rsidP="00943E58">
      <w:pPr>
        <w:pStyle w:val="ListParagraph"/>
        <w:numPr>
          <w:ilvl w:val="0"/>
          <w:numId w:val="28"/>
        </w:numPr>
        <w:spacing w:before="120" w:after="120" w:line="360" w:lineRule="auto"/>
        <w:ind w:left="0"/>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How people think about their food security status?</w:t>
      </w:r>
    </w:p>
    <w:p w:rsidR="00AA12B6" w:rsidRPr="009A10D6" w:rsidRDefault="00AA12B6" w:rsidP="00943E58">
      <w:pPr>
        <w:pStyle w:val="ListParagraph"/>
        <w:numPr>
          <w:ilvl w:val="0"/>
          <w:numId w:val="28"/>
        </w:numPr>
        <w:spacing w:before="120" w:after="120" w:line="360" w:lineRule="auto"/>
        <w:ind w:left="0"/>
        <w:jc w:val="both"/>
        <w:rPr>
          <w:rFonts w:ascii="Times New Roman" w:hAnsi="Times New Roman" w:cs="Times New Roman"/>
          <w:color w:val="000000"/>
          <w:sz w:val="24"/>
          <w:szCs w:val="24"/>
        </w:rPr>
      </w:pPr>
      <w:r w:rsidRPr="00B6095C">
        <w:rPr>
          <w:rFonts w:ascii="Times New Roman" w:hAnsi="Times New Roman" w:cs="Times New Roman"/>
          <w:color w:val="000000"/>
          <w:sz w:val="24"/>
          <w:szCs w:val="24"/>
        </w:rPr>
        <w:t>In your opinion, what are the factors that determine household food security?</w:t>
      </w:r>
      <w:r w:rsidRPr="009A10D6">
        <w:rPr>
          <w:rFonts w:ascii="Times New Roman" w:hAnsi="Times New Roman" w:cs="Times New Roman"/>
          <w:sz w:val="24"/>
          <w:szCs w:val="20"/>
        </w:rPr>
        <w:t xml:space="preserve"> </w:t>
      </w:r>
    </w:p>
    <w:p w:rsidR="00AA12B6" w:rsidRDefault="00AA12B6" w:rsidP="00943E58">
      <w:pPr>
        <w:spacing w:before="120" w:after="120" w:line="360" w:lineRule="auto"/>
        <w:jc w:val="both"/>
        <w:rPr>
          <w:rFonts w:ascii="Times New Roman" w:hAnsi="Times New Roman" w:cs="Times New Roman"/>
          <w:color w:val="000000"/>
          <w:sz w:val="24"/>
          <w:szCs w:val="20"/>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AA12B6" w:rsidRDefault="00AA12B6" w:rsidP="00943E58">
      <w:pPr>
        <w:spacing w:before="120" w:after="120" w:line="360" w:lineRule="auto"/>
        <w:jc w:val="both"/>
        <w:rPr>
          <w:rFonts w:ascii="Times New Roman" w:hAnsi="Times New Roman" w:cs="Times New Roman"/>
          <w:b/>
          <w:bCs/>
          <w:color w:val="000000"/>
          <w:sz w:val="24"/>
          <w:szCs w:val="24"/>
        </w:rPr>
      </w:pPr>
    </w:p>
    <w:p w:rsidR="00EC27D8" w:rsidRDefault="00EC27D8" w:rsidP="00943E58">
      <w:pPr>
        <w:spacing w:before="120" w:after="120" w:line="360" w:lineRule="auto"/>
        <w:jc w:val="both"/>
        <w:rPr>
          <w:rFonts w:ascii="Times New Roman" w:hAnsi="Times New Roman" w:cs="Times New Roman"/>
          <w:b/>
          <w:bCs/>
          <w:color w:val="000000"/>
          <w:sz w:val="24"/>
          <w:szCs w:val="24"/>
        </w:rPr>
      </w:pPr>
    </w:p>
    <w:p w:rsidR="00EC27D8" w:rsidRDefault="00EC27D8" w:rsidP="00943E58">
      <w:pPr>
        <w:spacing w:before="120" w:after="120" w:line="360" w:lineRule="auto"/>
        <w:jc w:val="both"/>
        <w:rPr>
          <w:rFonts w:ascii="Times New Roman" w:hAnsi="Times New Roman" w:cs="Times New Roman"/>
          <w:b/>
          <w:bCs/>
          <w:color w:val="000000"/>
          <w:sz w:val="24"/>
          <w:szCs w:val="24"/>
        </w:rPr>
      </w:pPr>
    </w:p>
    <w:p w:rsidR="00B6095C" w:rsidRPr="00EC27D8" w:rsidRDefault="00B64766" w:rsidP="00EC27D8">
      <w:pPr>
        <w:rPr>
          <w:rFonts w:ascii="Times New Roman" w:hAnsi="Times New Roman" w:cs="Times New Roman"/>
          <w:sz w:val="28"/>
          <w:szCs w:val="28"/>
        </w:rPr>
      </w:pPr>
      <w:bookmarkStart w:id="294" w:name="_Toc15978369"/>
      <w:bookmarkStart w:id="295" w:name="_Toc16922385"/>
      <w:r w:rsidRPr="008B70DA">
        <w:rPr>
          <w:rFonts w:ascii="Times New Roman" w:hAnsi="Times New Roman" w:cs="Times New Roman"/>
          <w:b/>
          <w:sz w:val="28"/>
          <w:szCs w:val="28"/>
        </w:rPr>
        <w:t>Appendix four</w:t>
      </w:r>
      <w:r w:rsidR="00790F28" w:rsidRPr="00EC27D8">
        <w:rPr>
          <w:rFonts w:ascii="Times New Roman" w:hAnsi="Times New Roman" w:cs="Times New Roman"/>
          <w:sz w:val="28"/>
          <w:szCs w:val="28"/>
        </w:rPr>
        <w:t>: Available Kilocalorie/AE/Day of sample households</w:t>
      </w:r>
      <w:bookmarkEnd w:id="294"/>
      <w:bookmarkEnd w:id="295"/>
    </w:p>
    <w:p w:rsidR="00C03780" w:rsidRPr="00C45CFE" w:rsidRDefault="00C03780" w:rsidP="006D64ED">
      <w:pPr>
        <w:spacing w:after="0" w:line="360" w:lineRule="auto"/>
        <w:jc w:val="both"/>
        <w:rPr>
          <w:rFonts w:ascii="Times New Roman" w:hAnsi="Times New Roman" w:cs="Times New Roman"/>
          <w:sz w:val="24"/>
          <w:szCs w:val="24"/>
        </w:rPr>
      </w:pPr>
      <w:r w:rsidRPr="00C45CFE">
        <w:rPr>
          <w:rFonts w:ascii="Times New Roman" w:hAnsi="Times New Roman" w:cs="Times New Roman"/>
          <w:bCs/>
          <w:sz w:val="24"/>
          <w:szCs w:val="24"/>
        </w:rPr>
        <w:t>Category of household food security status by kilocalorie for consumption/AE/Day</w:t>
      </w:r>
    </w:p>
    <w:p w:rsidR="00C03780" w:rsidRPr="00E536C2" w:rsidRDefault="00C03780" w:rsidP="006D64E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536C2">
        <w:rPr>
          <w:rFonts w:ascii="Times New Roman" w:hAnsi="Times New Roman" w:cs="Times New Roman"/>
          <w:sz w:val="24"/>
          <w:szCs w:val="24"/>
        </w:rPr>
        <w:t>Less than 2100kcal/AE/Day=Food Insecure</w:t>
      </w:r>
    </w:p>
    <w:p w:rsidR="00EC5F66" w:rsidRDefault="00C03780" w:rsidP="00B70E0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536C2">
        <w:rPr>
          <w:rFonts w:ascii="Times New Roman" w:hAnsi="Times New Roman" w:cs="Times New Roman"/>
          <w:sz w:val="24"/>
          <w:szCs w:val="24"/>
        </w:rPr>
        <w:t>Greater than or equal to 2100Kilocalorie/AE/Day=food Secured</w:t>
      </w:r>
    </w:p>
    <w:p w:rsidR="00EC5F66" w:rsidRDefault="00E219CC" w:rsidP="00943E58">
      <w:pPr>
        <w:spacing w:before="120" w:after="120" w:line="360" w:lineRule="auto"/>
        <w:jc w:val="both"/>
        <w:rPr>
          <w:rFonts w:ascii="Times New Roman" w:hAnsi="Times New Roman" w:cs="Times New Roman"/>
          <w:sz w:val="24"/>
          <w:szCs w:val="24"/>
        </w:rPr>
      </w:pPr>
      <w:r w:rsidRPr="0041481F">
        <w:rPr>
          <w:rFonts w:ascii="Times New Roman" w:hAnsi="Times New Roman" w:cs="Times New Roman"/>
          <w:b/>
          <w:color w:val="000000" w:themeColor="text1"/>
          <w:sz w:val="24"/>
          <w:szCs w:val="24"/>
        </w:rPr>
        <w:t>Kara kebelle</w:t>
      </w:r>
      <w:r w:rsidR="009A10D6">
        <w:rPr>
          <w:rFonts w:ascii="Times New Roman" w:hAnsi="Times New Roman" w:cs="Times New Roman"/>
          <w:b/>
          <w:sz w:val="24"/>
          <w:szCs w:val="24"/>
        </w:rPr>
        <w:t>/01/</w:t>
      </w:r>
    </w:p>
    <w:tbl>
      <w:tblPr>
        <w:tblStyle w:val="TableGrid"/>
        <w:tblW w:w="9738" w:type="dxa"/>
        <w:tblLook w:val="04A0"/>
      </w:tblPr>
      <w:tblGrid>
        <w:gridCol w:w="1134"/>
        <w:gridCol w:w="1854"/>
        <w:gridCol w:w="1530"/>
        <w:gridCol w:w="1260"/>
        <w:gridCol w:w="1980"/>
        <w:gridCol w:w="1980"/>
      </w:tblGrid>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 xml:space="preserve">HHHs </w:t>
            </w:r>
          </w:p>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Number</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Kilo calorie/AE/Day</w:t>
            </w:r>
          </w:p>
        </w:tc>
        <w:tc>
          <w:tcPr>
            <w:tcW w:w="153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Food security status</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 xml:space="preserve">HHHs </w:t>
            </w:r>
          </w:p>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Number</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Kilo calorie/AE/Day</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Food security status</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2314.00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2943.00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2905.00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2356.00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2842.00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2276.00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4</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1683.00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25</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2870.00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5</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2435.00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26</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2571.00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6</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2007.00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27</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2357.00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7</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3330.00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28</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1779.00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8</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2680.00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29</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2198.00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9</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1659.00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30</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2217.00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10</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1849.00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31</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2743.00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11</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1784.00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32</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2355.00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12</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2148.00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33</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2245.00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13</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2453.00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34</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2034.00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14</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2414.00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35</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2245.00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15</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2158.00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36</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1845.00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16</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1730.00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37</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3100.00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17</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2323.00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38</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2234.00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18</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1692.00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39</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2471.00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19</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2454.00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40</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2578.00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20</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2631.00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41</w:t>
            </w: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2699.00</w:t>
            </w:r>
          </w:p>
        </w:tc>
        <w:tc>
          <w:tcPr>
            <w:tcW w:w="198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3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21</w:t>
            </w:r>
          </w:p>
        </w:tc>
        <w:tc>
          <w:tcPr>
            <w:tcW w:w="1854"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2053.00</w:t>
            </w:r>
          </w:p>
        </w:tc>
        <w:tc>
          <w:tcPr>
            <w:tcW w:w="153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60" w:type="dxa"/>
          </w:tcPr>
          <w:p w:rsidR="00687219" w:rsidRPr="00781EBC" w:rsidRDefault="00687219" w:rsidP="006D64ED">
            <w:pPr>
              <w:spacing w:after="0" w:line="360" w:lineRule="auto"/>
              <w:jc w:val="both"/>
              <w:rPr>
                <w:rFonts w:ascii="Times New Roman" w:hAnsi="Times New Roman" w:cs="Times New Roman"/>
                <w:sz w:val="24"/>
                <w:szCs w:val="24"/>
              </w:rPr>
            </w:pP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p>
        </w:tc>
        <w:tc>
          <w:tcPr>
            <w:tcW w:w="1980" w:type="dxa"/>
          </w:tcPr>
          <w:p w:rsidR="00687219" w:rsidRPr="00781EBC" w:rsidRDefault="00687219" w:rsidP="006D64ED">
            <w:pPr>
              <w:spacing w:after="0" w:line="360" w:lineRule="auto"/>
              <w:jc w:val="both"/>
              <w:rPr>
                <w:rFonts w:ascii="Times New Roman" w:hAnsi="Times New Roman" w:cs="Times New Roman"/>
                <w:sz w:val="24"/>
                <w:szCs w:val="24"/>
              </w:rPr>
            </w:pPr>
          </w:p>
        </w:tc>
      </w:tr>
    </w:tbl>
    <w:p w:rsidR="00C03780" w:rsidRDefault="00A34417" w:rsidP="00943E58">
      <w:pPr>
        <w:spacing w:before="120" w:after="120"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00C03780">
        <w:rPr>
          <w:rFonts w:ascii="Times New Roman" w:hAnsi="Times New Roman" w:cs="Times New Roman"/>
          <w:sz w:val="24"/>
          <w:szCs w:val="24"/>
        </w:rPr>
        <w:t xml:space="preserve"> </w:t>
      </w:r>
      <w:r w:rsidR="00794EBB">
        <w:rPr>
          <w:rFonts w:ascii="Times New Roman" w:hAnsi="Times New Roman" w:cs="Times New Roman"/>
          <w:sz w:val="24"/>
          <w:szCs w:val="24"/>
        </w:rPr>
        <w:t>Source: Field</w:t>
      </w:r>
      <w:r w:rsidR="00794EBB" w:rsidRPr="00502994">
        <w:rPr>
          <w:rFonts w:ascii="Times New Roman" w:hAnsi="Times New Roman" w:cs="Times New Roman"/>
          <w:sz w:val="24"/>
          <w:szCs w:val="24"/>
        </w:rPr>
        <w:t xml:space="preserve"> survey, 2019</w:t>
      </w:r>
    </w:p>
    <w:p w:rsidR="00EC5F66" w:rsidRDefault="00E219CC" w:rsidP="00943E58">
      <w:pPr>
        <w:spacing w:before="120" w:after="120" w:line="360" w:lineRule="auto"/>
        <w:jc w:val="both"/>
        <w:rPr>
          <w:rFonts w:ascii="Times New Roman" w:hAnsi="Times New Roman" w:cs="Times New Roman"/>
          <w:b/>
          <w:sz w:val="24"/>
          <w:szCs w:val="24"/>
        </w:rPr>
      </w:pPr>
      <w:r w:rsidRPr="0041481F">
        <w:rPr>
          <w:rFonts w:ascii="Times New Roman" w:hAnsi="Times New Roman" w:cs="Times New Roman"/>
          <w:b/>
          <w:color w:val="000000" w:themeColor="text1"/>
          <w:sz w:val="24"/>
          <w:szCs w:val="24"/>
        </w:rPr>
        <w:t>Golja kebelle</w:t>
      </w:r>
      <w:r>
        <w:rPr>
          <w:rFonts w:ascii="Times New Roman" w:hAnsi="Times New Roman" w:cs="Times New Roman"/>
          <w:b/>
          <w:sz w:val="24"/>
          <w:szCs w:val="24"/>
        </w:rPr>
        <w:t xml:space="preserve"> </w:t>
      </w:r>
      <w:r w:rsidR="009A10D6">
        <w:rPr>
          <w:rFonts w:ascii="Times New Roman" w:hAnsi="Times New Roman" w:cs="Times New Roman"/>
          <w:b/>
          <w:sz w:val="24"/>
          <w:szCs w:val="24"/>
        </w:rPr>
        <w:t>/02/</w:t>
      </w:r>
    </w:p>
    <w:tbl>
      <w:tblPr>
        <w:tblStyle w:val="TableGrid"/>
        <w:tblW w:w="9738" w:type="dxa"/>
        <w:tblLook w:val="04A0"/>
      </w:tblPr>
      <w:tblGrid>
        <w:gridCol w:w="1188"/>
        <w:gridCol w:w="1800"/>
        <w:gridCol w:w="1675"/>
        <w:gridCol w:w="1212"/>
        <w:gridCol w:w="2063"/>
        <w:gridCol w:w="1800"/>
      </w:tblGrid>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 xml:space="preserve">HHHs </w:t>
            </w:r>
          </w:p>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Number</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Kilo calorie/AE/Day</w:t>
            </w:r>
          </w:p>
        </w:tc>
        <w:tc>
          <w:tcPr>
            <w:tcW w:w="1675"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Food security status</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HHHs Number</w:t>
            </w:r>
          </w:p>
        </w:tc>
        <w:tc>
          <w:tcPr>
            <w:tcW w:w="2063" w:type="dxa"/>
          </w:tcPr>
          <w:p w:rsidR="00687219" w:rsidRPr="00781EBC" w:rsidRDefault="00781EBC" w:rsidP="006D64E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81EBC">
              <w:rPr>
                <w:rFonts w:ascii="Times New Roman" w:hAnsi="Times New Roman" w:cs="Times New Roman"/>
                <w:sz w:val="24"/>
                <w:szCs w:val="24"/>
              </w:rPr>
              <w:t>Kilo calorie/AE/Day</w:t>
            </w:r>
          </w:p>
        </w:tc>
        <w:tc>
          <w:tcPr>
            <w:tcW w:w="1800" w:type="dxa"/>
          </w:tcPr>
          <w:p w:rsidR="00687219" w:rsidRPr="00781EBC" w:rsidRDefault="00E96C5C"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Food security status</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2333.00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20</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1917.00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2551.00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21</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2224.00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2772.00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2334.00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4</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2067.00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1819.00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5</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2534.00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2843.00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6</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3214.00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25</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2774.00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7</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2367.00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26</w:t>
            </w:r>
          </w:p>
        </w:tc>
        <w:tc>
          <w:tcPr>
            <w:tcW w:w="2063" w:type="dxa"/>
          </w:tcPr>
          <w:p w:rsidR="00687219" w:rsidRPr="00781EBC" w:rsidRDefault="00687219" w:rsidP="006D64ED">
            <w:pPr>
              <w:tabs>
                <w:tab w:val="left" w:pos="1200"/>
              </w:tabs>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2443.00</w:t>
            </w:r>
            <w:r w:rsidRPr="00781EBC">
              <w:rPr>
                <w:rFonts w:ascii="Times New Roman" w:hAnsi="Times New Roman" w:cs="Times New Roman"/>
                <w:sz w:val="24"/>
                <w:szCs w:val="24"/>
              </w:rPr>
              <w:tab/>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8</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2012.00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27</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2337.00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9</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2650.00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28</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2443.00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10</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1904.00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29</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1809.00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11</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2341.00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30</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2213.00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12</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1716.00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31</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2256.00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13</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2488.00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32</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2445.00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14</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2331.00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33</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1953.00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15</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2700.00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34</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3345.00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16</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1993.00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35</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2552.00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17</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2345.00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36</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2768.00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18</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2560.00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37</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2063.00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Insecure</w:t>
            </w:r>
          </w:p>
        </w:tc>
      </w:tr>
      <w:tr w:rsidR="00687219" w:rsidRPr="00781EBC" w:rsidTr="00B70E04">
        <w:tc>
          <w:tcPr>
            <w:tcW w:w="1188"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19</w:t>
            </w:r>
          </w:p>
        </w:tc>
        <w:tc>
          <w:tcPr>
            <w:tcW w:w="1800"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2890.00</w:t>
            </w:r>
          </w:p>
        </w:tc>
        <w:tc>
          <w:tcPr>
            <w:tcW w:w="1675"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c>
          <w:tcPr>
            <w:tcW w:w="1212"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38</w:t>
            </w:r>
          </w:p>
        </w:tc>
        <w:tc>
          <w:tcPr>
            <w:tcW w:w="2063" w:type="dxa"/>
          </w:tcPr>
          <w:p w:rsidR="00687219" w:rsidRPr="00781EBC" w:rsidRDefault="00687219" w:rsidP="006D64ED">
            <w:pPr>
              <w:spacing w:after="0" w:line="360" w:lineRule="auto"/>
              <w:jc w:val="both"/>
              <w:rPr>
                <w:rFonts w:ascii="Times New Roman" w:hAnsi="Times New Roman" w:cs="Times New Roman"/>
                <w:sz w:val="24"/>
                <w:szCs w:val="24"/>
              </w:rPr>
            </w:pPr>
            <w:r w:rsidRPr="00781EBC">
              <w:rPr>
                <w:rFonts w:ascii="Times New Roman" w:hAnsi="Times New Roman" w:cs="Times New Roman"/>
                <w:sz w:val="24"/>
                <w:szCs w:val="24"/>
              </w:rPr>
              <w:t>2893.00</w:t>
            </w:r>
          </w:p>
        </w:tc>
        <w:tc>
          <w:tcPr>
            <w:tcW w:w="1800" w:type="dxa"/>
          </w:tcPr>
          <w:p w:rsidR="00687219" w:rsidRPr="00781EBC" w:rsidRDefault="00687219" w:rsidP="006D64ED">
            <w:pPr>
              <w:spacing w:after="0" w:line="360" w:lineRule="auto"/>
              <w:jc w:val="both"/>
              <w:rPr>
                <w:rFonts w:ascii="Times New Roman" w:hAnsi="Times New Roman" w:cs="Times New Roman"/>
                <w:b/>
                <w:sz w:val="24"/>
                <w:szCs w:val="24"/>
              </w:rPr>
            </w:pPr>
            <w:r w:rsidRPr="00781EBC">
              <w:rPr>
                <w:rFonts w:ascii="Times New Roman" w:hAnsi="Times New Roman" w:cs="Times New Roman"/>
                <w:b/>
                <w:sz w:val="24"/>
                <w:szCs w:val="24"/>
              </w:rPr>
              <w:t>Secure</w:t>
            </w:r>
          </w:p>
        </w:tc>
      </w:tr>
    </w:tbl>
    <w:p w:rsidR="00EC5F66" w:rsidRDefault="00794EBB" w:rsidP="00943E58">
      <w:pPr>
        <w:spacing w:before="120" w:after="120" w:line="360" w:lineRule="auto"/>
        <w:jc w:val="both"/>
        <w:rPr>
          <w:rFonts w:ascii="Times New Roman" w:hAnsi="Times New Roman" w:cs="Times New Roman"/>
          <w:b/>
          <w:sz w:val="24"/>
          <w:szCs w:val="24"/>
        </w:rPr>
      </w:pPr>
      <w:r>
        <w:rPr>
          <w:rFonts w:ascii="Times New Roman" w:hAnsi="Times New Roman" w:cs="Times New Roman"/>
          <w:sz w:val="24"/>
          <w:szCs w:val="24"/>
        </w:rPr>
        <w:t>Source: Field</w:t>
      </w:r>
      <w:r w:rsidRPr="00502994">
        <w:rPr>
          <w:rFonts w:ascii="Times New Roman" w:hAnsi="Times New Roman" w:cs="Times New Roman"/>
          <w:sz w:val="24"/>
          <w:szCs w:val="24"/>
        </w:rPr>
        <w:t xml:space="preserve"> survey, 2019</w:t>
      </w:r>
    </w:p>
    <w:p w:rsidR="00EF3B1D" w:rsidRDefault="00EF3B1D" w:rsidP="00943E58">
      <w:pPr>
        <w:spacing w:before="120" w:after="120" w:line="360" w:lineRule="auto"/>
        <w:jc w:val="both"/>
        <w:rPr>
          <w:rFonts w:ascii="Times New Roman" w:hAnsi="Times New Roman" w:cs="Times New Roman"/>
          <w:b/>
          <w:sz w:val="24"/>
          <w:szCs w:val="24"/>
        </w:rPr>
      </w:pPr>
    </w:p>
    <w:p w:rsidR="00C45CFE" w:rsidRDefault="00C45CFE" w:rsidP="00943E58">
      <w:pPr>
        <w:spacing w:before="120" w:after="120" w:line="360" w:lineRule="auto"/>
        <w:jc w:val="both"/>
        <w:rPr>
          <w:rFonts w:ascii="Times New Roman" w:hAnsi="Times New Roman" w:cs="Times New Roman"/>
          <w:b/>
          <w:sz w:val="24"/>
          <w:szCs w:val="24"/>
        </w:rPr>
      </w:pPr>
    </w:p>
    <w:p w:rsidR="00C45CFE" w:rsidRDefault="00C45CFE" w:rsidP="00943E58">
      <w:pPr>
        <w:spacing w:before="120" w:after="120" w:line="360" w:lineRule="auto"/>
        <w:jc w:val="both"/>
        <w:rPr>
          <w:rFonts w:ascii="Times New Roman" w:hAnsi="Times New Roman" w:cs="Times New Roman"/>
          <w:b/>
          <w:sz w:val="24"/>
          <w:szCs w:val="24"/>
        </w:rPr>
      </w:pPr>
    </w:p>
    <w:p w:rsidR="008B70DA" w:rsidRDefault="008B70DA" w:rsidP="00943E58">
      <w:pPr>
        <w:spacing w:before="120" w:after="120" w:line="360" w:lineRule="auto"/>
        <w:jc w:val="both"/>
        <w:rPr>
          <w:rFonts w:ascii="Times New Roman" w:hAnsi="Times New Roman" w:cs="Times New Roman"/>
          <w:b/>
          <w:sz w:val="24"/>
          <w:szCs w:val="24"/>
        </w:rPr>
      </w:pPr>
    </w:p>
    <w:p w:rsidR="001402CE" w:rsidRDefault="001402CE" w:rsidP="00943E58">
      <w:pPr>
        <w:spacing w:before="120" w:after="120" w:line="360" w:lineRule="auto"/>
        <w:jc w:val="both"/>
        <w:rPr>
          <w:rFonts w:ascii="Times New Roman" w:hAnsi="Times New Roman" w:cs="Times New Roman"/>
          <w:b/>
          <w:sz w:val="24"/>
          <w:szCs w:val="24"/>
        </w:rPr>
      </w:pPr>
    </w:p>
    <w:p w:rsidR="00EF3B1D" w:rsidRDefault="00E219CC" w:rsidP="00943E58">
      <w:pPr>
        <w:spacing w:before="120" w:after="120" w:line="360" w:lineRule="auto"/>
        <w:jc w:val="both"/>
        <w:rPr>
          <w:rFonts w:ascii="Times New Roman" w:hAnsi="Times New Roman" w:cs="Times New Roman"/>
          <w:b/>
          <w:sz w:val="24"/>
          <w:szCs w:val="24"/>
        </w:rPr>
      </w:pPr>
      <w:r w:rsidRPr="0041481F">
        <w:rPr>
          <w:rFonts w:ascii="Times New Roman" w:hAnsi="Times New Roman" w:cs="Times New Roman"/>
          <w:b/>
          <w:color w:val="000000" w:themeColor="text1"/>
          <w:sz w:val="24"/>
          <w:szCs w:val="24"/>
        </w:rPr>
        <w:t>Elamu</w:t>
      </w:r>
      <w:r w:rsidR="003D1223" w:rsidRPr="0041481F">
        <w:rPr>
          <w:rFonts w:ascii="Times New Roman" w:hAnsi="Times New Roman" w:cs="Times New Roman"/>
          <w:b/>
          <w:color w:val="000000" w:themeColor="text1"/>
          <w:sz w:val="24"/>
          <w:szCs w:val="24"/>
        </w:rPr>
        <w:t xml:space="preserve"> </w:t>
      </w:r>
      <w:r w:rsidR="001344CE" w:rsidRPr="0041481F">
        <w:rPr>
          <w:rFonts w:ascii="Times New Roman" w:hAnsi="Times New Roman" w:cs="Times New Roman"/>
          <w:b/>
          <w:color w:val="000000" w:themeColor="text1"/>
          <w:sz w:val="24"/>
          <w:szCs w:val="24"/>
        </w:rPr>
        <w:t xml:space="preserve"> Jelina</w:t>
      </w:r>
      <w:r w:rsidR="001344CE">
        <w:rPr>
          <w:rFonts w:ascii="Times New Roman" w:hAnsi="Times New Roman" w:cs="Times New Roman"/>
          <w:b/>
          <w:color w:val="FF0000"/>
          <w:sz w:val="24"/>
          <w:szCs w:val="24"/>
        </w:rPr>
        <w:t xml:space="preserve"> </w:t>
      </w:r>
      <w:r w:rsidR="003D1223" w:rsidRPr="001744A7">
        <w:rPr>
          <w:rFonts w:ascii="Times New Roman" w:hAnsi="Times New Roman" w:cs="Times New Roman"/>
          <w:b/>
          <w:sz w:val="24"/>
          <w:szCs w:val="24"/>
        </w:rPr>
        <w:t>Kebelle</w:t>
      </w:r>
      <w:r w:rsidR="009A10D6">
        <w:rPr>
          <w:rFonts w:ascii="Times New Roman" w:hAnsi="Times New Roman" w:cs="Times New Roman"/>
          <w:b/>
          <w:sz w:val="24"/>
          <w:szCs w:val="24"/>
        </w:rPr>
        <w:t>/03/</w:t>
      </w:r>
    </w:p>
    <w:tbl>
      <w:tblPr>
        <w:tblStyle w:val="TableGrid"/>
        <w:tblW w:w="9288" w:type="dxa"/>
        <w:tblLayout w:type="fixed"/>
        <w:tblLook w:val="04A0"/>
      </w:tblPr>
      <w:tblGrid>
        <w:gridCol w:w="1134"/>
        <w:gridCol w:w="1973"/>
        <w:gridCol w:w="1501"/>
        <w:gridCol w:w="1260"/>
        <w:gridCol w:w="1589"/>
        <w:gridCol w:w="1831"/>
      </w:tblGrid>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 xml:space="preserve">HHHs </w:t>
            </w:r>
          </w:p>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Number</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Kilo calorie/AE/Day</w:t>
            </w:r>
          </w:p>
        </w:tc>
        <w:tc>
          <w:tcPr>
            <w:tcW w:w="1501"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Food security status</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 xml:space="preserve">HHHs </w:t>
            </w:r>
          </w:p>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Number</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Kilo calorie/AE/Day</w:t>
            </w:r>
          </w:p>
        </w:tc>
        <w:tc>
          <w:tcPr>
            <w:tcW w:w="1831"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Food security status</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2735.00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19</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1682.00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2114.00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2577.00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2810.50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21</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2901.00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4</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2433.00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22</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1774.00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5</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2435.00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23</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2543.00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6</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2436.00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2336.00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7</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2905.00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1806.00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8</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1890.00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26</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2336.00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9</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2234.00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27</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2567.00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10</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2450.00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28</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2045.00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11</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2675.00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29</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2650.00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12</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2432.00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30</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2015.00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13</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2017.00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31</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2566.00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14</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2459.00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32</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2443.00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15</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3412.00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33</w:t>
            </w:r>
          </w:p>
        </w:tc>
        <w:tc>
          <w:tcPr>
            <w:tcW w:w="1589"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1696.00</w:t>
            </w: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16</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2433.00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b/>
                <w:sz w:val="24"/>
                <w:szCs w:val="24"/>
              </w:rPr>
            </w:pPr>
          </w:p>
        </w:tc>
        <w:tc>
          <w:tcPr>
            <w:tcW w:w="1589" w:type="dxa"/>
          </w:tcPr>
          <w:p w:rsidR="000659AF" w:rsidRPr="007F4986" w:rsidRDefault="000659AF" w:rsidP="00D409BF">
            <w:pPr>
              <w:spacing w:after="0" w:line="360" w:lineRule="auto"/>
              <w:jc w:val="both"/>
              <w:rPr>
                <w:rFonts w:ascii="Times New Roman" w:hAnsi="Times New Roman" w:cs="Times New Roman"/>
                <w:b/>
                <w:sz w:val="24"/>
                <w:szCs w:val="24"/>
              </w:rPr>
            </w:pP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17</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2022.00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c>
          <w:tcPr>
            <w:tcW w:w="1260" w:type="dxa"/>
          </w:tcPr>
          <w:p w:rsidR="000659AF" w:rsidRPr="007F4986" w:rsidRDefault="000659AF" w:rsidP="00D409BF">
            <w:pPr>
              <w:spacing w:after="0" w:line="360" w:lineRule="auto"/>
              <w:jc w:val="both"/>
              <w:rPr>
                <w:rFonts w:ascii="Times New Roman" w:hAnsi="Times New Roman" w:cs="Times New Roman"/>
                <w:b/>
                <w:sz w:val="24"/>
                <w:szCs w:val="24"/>
              </w:rPr>
            </w:pPr>
          </w:p>
        </w:tc>
        <w:tc>
          <w:tcPr>
            <w:tcW w:w="1589" w:type="dxa"/>
          </w:tcPr>
          <w:p w:rsidR="000659AF" w:rsidRPr="007F4986" w:rsidRDefault="000659AF" w:rsidP="00D409BF">
            <w:pPr>
              <w:spacing w:after="0" w:line="360" w:lineRule="auto"/>
              <w:jc w:val="both"/>
              <w:rPr>
                <w:rFonts w:ascii="Times New Roman" w:hAnsi="Times New Roman" w:cs="Times New Roman"/>
                <w:b/>
                <w:sz w:val="24"/>
                <w:szCs w:val="24"/>
              </w:rPr>
            </w:pP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p>
        </w:tc>
      </w:tr>
      <w:tr w:rsidR="000659AF" w:rsidRPr="007F4986" w:rsidTr="000659AF">
        <w:tc>
          <w:tcPr>
            <w:tcW w:w="1134"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18</w:t>
            </w:r>
          </w:p>
        </w:tc>
        <w:tc>
          <w:tcPr>
            <w:tcW w:w="1973" w:type="dxa"/>
          </w:tcPr>
          <w:p w:rsidR="000659AF" w:rsidRPr="007F4986" w:rsidRDefault="000659AF"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2433.00</w:t>
            </w:r>
          </w:p>
        </w:tc>
        <w:tc>
          <w:tcPr>
            <w:tcW w:w="1501" w:type="dxa"/>
          </w:tcPr>
          <w:p w:rsidR="000659AF" w:rsidRPr="007F4986" w:rsidRDefault="000659AF"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60" w:type="dxa"/>
          </w:tcPr>
          <w:p w:rsidR="000659AF" w:rsidRPr="007F4986" w:rsidRDefault="000659AF" w:rsidP="00D409BF">
            <w:pPr>
              <w:spacing w:after="0" w:line="360" w:lineRule="auto"/>
              <w:jc w:val="both"/>
              <w:rPr>
                <w:rFonts w:ascii="Times New Roman" w:hAnsi="Times New Roman" w:cs="Times New Roman"/>
                <w:b/>
                <w:sz w:val="24"/>
                <w:szCs w:val="24"/>
              </w:rPr>
            </w:pPr>
          </w:p>
        </w:tc>
        <w:tc>
          <w:tcPr>
            <w:tcW w:w="1589" w:type="dxa"/>
          </w:tcPr>
          <w:p w:rsidR="000659AF" w:rsidRPr="007F4986" w:rsidRDefault="000659AF" w:rsidP="00D409BF">
            <w:pPr>
              <w:spacing w:after="0" w:line="360" w:lineRule="auto"/>
              <w:jc w:val="both"/>
              <w:rPr>
                <w:rFonts w:ascii="Times New Roman" w:hAnsi="Times New Roman" w:cs="Times New Roman"/>
                <w:b/>
                <w:sz w:val="24"/>
                <w:szCs w:val="24"/>
              </w:rPr>
            </w:pPr>
          </w:p>
        </w:tc>
        <w:tc>
          <w:tcPr>
            <w:tcW w:w="1831" w:type="dxa"/>
          </w:tcPr>
          <w:p w:rsidR="000659AF" w:rsidRPr="007F4986" w:rsidRDefault="000659AF" w:rsidP="00D409BF">
            <w:pPr>
              <w:spacing w:after="0" w:line="360" w:lineRule="auto"/>
              <w:jc w:val="both"/>
              <w:rPr>
                <w:rFonts w:ascii="Times New Roman" w:hAnsi="Times New Roman" w:cs="Times New Roman"/>
                <w:b/>
                <w:sz w:val="24"/>
                <w:szCs w:val="24"/>
              </w:rPr>
            </w:pPr>
          </w:p>
        </w:tc>
      </w:tr>
    </w:tbl>
    <w:p w:rsidR="00EF3B1D" w:rsidRDefault="00794EBB" w:rsidP="00943E58">
      <w:pPr>
        <w:spacing w:before="120" w:after="120" w:line="360" w:lineRule="auto"/>
        <w:jc w:val="both"/>
        <w:rPr>
          <w:rFonts w:ascii="Times New Roman" w:hAnsi="Times New Roman" w:cs="Times New Roman"/>
          <w:b/>
          <w:sz w:val="24"/>
          <w:szCs w:val="24"/>
        </w:rPr>
      </w:pPr>
      <w:r>
        <w:rPr>
          <w:rFonts w:ascii="Times New Roman" w:hAnsi="Times New Roman" w:cs="Times New Roman"/>
          <w:sz w:val="24"/>
          <w:szCs w:val="24"/>
        </w:rPr>
        <w:t>Source: Field</w:t>
      </w:r>
      <w:r w:rsidRPr="00502994">
        <w:rPr>
          <w:rFonts w:ascii="Times New Roman" w:hAnsi="Times New Roman" w:cs="Times New Roman"/>
          <w:sz w:val="24"/>
          <w:szCs w:val="24"/>
        </w:rPr>
        <w:t xml:space="preserve"> survey, 2019</w:t>
      </w:r>
    </w:p>
    <w:p w:rsidR="00EF3B1D" w:rsidRDefault="00EF3B1D" w:rsidP="00943E58">
      <w:pPr>
        <w:spacing w:before="120" w:after="120" w:line="360" w:lineRule="auto"/>
        <w:jc w:val="both"/>
        <w:rPr>
          <w:rFonts w:ascii="Times New Roman" w:hAnsi="Times New Roman" w:cs="Times New Roman"/>
          <w:b/>
          <w:sz w:val="24"/>
          <w:szCs w:val="24"/>
        </w:rPr>
      </w:pPr>
    </w:p>
    <w:p w:rsidR="00C45CFE" w:rsidRDefault="00C45CFE" w:rsidP="00943E58">
      <w:pPr>
        <w:spacing w:before="120" w:after="120" w:line="360" w:lineRule="auto"/>
        <w:jc w:val="both"/>
        <w:rPr>
          <w:rFonts w:ascii="Times New Roman" w:hAnsi="Times New Roman" w:cs="Times New Roman"/>
          <w:b/>
          <w:sz w:val="24"/>
          <w:szCs w:val="24"/>
        </w:rPr>
      </w:pPr>
    </w:p>
    <w:p w:rsidR="007F4986" w:rsidRDefault="007F4986" w:rsidP="00943E58">
      <w:pPr>
        <w:spacing w:before="120" w:after="120" w:line="360" w:lineRule="auto"/>
        <w:jc w:val="both"/>
        <w:rPr>
          <w:rFonts w:ascii="Times New Roman" w:hAnsi="Times New Roman" w:cs="Times New Roman"/>
          <w:b/>
          <w:sz w:val="24"/>
          <w:szCs w:val="24"/>
        </w:rPr>
      </w:pPr>
    </w:p>
    <w:p w:rsidR="008B70DA" w:rsidRDefault="008B70DA" w:rsidP="00943E58">
      <w:pPr>
        <w:spacing w:before="120" w:after="120" w:line="360" w:lineRule="auto"/>
        <w:jc w:val="both"/>
        <w:rPr>
          <w:rFonts w:ascii="Times New Roman" w:hAnsi="Times New Roman" w:cs="Times New Roman"/>
          <w:b/>
          <w:sz w:val="24"/>
          <w:szCs w:val="24"/>
        </w:rPr>
      </w:pPr>
    </w:p>
    <w:p w:rsidR="008B70DA" w:rsidRDefault="008B70DA" w:rsidP="00943E58">
      <w:pPr>
        <w:spacing w:before="120" w:after="120" w:line="360" w:lineRule="auto"/>
        <w:jc w:val="both"/>
        <w:rPr>
          <w:rFonts w:ascii="Times New Roman" w:hAnsi="Times New Roman" w:cs="Times New Roman"/>
          <w:b/>
          <w:sz w:val="24"/>
          <w:szCs w:val="24"/>
        </w:rPr>
      </w:pPr>
    </w:p>
    <w:p w:rsidR="00D8360C" w:rsidRPr="00C36C5A" w:rsidRDefault="00794EBB" w:rsidP="00943E58">
      <w:pPr>
        <w:spacing w:before="120" w:after="120" w:line="360" w:lineRule="auto"/>
        <w:jc w:val="both"/>
        <w:rPr>
          <w:rFonts w:ascii="Times New Roman" w:hAnsi="Times New Roman" w:cs="Times New Roman"/>
          <w:b/>
          <w:sz w:val="28"/>
          <w:szCs w:val="24"/>
        </w:rPr>
      </w:pPr>
      <w:r w:rsidRPr="00C36C5A">
        <w:rPr>
          <w:rFonts w:ascii="Times New Roman" w:hAnsi="Times New Roman" w:cs="Times New Roman"/>
          <w:b/>
          <w:sz w:val="28"/>
          <w:szCs w:val="24"/>
        </w:rPr>
        <w:t>Dobi kebele</w:t>
      </w:r>
      <w:r w:rsidR="009A10D6" w:rsidRPr="00C36C5A">
        <w:rPr>
          <w:rFonts w:ascii="Times New Roman" w:hAnsi="Times New Roman" w:cs="Times New Roman"/>
          <w:b/>
          <w:sz w:val="28"/>
          <w:szCs w:val="24"/>
        </w:rPr>
        <w:t>/04/</w:t>
      </w:r>
    </w:p>
    <w:tbl>
      <w:tblPr>
        <w:tblStyle w:val="TableGrid"/>
        <w:tblW w:w="9738" w:type="dxa"/>
        <w:tblLook w:val="04A0"/>
      </w:tblPr>
      <w:tblGrid>
        <w:gridCol w:w="1242"/>
        <w:gridCol w:w="1836"/>
        <w:gridCol w:w="1710"/>
        <w:gridCol w:w="1242"/>
        <w:gridCol w:w="1908"/>
        <w:gridCol w:w="1800"/>
      </w:tblGrid>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 xml:space="preserve">HHHs </w:t>
            </w:r>
          </w:p>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Number</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Kilo calorie/AE/Day</w:t>
            </w:r>
          </w:p>
        </w:tc>
        <w:tc>
          <w:tcPr>
            <w:tcW w:w="1710"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Food security status</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 xml:space="preserve">HHHs </w:t>
            </w:r>
          </w:p>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Number</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Kilo calorie/AE/Day</w:t>
            </w:r>
          </w:p>
        </w:tc>
        <w:tc>
          <w:tcPr>
            <w:tcW w:w="1800"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Food security status</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2889.00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23</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2904.00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2890.00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1994.00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2035.00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2098.00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4</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2567.00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26</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2650.00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5</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2092.00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27</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2743.00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6</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2462.00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28</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1773.00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7</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2459.00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29</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2331.00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8</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2315.00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30</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2812.00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9</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2040.00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31</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2490.00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10</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2987.00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32</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1749.00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11</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2670.00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33</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3127.00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12</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1866.00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34</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2905.00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13</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2735.00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35</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2402.00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14</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2654.00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36</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1905.00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15</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2562.00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37</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2012.00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16</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2026.00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38</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2304.00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17</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2762.00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39</w:t>
            </w:r>
          </w:p>
        </w:tc>
        <w:tc>
          <w:tcPr>
            <w:tcW w:w="1908"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2906.00</w:t>
            </w: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18</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2460.00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908"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19</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2802.00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908"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20</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1977</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Insecure</w:t>
            </w:r>
          </w:p>
        </w:tc>
        <w:tc>
          <w:tcPr>
            <w:tcW w:w="1242"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908"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21</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2534.00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908"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p>
        </w:tc>
      </w:tr>
      <w:tr w:rsidR="00794EBB" w:rsidRPr="007F4986" w:rsidTr="00B70E04">
        <w:tc>
          <w:tcPr>
            <w:tcW w:w="1242"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22</w:t>
            </w:r>
          </w:p>
        </w:tc>
        <w:tc>
          <w:tcPr>
            <w:tcW w:w="1836" w:type="dxa"/>
          </w:tcPr>
          <w:p w:rsidR="00794EBB" w:rsidRPr="007F4986" w:rsidRDefault="00794EBB" w:rsidP="00D409BF">
            <w:pPr>
              <w:spacing w:after="0" w:line="360" w:lineRule="auto"/>
              <w:jc w:val="both"/>
              <w:rPr>
                <w:rFonts w:ascii="Times New Roman" w:hAnsi="Times New Roman" w:cs="Times New Roman"/>
                <w:sz w:val="24"/>
                <w:szCs w:val="24"/>
              </w:rPr>
            </w:pPr>
            <w:r w:rsidRPr="007F4986">
              <w:rPr>
                <w:rFonts w:ascii="Times New Roman" w:hAnsi="Times New Roman" w:cs="Times New Roman"/>
                <w:sz w:val="24"/>
                <w:szCs w:val="24"/>
              </w:rPr>
              <w:t>2521.00</w:t>
            </w:r>
          </w:p>
        </w:tc>
        <w:tc>
          <w:tcPr>
            <w:tcW w:w="1710" w:type="dxa"/>
          </w:tcPr>
          <w:p w:rsidR="00794EBB" w:rsidRPr="007F4986" w:rsidRDefault="00794EBB" w:rsidP="00D409BF">
            <w:pPr>
              <w:spacing w:after="0" w:line="360" w:lineRule="auto"/>
              <w:jc w:val="both"/>
              <w:rPr>
                <w:rFonts w:ascii="Times New Roman" w:hAnsi="Times New Roman" w:cs="Times New Roman"/>
                <w:b/>
                <w:sz w:val="24"/>
                <w:szCs w:val="24"/>
              </w:rPr>
            </w:pPr>
            <w:r w:rsidRPr="007F4986">
              <w:rPr>
                <w:rFonts w:ascii="Times New Roman" w:hAnsi="Times New Roman" w:cs="Times New Roman"/>
                <w:b/>
                <w:sz w:val="24"/>
                <w:szCs w:val="24"/>
              </w:rPr>
              <w:t>Secure</w:t>
            </w:r>
          </w:p>
        </w:tc>
        <w:tc>
          <w:tcPr>
            <w:tcW w:w="1242"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908" w:type="dxa"/>
          </w:tcPr>
          <w:p w:rsidR="00794EBB" w:rsidRPr="007F4986" w:rsidRDefault="00794EBB" w:rsidP="00D409BF">
            <w:pPr>
              <w:spacing w:after="0" w:line="360" w:lineRule="auto"/>
              <w:jc w:val="both"/>
              <w:rPr>
                <w:rFonts w:ascii="Times New Roman" w:hAnsi="Times New Roman" w:cs="Times New Roman"/>
                <w:b/>
                <w:sz w:val="24"/>
                <w:szCs w:val="24"/>
              </w:rPr>
            </w:pPr>
          </w:p>
        </w:tc>
        <w:tc>
          <w:tcPr>
            <w:tcW w:w="1800" w:type="dxa"/>
          </w:tcPr>
          <w:p w:rsidR="00794EBB" w:rsidRPr="007F4986" w:rsidRDefault="00794EBB" w:rsidP="00D409BF">
            <w:pPr>
              <w:spacing w:after="0" w:line="360" w:lineRule="auto"/>
              <w:jc w:val="both"/>
              <w:rPr>
                <w:rFonts w:ascii="Times New Roman" w:hAnsi="Times New Roman" w:cs="Times New Roman"/>
                <w:b/>
                <w:sz w:val="24"/>
                <w:szCs w:val="24"/>
              </w:rPr>
            </w:pPr>
          </w:p>
        </w:tc>
      </w:tr>
    </w:tbl>
    <w:p w:rsidR="007F4986" w:rsidRPr="007F4986" w:rsidRDefault="008C0699" w:rsidP="00943E58">
      <w:pPr>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3D1223">
        <w:rPr>
          <w:rFonts w:ascii="Times New Roman" w:hAnsi="Times New Roman" w:cs="Times New Roman"/>
          <w:sz w:val="24"/>
          <w:szCs w:val="24"/>
        </w:rPr>
        <w:t>Source: Field</w:t>
      </w:r>
      <w:r w:rsidR="00025576" w:rsidRPr="00502994">
        <w:rPr>
          <w:rFonts w:ascii="Times New Roman" w:hAnsi="Times New Roman" w:cs="Times New Roman"/>
          <w:sz w:val="24"/>
          <w:szCs w:val="24"/>
        </w:rPr>
        <w:t xml:space="preserve"> survey, 2019</w:t>
      </w:r>
    </w:p>
    <w:p w:rsidR="007F4986" w:rsidRDefault="007F4986" w:rsidP="00943E58">
      <w:pPr>
        <w:spacing w:before="120" w:after="120" w:line="360" w:lineRule="auto"/>
        <w:jc w:val="both"/>
        <w:rPr>
          <w:rFonts w:ascii="Times New Roman" w:hAnsi="Times New Roman" w:cs="Times New Roman"/>
          <w:b/>
          <w:sz w:val="24"/>
          <w:szCs w:val="24"/>
        </w:rPr>
      </w:pPr>
    </w:p>
    <w:p w:rsidR="007F4986" w:rsidRDefault="007F4986" w:rsidP="00943E58">
      <w:pPr>
        <w:spacing w:before="120" w:after="120" w:line="360" w:lineRule="auto"/>
        <w:jc w:val="both"/>
        <w:rPr>
          <w:rFonts w:ascii="Times New Roman" w:hAnsi="Times New Roman" w:cs="Times New Roman"/>
          <w:b/>
          <w:sz w:val="24"/>
          <w:szCs w:val="24"/>
        </w:rPr>
      </w:pPr>
    </w:p>
    <w:p w:rsidR="007D1F58" w:rsidRDefault="007D1F58" w:rsidP="00943E58">
      <w:pPr>
        <w:spacing w:before="120" w:after="120" w:line="360" w:lineRule="auto"/>
        <w:jc w:val="both"/>
        <w:rPr>
          <w:rFonts w:ascii="Times New Roman" w:hAnsi="Times New Roman" w:cs="Times New Roman"/>
          <w:b/>
          <w:sz w:val="24"/>
          <w:szCs w:val="24"/>
        </w:rPr>
      </w:pPr>
    </w:p>
    <w:p w:rsidR="007D1F58" w:rsidRDefault="007D1F58" w:rsidP="00943E58">
      <w:pPr>
        <w:spacing w:before="120" w:after="120" w:line="360" w:lineRule="auto"/>
        <w:jc w:val="both"/>
        <w:rPr>
          <w:rFonts w:ascii="Times New Roman" w:hAnsi="Times New Roman" w:cs="Times New Roman"/>
          <w:b/>
          <w:sz w:val="24"/>
          <w:szCs w:val="24"/>
        </w:rPr>
      </w:pPr>
    </w:p>
    <w:p w:rsidR="00C03780" w:rsidRPr="003E637B" w:rsidRDefault="00231BE6" w:rsidP="00943E58">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Appendix 5</w:t>
      </w:r>
      <w:r w:rsidR="00C03780" w:rsidRPr="003E637B">
        <w:rPr>
          <w:rFonts w:ascii="Times New Roman" w:hAnsi="Times New Roman" w:cs="Times New Roman"/>
          <w:b/>
          <w:sz w:val="24"/>
          <w:szCs w:val="24"/>
        </w:rPr>
        <w:t>:  Method of calculating household calorie intake using household acquisition method by recalling seven days.</w:t>
      </w:r>
    </w:p>
    <w:tbl>
      <w:tblPr>
        <w:tblStyle w:val="TableGrid"/>
        <w:tblW w:w="4913" w:type="pct"/>
        <w:jc w:val="center"/>
        <w:tblInd w:w="1439" w:type="dxa"/>
        <w:tblLayout w:type="fixed"/>
        <w:tblLook w:val="04A0"/>
      </w:tblPr>
      <w:tblGrid>
        <w:gridCol w:w="629"/>
        <w:gridCol w:w="450"/>
        <w:gridCol w:w="809"/>
        <w:gridCol w:w="809"/>
        <w:gridCol w:w="990"/>
        <w:gridCol w:w="1711"/>
        <w:gridCol w:w="1440"/>
        <w:gridCol w:w="1530"/>
        <w:gridCol w:w="480"/>
        <w:gridCol w:w="561"/>
      </w:tblGrid>
      <w:tr w:rsidR="00AA5517" w:rsidRPr="00AA5517" w:rsidTr="00AA5517">
        <w:trPr>
          <w:trHeight w:val="1295"/>
          <w:jc w:val="center"/>
        </w:trPr>
        <w:tc>
          <w:tcPr>
            <w:tcW w:w="335" w:type="pct"/>
            <w:vMerge w:val="restart"/>
            <w:textDirection w:val="btLr"/>
          </w:tcPr>
          <w:p w:rsidR="00C03780" w:rsidRPr="00AA5517" w:rsidRDefault="00A32DCA" w:rsidP="00AA5517">
            <w:pPr>
              <w:spacing w:after="0" w:line="240" w:lineRule="auto"/>
              <w:ind w:left="113" w:right="113"/>
              <w:jc w:val="both"/>
              <w:rPr>
                <w:rFonts w:ascii="Times New Roman" w:hAnsi="Times New Roman" w:cs="Times New Roman"/>
                <w:b/>
              </w:rPr>
            </w:pPr>
            <w:r w:rsidRPr="00AA5517">
              <w:rPr>
                <w:rFonts w:ascii="Times New Roman" w:hAnsi="Times New Roman" w:cs="Times New Roman"/>
                <w:b/>
              </w:rPr>
              <w:t xml:space="preserve">Kebel </w:t>
            </w:r>
            <w:r w:rsidR="00C03780" w:rsidRPr="00AA5517">
              <w:rPr>
                <w:rFonts w:ascii="Times New Roman" w:hAnsi="Times New Roman" w:cs="Times New Roman"/>
                <w:b/>
              </w:rPr>
              <w:t>Code</w:t>
            </w:r>
          </w:p>
          <w:p w:rsidR="00C03780" w:rsidRPr="00AA5517" w:rsidRDefault="00C03780" w:rsidP="00AA5517">
            <w:pPr>
              <w:spacing w:after="0" w:line="240" w:lineRule="auto"/>
              <w:ind w:left="113" w:right="113"/>
              <w:rPr>
                <w:rFonts w:ascii="Times New Roman" w:hAnsi="Times New Roman" w:cs="Times New Roman"/>
                <w:b/>
              </w:rPr>
            </w:pPr>
          </w:p>
        </w:tc>
        <w:tc>
          <w:tcPr>
            <w:tcW w:w="239" w:type="pct"/>
            <w:vMerge w:val="restart"/>
            <w:textDirection w:val="btLr"/>
          </w:tcPr>
          <w:p w:rsidR="00C03780" w:rsidRPr="00AA5517" w:rsidRDefault="005E69F1" w:rsidP="00AA5517">
            <w:pPr>
              <w:spacing w:after="0" w:line="240" w:lineRule="auto"/>
              <w:ind w:left="113" w:right="113"/>
              <w:jc w:val="both"/>
              <w:rPr>
                <w:rFonts w:ascii="Times New Roman" w:hAnsi="Times New Roman" w:cs="Times New Roman"/>
                <w:b/>
              </w:rPr>
            </w:pPr>
            <w:r w:rsidRPr="00AA5517">
              <w:rPr>
                <w:rFonts w:ascii="Times New Roman" w:hAnsi="Times New Roman" w:cs="Times New Roman"/>
                <w:b/>
              </w:rPr>
              <w:t>Household Number</w:t>
            </w:r>
          </w:p>
          <w:p w:rsidR="00C03780" w:rsidRPr="00AA5517" w:rsidRDefault="00C03780" w:rsidP="00AA5517">
            <w:pPr>
              <w:spacing w:after="0" w:line="240" w:lineRule="auto"/>
              <w:ind w:left="113" w:right="113"/>
              <w:jc w:val="both"/>
              <w:rPr>
                <w:rFonts w:ascii="Times New Roman" w:hAnsi="Times New Roman" w:cs="Times New Roman"/>
                <w:b/>
              </w:rPr>
            </w:pPr>
          </w:p>
          <w:p w:rsidR="00C03780" w:rsidRPr="00AA5517" w:rsidRDefault="00C03780" w:rsidP="00AA5517">
            <w:pPr>
              <w:spacing w:after="0" w:line="240" w:lineRule="auto"/>
              <w:ind w:left="113" w:right="113"/>
              <w:jc w:val="both"/>
              <w:rPr>
                <w:rFonts w:ascii="Times New Roman" w:hAnsi="Times New Roman" w:cs="Times New Roman"/>
                <w:b/>
              </w:rPr>
            </w:pPr>
          </w:p>
          <w:p w:rsidR="00C03780" w:rsidRPr="00AA5517" w:rsidRDefault="00C03780" w:rsidP="00AA5517">
            <w:pPr>
              <w:spacing w:after="0" w:line="240" w:lineRule="auto"/>
              <w:ind w:left="113" w:right="113"/>
              <w:jc w:val="both"/>
              <w:rPr>
                <w:rFonts w:ascii="Times New Roman" w:hAnsi="Times New Roman" w:cs="Times New Roman"/>
                <w:b/>
              </w:rPr>
            </w:pPr>
          </w:p>
          <w:p w:rsidR="00C03780" w:rsidRPr="00AA5517" w:rsidRDefault="00C03780" w:rsidP="00AA5517">
            <w:pPr>
              <w:spacing w:after="0" w:line="240" w:lineRule="auto"/>
              <w:ind w:left="113" w:right="113"/>
              <w:jc w:val="both"/>
              <w:rPr>
                <w:rFonts w:ascii="Times New Roman" w:hAnsi="Times New Roman" w:cs="Times New Roman"/>
                <w:b/>
              </w:rPr>
            </w:pPr>
          </w:p>
          <w:p w:rsidR="00C03780" w:rsidRPr="00AA5517" w:rsidRDefault="00C03780" w:rsidP="00AA5517">
            <w:pPr>
              <w:spacing w:after="0" w:line="240" w:lineRule="auto"/>
              <w:ind w:left="113" w:right="113"/>
              <w:jc w:val="both"/>
              <w:rPr>
                <w:rFonts w:ascii="Times New Roman" w:hAnsi="Times New Roman" w:cs="Times New Roman"/>
                <w:b/>
              </w:rPr>
            </w:pPr>
          </w:p>
        </w:tc>
        <w:tc>
          <w:tcPr>
            <w:tcW w:w="430" w:type="pct"/>
            <w:vMerge w:val="restart"/>
            <w:textDirection w:val="btLr"/>
          </w:tcPr>
          <w:p w:rsidR="0012706E" w:rsidRPr="00AA5517" w:rsidRDefault="00C03780" w:rsidP="00AA5517">
            <w:pPr>
              <w:spacing w:after="0" w:line="240" w:lineRule="auto"/>
              <w:ind w:left="113" w:right="113"/>
              <w:jc w:val="both"/>
              <w:rPr>
                <w:rFonts w:ascii="Times New Roman" w:hAnsi="Times New Roman" w:cs="Times New Roman"/>
                <w:b/>
              </w:rPr>
            </w:pPr>
            <w:r w:rsidRPr="00AA5517">
              <w:rPr>
                <w:rFonts w:ascii="Times New Roman" w:hAnsi="Times New Roman" w:cs="Times New Roman"/>
                <w:b/>
              </w:rPr>
              <w:t xml:space="preserve">Food item consumed </w:t>
            </w:r>
          </w:p>
          <w:p w:rsidR="00C03780" w:rsidRPr="00AA5517" w:rsidRDefault="00C03780" w:rsidP="00AA5517">
            <w:pPr>
              <w:spacing w:after="0" w:line="240" w:lineRule="auto"/>
              <w:ind w:left="113" w:right="113"/>
              <w:jc w:val="both"/>
              <w:rPr>
                <w:rFonts w:ascii="Times New Roman" w:hAnsi="Times New Roman" w:cs="Times New Roman"/>
                <w:b/>
              </w:rPr>
            </w:pPr>
            <w:r w:rsidRPr="00AA5517">
              <w:rPr>
                <w:rFonts w:ascii="Times New Roman" w:hAnsi="Times New Roman" w:cs="Times New Roman"/>
                <w:b/>
              </w:rPr>
              <w:t>in the last seven days</w:t>
            </w:r>
          </w:p>
        </w:tc>
        <w:tc>
          <w:tcPr>
            <w:tcW w:w="430" w:type="pct"/>
            <w:vMerge w:val="restart"/>
            <w:textDirection w:val="btLr"/>
          </w:tcPr>
          <w:p w:rsidR="00C03780" w:rsidRPr="00AA5517" w:rsidRDefault="00C03780" w:rsidP="00AA5517">
            <w:pPr>
              <w:spacing w:after="0" w:line="240" w:lineRule="auto"/>
              <w:ind w:left="113" w:right="113"/>
              <w:jc w:val="both"/>
              <w:rPr>
                <w:rFonts w:ascii="Times New Roman" w:hAnsi="Times New Roman" w:cs="Times New Roman"/>
                <w:b/>
              </w:rPr>
            </w:pPr>
            <w:r w:rsidRPr="00AA5517">
              <w:rPr>
                <w:rFonts w:ascii="Times New Roman" w:hAnsi="Times New Roman" w:cs="Times New Roman"/>
                <w:b/>
              </w:rPr>
              <w:t xml:space="preserve"> Quantity and unit</w:t>
            </w:r>
          </w:p>
        </w:tc>
        <w:tc>
          <w:tcPr>
            <w:tcW w:w="526" w:type="pct"/>
            <w:vMerge w:val="restart"/>
            <w:textDirection w:val="btLr"/>
          </w:tcPr>
          <w:p w:rsidR="00C03780" w:rsidRPr="00AA5517" w:rsidRDefault="00C03780" w:rsidP="00AA5517">
            <w:pPr>
              <w:spacing w:after="0" w:line="240" w:lineRule="auto"/>
              <w:ind w:left="113" w:right="113"/>
              <w:rPr>
                <w:rFonts w:ascii="Times New Roman" w:hAnsi="Times New Roman" w:cs="Times New Roman"/>
                <w:b/>
              </w:rPr>
            </w:pPr>
            <w:r w:rsidRPr="00AA5517">
              <w:rPr>
                <w:rFonts w:ascii="Times New Roman" w:hAnsi="Times New Roman" w:cs="Times New Roman"/>
                <w:b/>
              </w:rPr>
              <w:t>Kilocalorie in kg of edible portion of food item</w:t>
            </w:r>
          </w:p>
        </w:tc>
        <w:tc>
          <w:tcPr>
            <w:tcW w:w="909" w:type="pct"/>
            <w:vMerge w:val="restart"/>
            <w:tcBorders>
              <w:right w:val="single" w:sz="4" w:space="0" w:color="auto"/>
            </w:tcBorders>
            <w:textDirection w:val="btLr"/>
          </w:tcPr>
          <w:p w:rsidR="00C03780" w:rsidRPr="00AA5517" w:rsidRDefault="00C03780" w:rsidP="00AA5517">
            <w:pPr>
              <w:spacing w:after="0" w:line="240" w:lineRule="auto"/>
              <w:ind w:left="113" w:right="113"/>
              <w:rPr>
                <w:rFonts w:ascii="Times New Roman" w:hAnsi="Times New Roman" w:cs="Times New Roman"/>
                <w:b/>
              </w:rPr>
            </w:pPr>
            <w:r w:rsidRPr="00AA5517">
              <w:rPr>
                <w:rFonts w:ascii="Times New Roman" w:hAnsi="Times New Roman" w:cs="Times New Roman"/>
                <w:b/>
              </w:rPr>
              <w:t>Total K</w:t>
            </w:r>
            <w:r w:rsidR="0012706E" w:rsidRPr="00AA5517">
              <w:rPr>
                <w:rFonts w:ascii="Times New Roman" w:hAnsi="Times New Roman" w:cs="Times New Roman"/>
                <w:b/>
              </w:rPr>
              <w:t xml:space="preserve">ilo </w:t>
            </w:r>
            <w:r w:rsidRPr="00AA5517">
              <w:rPr>
                <w:rFonts w:ascii="Times New Roman" w:hAnsi="Times New Roman" w:cs="Times New Roman"/>
                <w:b/>
              </w:rPr>
              <w:t>cal</w:t>
            </w:r>
            <w:r w:rsidR="0012706E" w:rsidRPr="00AA5517">
              <w:rPr>
                <w:rFonts w:ascii="Times New Roman" w:hAnsi="Times New Roman" w:cs="Times New Roman"/>
                <w:b/>
              </w:rPr>
              <w:t>orie</w:t>
            </w:r>
            <w:r w:rsidRPr="00AA5517">
              <w:rPr>
                <w:rFonts w:ascii="Times New Roman" w:hAnsi="Times New Roman" w:cs="Times New Roman"/>
                <w:b/>
              </w:rPr>
              <w:t xml:space="preserve"> available per Item</w:t>
            </w:r>
          </w:p>
        </w:tc>
        <w:tc>
          <w:tcPr>
            <w:tcW w:w="765" w:type="pct"/>
            <w:vMerge w:val="restart"/>
            <w:tcBorders>
              <w:left w:val="single" w:sz="4" w:space="0" w:color="auto"/>
            </w:tcBorders>
            <w:textDirection w:val="btLr"/>
          </w:tcPr>
          <w:p w:rsidR="00C03780" w:rsidRPr="00AA5517" w:rsidRDefault="00A32DCA" w:rsidP="00AA5517">
            <w:pPr>
              <w:spacing w:after="0" w:line="240" w:lineRule="auto"/>
              <w:ind w:left="113" w:right="113"/>
              <w:jc w:val="both"/>
              <w:rPr>
                <w:rFonts w:ascii="Times New Roman" w:hAnsi="Times New Roman" w:cs="Times New Roman"/>
                <w:b/>
              </w:rPr>
            </w:pPr>
            <w:r w:rsidRPr="00AA5517">
              <w:rPr>
                <w:rFonts w:ascii="Times New Roman" w:hAnsi="Times New Roman" w:cs="Times New Roman"/>
                <w:b/>
              </w:rPr>
              <w:t>Summation</w:t>
            </w:r>
            <w:r w:rsidR="005E69F1" w:rsidRPr="00AA5517">
              <w:rPr>
                <w:rFonts w:ascii="Times New Roman" w:hAnsi="Times New Roman" w:cs="Times New Roman"/>
                <w:b/>
              </w:rPr>
              <w:t xml:space="preserve"> of energy consumed in the </w:t>
            </w:r>
            <w:r w:rsidR="00C03780" w:rsidRPr="00AA5517">
              <w:rPr>
                <w:rFonts w:ascii="Times New Roman" w:hAnsi="Times New Roman" w:cs="Times New Roman"/>
                <w:b/>
              </w:rPr>
              <w:t>household f</w:t>
            </w:r>
            <w:r w:rsidR="005E69F1" w:rsidRPr="00AA5517">
              <w:rPr>
                <w:rFonts w:ascii="Times New Roman" w:hAnsi="Times New Roman" w:cs="Times New Roman"/>
                <w:b/>
              </w:rPr>
              <w:t xml:space="preserve">rom all food items for the last </w:t>
            </w:r>
            <w:r w:rsidR="00C03780" w:rsidRPr="00AA5517">
              <w:rPr>
                <w:rFonts w:ascii="Times New Roman" w:hAnsi="Times New Roman" w:cs="Times New Roman"/>
                <w:b/>
              </w:rPr>
              <w:t>seven days.</w:t>
            </w:r>
          </w:p>
        </w:tc>
        <w:tc>
          <w:tcPr>
            <w:tcW w:w="813" w:type="pct"/>
            <w:vMerge w:val="restart"/>
            <w:textDirection w:val="btLr"/>
          </w:tcPr>
          <w:p w:rsidR="00C03780" w:rsidRPr="00AA5517" w:rsidRDefault="00C03780" w:rsidP="00AA5517">
            <w:pPr>
              <w:spacing w:after="0" w:line="240" w:lineRule="auto"/>
              <w:ind w:left="113" w:right="113"/>
              <w:rPr>
                <w:rFonts w:ascii="Times New Roman" w:hAnsi="Times New Roman" w:cs="Times New Roman"/>
                <w:b/>
              </w:rPr>
            </w:pPr>
            <w:r w:rsidRPr="00AA5517">
              <w:rPr>
                <w:rFonts w:ascii="Times New Roman" w:hAnsi="Times New Roman" w:cs="Times New Roman"/>
                <w:b/>
              </w:rPr>
              <w:t>Energy available for cons</w:t>
            </w:r>
            <w:r w:rsidR="001D3B96" w:rsidRPr="00AA5517">
              <w:rPr>
                <w:rFonts w:ascii="Times New Roman" w:hAnsi="Times New Roman" w:cs="Times New Roman"/>
                <w:b/>
              </w:rPr>
              <w:t>umption for the last 7</w:t>
            </w:r>
            <w:r w:rsidR="0012706E" w:rsidRPr="00AA5517">
              <w:rPr>
                <w:rFonts w:ascii="Times New Roman" w:hAnsi="Times New Roman" w:cs="Times New Roman"/>
                <w:b/>
              </w:rPr>
              <w:t xml:space="preserve"> days divided by Family Size, then divided by 7</w:t>
            </w:r>
            <w:r w:rsidRPr="00AA5517">
              <w:rPr>
                <w:rFonts w:ascii="Times New Roman" w:hAnsi="Times New Roman" w:cs="Times New Roman"/>
                <w:b/>
              </w:rPr>
              <w:t>Day</w:t>
            </w:r>
          </w:p>
        </w:tc>
        <w:tc>
          <w:tcPr>
            <w:tcW w:w="553" w:type="pct"/>
            <w:gridSpan w:val="2"/>
          </w:tcPr>
          <w:p w:rsidR="00C03780" w:rsidRPr="00AA5517" w:rsidRDefault="00C03780" w:rsidP="00AA5517">
            <w:pPr>
              <w:spacing w:after="0" w:line="240" w:lineRule="auto"/>
              <w:jc w:val="both"/>
              <w:rPr>
                <w:rFonts w:ascii="Times New Roman" w:hAnsi="Times New Roman" w:cs="Times New Roman"/>
                <w:b/>
              </w:rPr>
            </w:pPr>
            <w:r w:rsidRPr="00AA5517">
              <w:rPr>
                <w:rFonts w:ascii="Times New Roman" w:hAnsi="Times New Roman" w:cs="Times New Roman"/>
                <w:b/>
              </w:rPr>
              <w:t>Food security status</w:t>
            </w:r>
          </w:p>
        </w:tc>
      </w:tr>
      <w:tr w:rsidR="00AA5517" w:rsidRPr="00AA5517" w:rsidTr="00AA5517">
        <w:trPr>
          <w:cantSplit/>
          <w:trHeight w:val="1160"/>
          <w:jc w:val="center"/>
        </w:trPr>
        <w:tc>
          <w:tcPr>
            <w:tcW w:w="335" w:type="pct"/>
            <w:vMerge/>
          </w:tcPr>
          <w:p w:rsidR="00C03780" w:rsidRPr="00AA5517" w:rsidRDefault="00C03780" w:rsidP="00AA5517">
            <w:pPr>
              <w:spacing w:after="0" w:line="240" w:lineRule="auto"/>
              <w:jc w:val="both"/>
              <w:rPr>
                <w:rFonts w:ascii="Times New Roman" w:hAnsi="Times New Roman" w:cs="Times New Roman"/>
                <w:b/>
              </w:rPr>
            </w:pPr>
          </w:p>
        </w:tc>
        <w:tc>
          <w:tcPr>
            <w:tcW w:w="239" w:type="pct"/>
            <w:vMerge/>
          </w:tcPr>
          <w:p w:rsidR="00C03780" w:rsidRPr="00AA5517" w:rsidRDefault="00C03780" w:rsidP="00AA5517">
            <w:pPr>
              <w:spacing w:after="0" w:line="240" w:lineRule="auto"/>
              <w:jc w:val="both"/>
              <w:rPr>
                <w:rFonts w:ascii="Times New Roman" w:hAnsi="Times New Roman" w:cs="Times New Roman"/>
                <w:b/>
              </w:rPr>
            </w:pPr>
          </w:p>
        </w:tc>
        <w:tc>
          <w:tcPr>
            <w:tcW w:w="430" w:type="pct"/>
            <w:vMerge/>
          </w:tcPr>
          <w:p w:rsidR="00C03780" w:rsidRPr="00AA5517" w:rsidRDefault="00C03780" w:rsidP="00AA5517">
            <w:pPr>
              <w:spacing w:after="0" w:line="240" w:lineRule="auto"/>
              <w:jc w:val="both"/>
              <w:rPr>
                <w:rFonts w:ascii="Times New Roman" w:hAnsi="Times New Roman" w:cs="Times New Roman"/>
                <w:b/>
              </w:rPr>
            </w:pPr>
          </w:p>
        </w:tc>
        <w:tc>
          <w:tcPr>
            <w:tcW w:w="430" w:type="pct"/>
            <w:vMerge/>
          </w:tcPr>
          <w:p w:rsidR="00C03780" w:rsidRPr="00AA5517" w:rsidRDefault="00C03780" w:rsidP="00AA5517">
            <w:pPr>
              <w:spacing w:after="0" w:line="240" w:lineRule="auto"/>
              <w:jc w:val="both"/>
              <w:rPr>
                <w:rFonts w:ascii="Times New Roman" w:hAnsi="Times New Roman" w:cs="Times New Roman"/>
                <w:b/>
              </w:rPr>
            </w:pPr>
          </w:p>
        </w:tc>
        <w:tc>
          <w:tcPr>
            <w:tcW w:w="526" w:type="pct"/>
            <w:vMerge/>
          </w:tcPr>
          <w:p w:rsidR="00C03780" w:rsidRPr="00AA5517" w:rsidRDefault="00C03780" w:rsidP="00AA5517">
            <w:pPr>
              <w:spacing w:after="0" w:line="240" w:lineRule="auto"/>
              <w:jc w:val="both"/>
              <w:rPr>
                <w:rFonts w:ascii="Times New Roman" w:hAnsi="Times New Roman" w:cs="Times New Roman"/>
                <w:b/>
              </w:rPr>
            </w:pPr>
          </w:p>
        </w:tc>
        <w:tc>
          <w:tcPr>
            <w:tcW w:w="909" w:type="pct"/>
            <w:vMerge/>
            <w:tcBorders>
              <w:right w:val="single" w:sz="4" w:space="0" w:color="auto"/>
            </w:tcBorders>
          </w:tcPr>
          <w:p w:rsidR="00C03780" w:rsidRPr="00AA5517" w:rsidRDefault="00C03780" w:rsidP="00AA5517">
            <w:pPr>
              <w:spacing w:after="0" w:line="240" w:lineRule="auto"/>
              <w:jc w:val="both"/>
              <w:rPr>
                <w:rFonts w:ascii="Times New Roman" w:hAnsi="Times New Roman" w:cs="Times New Roman"/>
                <w:b/>
              </w:rPr>
            </w:pPr>
          </w:p>
        </w:tc>
        <w:tc>
          <w:tcPr>
            <w:tcW w:w="765" w:type="pct"/>
            <w:vMerge/>
            <w:tcBorders>
              <w:left w:val="single" w:sz="4" w:space="0" w:color="auto"/>
            </w:tcBorders>
          </w:tcPr>
          <w:p w:rsidR="00C03780" w:rsidRPr="00AA5517" w:rsidRDefault="00C03780" w:rsidP="00AA5517">
            <w:pPr>
              <w:spacing w:after="0" w:line="240" w:lineRule="auto"/>
              <w:jc w:val="both"/>
              <w:rPr>
                <w:rFonts w:ascii="Times New Roman" w:hAnsi="Times New Roman" w:cs="Times New Roman"/>
                <w:b/>
              </w:rPr>
            </w:pPr>
          </w:p>
        </w:tc>
        <w:tc>
          <w:tcPr>
            <w:tcW w:w="813" w:type="pct"/>
            <w:vMerge/>
          </w:tcPr>
          <w:p w:rsidR="00C03780" w:rsidRPr="00AA5517" w:rsidRDefault="00C03780" w:rsidP="00AA5517">
            <w:pPr>
              <w:spacing w:after="0" w:line="240" w:lineRule="auto"/>
              <w:jc w:val="both"/>
              <w:rPr>
                <w:rFonts w:ascii="Times New Roman" w:hAnsi="Times New Roman" w:cs="Times New Roman"/>
                <w:b/>
              </w:rPr>
            </w:pPr>
          </w:p>
        </w:tc>
        <w:tc>
          <w:tcPr>
            <w:tcW w:w="255" w:type="pct"/>
            <w:textDirection w:val="btLr"/>
          </w:tcPr>
          <w:p w:rsidR="00C03780" w:rsidRPr="00AA5517" w:rsidRDefault="00F923EB" w:rsidP="00AA5517">
            <w:pPr>
              <w:spacing w:after="0" w:line="240" w:lineRule="auto"/>
              <w:ind w:left="113" w:right="113"/>
              <w:jc w:val="both"/>
              <w:rPr>
                <w:rFonts w:ascii="Times New Roman" w:hAnsi="Times New Roman" w:cs="Times New Roman"/>
                <w:b/>
              </w:rPr>
            </w:pPr>
            <w:r w:rsidRPr="00AA5517">
              <w:rPr>
                <w:rFonts w:ascii="Times New Roman" w:hAnsi="Times New Roman" w:cs="Times New Roman"/>
                <w:b/>
              </w:rPr>
              <w:t>S</w:t>
            </w:r>
            <w:r w:rsidR="00C03780" w:rsidRPr="00AA5517">
              <w:rPr>
                <w:rFonts w:ascii="Times New Roman" w:hAnsi="Times New Roman" w:cs="Times New Roman"/>
                <w:b/>
              </w:rPr>
              <w:t>ecure</w:t>
            </w:r>
          </w:p>
        </w:tc>
        <w:tc>
          <w:tcPr>
            <w:tcW w:w="298" w:type="pct"/>
            <w:textDirection w:val="btLr"/>
          </w:tcPr>
          <w:p w:rsidR="00C03780" w:rsidRPr="00AA5517" w:rsidRDefault="00C03780" w:rsidP="00AA5517">
            <w:pPr>
              <w:spacing w:after="0" w:line="240" w:lineRule="auto"/>
              <w:ind w:left="113" w:right="113"/>
              <w:jc w:val="both"/>
              <w:rPr>
                <w:rFonts w:ascii="Times New Roman" w:hAnsi="Times New Roman" w:cs="Times New Roman"/>
                <w:b/>
              </w:rPr>
            </w:pPr>
            <w:r w:rsidRPr="00AA5517">
              <w:rPr>
                <w:rFonts w:ascii="Times New Roman" w:hAnsi="Times New Roman" w:cs="Times New Roman"/>
                <w:b/>
              </w:rPr>
              <w:t>insecure</w:t>
            </w:r>
          </w:p>
        </w:tc>
      </w:tr>
      <w:tr w:rsidR="00AA5517" w:rsidRPr="00AA5517" w:rsidTr="00AA5517">
        <w:trPr>
          <w:jc w:val="center"/>
        </w:trPr>
        <w:tc>
          <w:tcPr>
            <w:tcW w:w="335" w:type="pct"/>
            <w:vMerge w:val="restar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01</w:t>
            </w:r>
          </w:p>
        </w:tc>
        <w:tc>
          <w:tcPr>
            <w:tcW w:w="239"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1</w:t>
            </w:r>
          </w:p>
        </w:tc>
        <w:tc>
          <w:tcPr>
            <w:tcW w:w="430"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Teff</w:t>
            </w:r>
          </w:p>
        </w:tc>
        <w:tc>
          <w:tcPr>
            <w:tcW w:w="430"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10kg</w:t>
            </w:r>
          </w:p>
        </w:tc>
        <w:tc>
          <w:tcPr>
            <w:tcW w:w="526"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3589kg</w:t>
            </w:r>
          </w:p>
        </w:tc>
        <w:tc>
          <w:tcPr>
            <w:tcW w:w="909" w:type="pct"/>
            <w:tcBorders>
              <w:right w:val="single" w:sz="4" w:space="0" w:color="auto"/>
            </w:tcBorders>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10*3589=35890</w:t>
            </w:r>
          </w:p>
        </w:tc>
        <w:tc>
          <w:tcPr>
            <w:tcW w:w="765" w:type="pct"/>
            <w:vMerge w:val="restart"/>
            <w:tcBorders>
              <w:left w:val="single" w:sz="4" w:space="0" w:color="auto"/>
            </w:tcBorders>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Kcal of (Teff+maize+barley+wheat…….)</w:t>
            </w:r>
          </w:p>
        </w:tc>
        <w:tc>
          <w:tcPr>
            <w:tcW w:w="813" w:type="pct"/>
            <w:vMerge w:val="restar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Z*=Y*/total family size in AE/7 day</w:t>
            </w:r>
          </w:p>
        </w:tc>
        <w:tc>
          <w:tcPr>
            <w:tcW w:w="255" w:type="pct"/>
            <w:vMerge w:val="restart"/>
          </w:tcPr>
          <w:p w:rsidR="005E69F1" w:rsidRPr="00AA5517" w:rsidRDefault="005E69F1" w:rsidP="00AA5517">
            <w:pPr>
              <w:spacing w:after="0" w:line="240" w:lineRule="auto"/>
              <w:jc w:val="both"/>
              <w:rPr>
                <w:rFonts w:ascii="Times New Roman" w:hAnsi="Times New Roman" w:cs="Times New Roman"/>
              </w:rPr>
            </w:pPr>
          </w:p>
        </w:tc>
        <w:tc>
          <w:tcPr>
            <w:tcW w:w="298" w:type="pct"/>
            <w:vMerge w:val="restart"/>
          </w:tcPr>
          <w:p w:rsidR="005E69F1" w:rsidRPr="00AA5517" w:rsidRDefault="005E69F1"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5E69F1" w:rsidRPr="00AA5517" w:rsidRDefault="005E69F1" w:rsidP="00AA5517">
            <w:pPr>
              <w:spacing w:after="0" w:line="240" w:lineRule="auto"/>
              <w:jc w:val="both"/>
              <w:rPr>
                <w:rFonts w:ascii="Times New Roman" w:hAnsi="Times New Roman" w:cs="Times New Roman"/>
              </w:rPr>
            </w:pPr>
          </w:p>
        </w:tc>
        <w:tc>
          <w:tcPr>
            <w:tcW w:w="239"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2</w:t>
            </w:r>
          </w:p>
        </w:tc>
        <w:tc>
          <w:tcPr>
            <w:tcW w:w="430"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Maize</w:t>
            </w:r>
          </w:p>
        </w:tc>
        <w:tc>
          <w:tcPr>
            <w:tcW w:w="430"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5kg</w:t>
            </w:r>
          </w:p>
        </w:tc>
        <w:tc>
          <w:tcPr>
            <w:tcW w:w="526"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3751</w:t>
            </w:r>
          </w:p>
        </w:tc>
        <w:tc>
          <w:tcPr>
            <w:tcW w:w="909" w:type="pct"/>
            <w:tcBorders>
              <w:right w:val="single" w:sz="4" w:space="0" w:color="auto"/>
            </w:tcBorders>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5*3751=18755</w:t>
            </w:r>
          </w:p>
        </w:tc>
        <w:tc>
          <w:tcPr>
            <w:tcW w:w="765" w:type="pct"/>
            <w:vMerge/>
            <w:tcBorders>
              <w:left w:val="single" w:sz="4" w:space="0" w:color="auto"/>
            </w:tcBorders>
          </w:tcPr>
          <w:p w:rsidR="005E69F1" w:rsidRPr="00AA5517" w:rsidRDefault="005E69F1" w:rsidP="00AA5517">
            <w:pPr>
              <w:spacing w:after="0" w:line="240" w:lineRule="auto"/>
              <w:jc w:val="both"/>
              <w:rPr>
                <w:rFonts w:ascii="Times New Roman" w:hAnsi="Times New Roman" w:cs="Times New Roman"/>
              </w:rPr>
            </w:pPr>
          </w:p>
        </w:tc>
        <w:tc>
          <w:tcPr>
            <w:tcW w:w="813" w:type="pct"/>
            <w:vMerge/>
          </w:tcPr>
          <w:p w:rsidR="005E69F1" w:rsidRPr="00AA5517" w:rsidRDefault="005E69F1" w:rsidP="00AA5517">
            <w:pPr>
              <w:spacing w:after="0" w:line="240" w:lineRule="auto"/>
              <w:jc w:val="both"/>
              <w:rPr>
                <w:rFonts w:ascii="Times New Roman" w:hAnsi="Times New Roman" w:cs="Times New Roman"/>
              </w:rPr>
            </w:pPr>
          </w:p>
        </w:tc>
        <w:tc>
          <w:tcPr>
            <w:tcW w:w="255" w:type="pct"/>
            <w:vMerge/>
          </w:tcPr>
          <w:p w:rsidR="005E69F1" w:rsidRPr="00AA5517" w:rsidRDefault="005E69F1" w:rsidP="00AA5517">
            <w:pPr>
              <w:spacing w:after="0" w:line="240" w:lineRule="auto"/>
              <w:jc w:val="both"/>
              <w:rPr>
                <w:rFonts w:ascii="Times New Roman" w:hAnsi="Times New Roman" w:cs="Times New Roman"/>
              </w:rPr>
            </w:pPr>
          </w:p>
        </w:tc>
        <w:tc>
          <w:tcPr>
            <w:tcW w:w="298" w:type="pct"/>
            <w:vMerge/>
          </w:tcPr>
          <w:p w:rsidR="005E69F1" w:rsidRPr="00AA5517" w:rsidRDefault="005E69F1"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5E69F1" w:rsidRPr="00AA5517" w:rsidRDefault="005E69F1" w:rsidP="00AA5517">
            <w:pPr>
              <w:spacing w:after="0" w:line="240" w:lineRule="auto"/>
              <w:jc w:val="both"/>
              <w:rPr>
                <w:rFonts w:ascii="Times New Roman" w:hAnsi="Times New Roman" w:cs="Times New Roman"/>
              </w:rPr>
            </w:pPr>
          </w:p>
        </w:tc>
        <w:tc>
          <w:tcPr>
            <w:tcW w:w="239"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3</w:t>
            </w:r>
          </w:p>
        </w:tc>
        <w:tc>
          <w:tcPr>
            <w:tcW w:w="430"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Barly</w:t>
            </w:r>
          </w:p>
        </w:tc>
        <w:tc>
          <w:tcPr>
            <w:tcW w:w="430"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4kg</w:t>
            </w:r>
          </w:p>
        </w:tc>
        <w:tc>
          <w:tcPr>
            <w:tcW w:w="526"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3723</w:t>
            </w:r>
          </w:p>
        </w:tc>
        <w:tc>
          <w:tcPr>
            <w:tcW w:w="909" w:type="pct"/>
            <w:tcBorders>
              <w:right w:val="single" w:sz="4" w:space="0" w:color="auto"/>
            </w:tcBorders>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4*3723=14892</w:t>
            </w:r>
          </w:p>
        </w:tc>
        <w:tc>
          <w:tcPr>
            <w:tcW w:w="765" w:type="pct"/>
            <w:vMerge/>
            <w:tcBorders>
              <w:left w:val="single" w:sz="4" w:space="0" w:color="auto"/>
            </w:tcBorders>
          </w:tcPr>
          <w:p w:rsidR="005E69F1" w:rsidRPr="00AA5517" w:rsidRDefault="005E69F1" w:rsidP="00AA5517">
            <w:pPr>
              <w:spacing w:after="0" w:line="240" w:lineRule="auto"/>
              <w:jc w:val="both"/>
              <w:rPr>
                <w:rFonts w:ascii="Times New Roman" w:hAnsi="Times New Roman" w:cs="Times New Roman"/>
              </w:rPr>
            </w:pPr>
          </w:p>
        </w:tc>
        <w:tc>
          <w:tcPr>
            <w:tcW w:w="813" w:type="pct"/>
            <w:vMerge/>
          </w:tcPr>
          <w:p w:rsidR="005E69F1" w:rsidRPr="00AA5517" w:rsidRDefault="005E69F1" w:rsidP="00AA5517">
            <w:pPr>
              <w:spacing w:after="0" w:line="240" w:lineRule="auto"/>
              <w:jc w:val="both"/>
              <w:rPr>
                <w:rFonts w:ascii="Times New Roman" w:hAnsi="Times New Roman" w:cs="Times New Roman"/>
              </w:rPr>
            </w:pPr>
          </w:p>
        </w:tc>
        <w:tc>
          <w:tcPr>
            <w:tcW w:w="255" w:type="pct"/>
            <w:vMerge/>
          </w:tcPr>
          <w:p w:rsidR="005E69F1" w:rsidRPr="00AA5517" w:rsidRDefault="005E69F1" w:rsidP="00AA5517">
            <w:pPr>
              <w:spacing w:after="0" w:line="240" w:lineRule="auto"/>
              <w:jc w:val="both"/>
              <w:rPr>
                <w:rFonts w:ascii="Times New Roman" w:hAnsi="Times New Roman" w:cs="Times New Roman"/>
              </w:rPr>
            </w:pPr>
          </w:p>
        </w:tc>
        <w:tc>
          <w:tcPr>
            <w:tcW w:w="298" w:type="pct"/>
            <w:vMerge/>
          </w:tcPr>
          <w:p w:rsidR="005E69F1" w:rsidRPr="00AA5517" w:rsidRDefault="005E69F1"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5E69F1" w:rsidRPr="00AA5517" w:rsidRDefault="005E69F1" w:rsidP="00AA5517">
            <w:pPr>
              <w:spacing w:after="0" w:line="240" w:lineRule="auto"/>
              <w:jc w:val="both"/>
              <w:rPr>
                <w:rFonts w:ascii="Times New Roman" w:hAnsi="Times New Roman" w:cs="Times New Roman"/>
              </w:rPr>
            </w:pPr>
          </w:p>
        </w:tc>
        <w:tc>
          <w:tcPr>
            <w:tcW w:w="239"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4</w:t>
            </w:r>
          </w:p>
        </w:tc>
        <w:tc>
          <w:tcPr>
            <w:tcW w:w="430"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Wheat</w:t>
            </w:r>
          </w:p>
        </w:tc>
        <w:tc>
          <w:tcPr>
            <w:tcW w:w="430"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3kg</w:t>
            </w:r>
          </w:p>
        </w:tc>
        <w:tc>
          <w:tcPr>
            <w:tcW w:w="526" w:type="pct"/>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3623</w:t>
            </w:r>
          </w:p>
        </w:tc>
        <w:tc>
          <w:tcPr>
            <w:tcW w:w="909" w:type="pct"/>
            <w:tcBorders>
              <w:right w:val="single" w:sz="4" w:space="0" w:color="auto"/>
            </w:tcBorders>
          </w:tcPr>
          <w:p w:rsidR="005E69F1" w:rsidRPr="00AA5517" w:rsidRDefault="005E69F1" w:rsidP="00AA5517">
            <w:pPr>
              <w:spacing w:after="0" w:line="240" w:lineRule="auto"/>
              <w:jc w:val="both"/>
              <w:rPr>
                <w:rFonts w:ascii="Times New Roman" w:hAnsi="Times New Roman" w:cs="Times New Roman"/>
              </w:rPr>
            </w:pPr>
            <w:r w:rsidRPr="00AA5517">
              <w:rPr>
                <w:rFonts w:ascii="Times New Roman" w:hAnsi="Times New Roman" w:cs="Times New Roman"/>
              </w:rPr>
              <w:t>3*3623=10869</w:t>
            </w:r>
          </w:p>
        </w:tc>
        <w:tc>
          <w:tcPr>
            <w:tcW w:w="765" w:type="pct"/>
            <w:vMerge/>
            <w:tcBorders>
              <w:left w:val="single" w:sz="4" w:space="0" w:color="auto"/>
            </w:tcBorders>
          </w:tcPr>
          <w:p w:rsidR="005E69F1" w:rsidRPr="00AA5517" w:rsidRDefault="005E69F1" w:rsidP="00AA5517">
            <w:pPr>
              <w:spacing w:after="0" w:line="240" w:lineRule="auto"/>
              <w:jc w:val="both"/>
              <w:rPr>
                <w:rFonts w:ascii="Times New Roman" w:hAnsi="Times New Roman" w:cs="Times New Roman"/>
              </w:rPr>
            </w:pPr>
          </w:p>
        </w:tc>
        <w:tc>
          <w:tcPr>
            <w:tcW w:w="813" w:type="pct"/>
            <w:vMerge/>
          </w:tcPr>
          <w:p w:rsidR="005E69F1" w:rsidRPr="00AA5517" w:rsidRDefault="005E69F1" w:rsidP="00AA5517">
            <w:pPr>
              <w:spacing w:after="0" w:line="240" w:lineRule="auto"/>
              <w:jc w:val="both"/>
              <w:rPr>
                <w:rFonts w:ascii="Times New Roman" w:hAnsi="Times New Roman" w:cs="Times New Roman"/>
              </w:rPr>
            </w:pPr>
          </w:p>
        </w:tc>
        <w:tc>
          <w:tcPr>
            <w:tcW w:w="255" w:type="pct"/>
            <w:vMerge/>
          </w:tcPr>
          <w:p w:rsidR="005E69F1" w:rsidRPr="00AA5517" w:rsidRDefault="005E69F1" w:rsidP="00AA5517">
            <w:pPr>
              <w:spacing w:after="0" w:line="240" w:lineRule="auto"/>
              <w:jc w:val="both"/>
              <w:rPr>
                <w:rFonts w:ascii="Times New Roman" w:hAnsi="Times New Roman" w:cs="Times New Roman"/>
              </w:rPr>
            </w:pPr>
          </w:p>
        </w:tc>
        <w:tc>
          <w:tcPr>
            <w:tcW w:w="298" w:type="pct"/>
            <w:vMerge/>
          </w:tcPr>
          <w:p w:rsidR="005E69F1" w:rsidRPr="00AA5517" w:rsidRDefault="005E69F1"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val="restart"/>
          </w:tcPr>
          <w:p w:rsidR="00C03780" w:rsidRPr="00AA5517" w:rsidRDefault="00C03780" w:rsidP="00AA5517">
            <w:pPr>
              <w:spacing w:after="0" w:line="240" w:lineRule="auto"/>
              <w:jc w:val="both"/>
              <w:rPr>
                <w:rFonts w:ascii="Times New Roman" w:hAnsi="Times New Roman" w:cs="Times New Roman"/>
              </w:rPr>
            </w:pPr>
            <w:r w:rsidRPr="00AA5517">
              <w:rPr>
                <w:rFonts w:ascii="Times New Roman" w:hAnsi="Times New Roman" w:cs="Times New Roman"/>
              </w:rPr>
              <w:t>02</w:t>
            </w: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val="restart"/>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val="restart"/>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trHeight w:val="70"/>
          <w:jc w:val="center"/>
        </w:trPr>
        <w:tc>
          <w:tcPr>
            <w:tcW w:w="335" w:type="pct"/>
            <w:vMerge/>
          </w:tcPr>
          <w:p w:rsidR="00C03780" w:rsidRPr="00AA5517" w:rsidRDefault="00C03780" w:rsidP="00AA5517">
            <w:pPr>
              <w:spacing w:after="0" w:line="240" w:lineRule="auto"/>
              <w:jc w:val="both"/>
              <w:rPr>
                <w:rFonts w:ascii="Times New Roman" w:hAnsi="Times New Roman" w:cs="Times New Roman"/>
              </w:rPr>
            </w:pP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C03780" w:rsidRPr="00AA5517" w:rsidRDefault="00C03780" w:rsidP="00AA5517">
            <w:pPr>
              <w:spacing w:after="0" w:line="240" w:lineRule="auto"/>
              <w:jc w:val="both"/>
              <w:rPr>
                <w:rFonts w:ascii="Times New Roman" w:hAnsi="Times New Roman" w:cs="Times New Roman"/>
              </w:rPr>
            </w:pP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C03780" w:rsidRPr="00AA5517" w:rsidRDefault="00C03780" w:rsidP="00AA5517">
            <w:pPr>
              <w:spacing w:after="0" w:line="240" w:lineRule="auto"/>
              <w:jc w:val="both"/>
              <w:rPr>
                <w:rFonts w:ascii="Times New Roman" w:hAnsi="Times New Roman" w:cs="Times New Roman"/>
              </w:rPr>
            </w:pP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val="restart"/>
          </w:tcPr>
          <w:p w:rsidR="00C03780" w:rsidRPr="00AA5517" w:rsidRDefault="00C03780" w:rsidP="00AA5517">
            <w:pPr>
              <w:spacing w:after="0" w:line="240" w:lineRule="auto"/>
              <w:jc w:val="both"/>
              <w:rPr>
                <w:rFonts w:ascii="Times New Roman" w:hAnsi="Times New Roman" w:cs="Times New Roman"/>
              </w:rPr>
            </w:pPr>
            <w:r w:rsidRPr="00AA5517">
              <w:rPr>
                <w:rFonts w:ascii="Times New Roman" w:hAnsi="Times New Roman" w:cs="Times New Roman"/>
              </w:rPr>
              <w:t>03</w:t>
            </w: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val="restart"/>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val="restart"/>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C03780" w:rsidRPr="00AA5517" w:rsidRDefault="00C03780" w:rsidP="00AA5517">
            <w:pPr>
              <w:spacing w:after="0" w:line="240" w:lineRule="auto"/>
              <w:jc w:val="both"/>
              <w:rPr>
                <w:rFonts w:ascii="Times New Roman" w:hAnsi="Times New Roman" w:cs="Times New Roman"/>
              </w:rPr>
            </w:pP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C03780" w:rsidRPr="00AA5517" w:rsidRDefault="00C03780" w:rsidP="00AA5517">
            <w:pPr>
              <w:spacing w:after="0" w:line="240" w:lineRule="auto"/>
              <w:jc w:val="both"/>
              <w:rPr>
                <w:rFonts w:ascii="Times New Roman" w:hAnsi="Times New Roman" w:cs="Times New Roman"/>
              </w:rPr>
            </w:pP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val="restart"/>
          </w:tcPr>
          <w:p w:rsidR="00C03780" w:rsidRPr="00AA5517" w:rsidRDefault="00C03780" w:rsidP="00AA5517">
            <w:pPr>
              <w:spacing w:after="0" w:line="240" w:lineRule="auto"/>
              <w:jc w:val="both"/>
              <w:rPr>
                <w:rFonts w:ascii="Times New Roman" w:hAnsi="Times New Roman" w:cs="Times New Roman"/>
              </w:rPr>
            </w:pPr>
            <w:r w:rsidRPr="00AA5517">
              <w:rPr>
                <w:rFonts w:ascii="Times New Roman" w:hAnsi="Times New Roman" w:cs="Times New Roman"/>
              </w:rPr>
              <w:t>04</w:t>
            </w: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val="restart"/>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val="restart"/>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C03780" w:rsidRPr="00AA5517" w:rsidRDefault="00C03780" w:rsidP="00AA5517">
            <w:pPr>
              <w:spacing w:after="0" w:line="240" w:lineRule="auto"/>
              <w:jc w:val="both"/>
              <w:rPr>
                <w:rFonts w:ascii="Times New Roman" w:hAnsi="Times New Roman" w:cs="Times New Roman"/>
              </w:rPr>
            </w:pP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C03780" w:rsidRPr="00AA5517" w:rsidRDefault="00C03780" w:rsidP="00AA5517">
            <w:pPr>
              <w:spacing w:after="0" w:line="240" w:lineRule="auto"/>
              <w:jc w:val="both"/>
              <w:rPr>
                <w:rFonts w:ascii="Times New Roman" w:hAnsi="Times New Roman" w:cs="Times New Roman"/>
              </w:rPr>
            </w:pP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r w:rsidR="00AA5517" w:rsidRPr="00AA5517" w:rsidTr="00AA5517">
        <w:trPr>
          <w:jc w:val="center"/>
        </w:trPr>
        <w:tc>
          <w:tcPr>
            <w:tcW w:w="335" w:type="pct"/>
            <w:vMerge/>
          </w:tcPr>
          <w:p w:rsidR="00C03780" w:rsidRPr="00AA5517" w:rsidRDefault="00C03780" w:rsidP="00AA5517">
            <w:pPr>
              <w:spacing w:after="0" w:line="240" w:lineRule="auto"/>
              <w:jc w:val="both"/>
              <w:rPr>
                <w:rFonts w:ascii="Times New Roman" w:hAnsi="Times New Roman" w:cs="Times New Roman"/>
              </w:rPr>
            </w:pPr>
          </w:p>
        </w:tc>
        <w:tc>
          <w:tcPr>
            <w:tcW w:w="239"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430" w:type="pct"/>
          </w:tcPr>
          <w:p w:rsidR="00C03780" w:rsidRPr="00AA5517" w:rsidRDefault="00C03780" w:rsidP="00AA5517">
            <w:pPr>
              <w:spacing w:after="0" w:line="240" w:lineRule="auto"/>
              <w:jc w:val="both"/>
              <w:rPr>
                <w:rFonts w:ascii="Times New Roman" w:hAnsi="Times New Roman" w:cs="Times New Roman"/>
              </w:rPr>
            </w:pPr>
          </w:p>
        </w:tc>
        <w:tc>
          <w:tcPr>
            <w:tcW w:w="526" w:type="pct"/>
          </w:tcPr>
          <w:p w:rsidR="00C03780" w:rsidRPr="00AA5517" w:rsidRDefault="00C03780" w:rsidP="00AA5517">
            <w:pPr>
              <w:spacing w:after="0" w:line="240" w:lineRule="auto"/>
              <w:jc w:val="both"/>
              <w:rPr>
                <w:rFonts w:ascii="Times New Roman" w:hAnsi="Times New Roman" w:cs="Times New Roman"/>
              </w:rPr>
            </w:pPr>
          </w:p>
        </w:tc>
        <w:tc>
          <w:tcPr>
            <w:tcW w:w="909" w:type="pct"/>
            <w:tcBorders>
              <w:righ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765" w:type="pct"/>
            <w:vMerge/>
            <w:tcBorders>
              <w:left w:val="single" w:sz="4" w:space="0" w:color="auto"/>
            </w:tcBorders>
          </w:tcPr>
          <w:p w:rsidR="00C03780" w:rsidRPr="00AA5517" w:rsidRDefault="00C03780" w:rsidP="00AA5517">
            <w:pPr>
              <w:spacing w:after="0" w:line="240" w:lineRule="auto"/>
              <w:jc w:val="both"/>
              <w:rPr>
                <w:rFonts w:ascii="Times New Roman" w:hAnsi="Times New Roman" w:cs="Times New Roman"/>
              </w:rPr>
            </w:pPr>
          </w:p>
        </w:tc>
        <w:tc>
          <w:tcPr>
            <w:tcW w:w="813" w:type="pct"/>
            <w:vMerge/>
          </w:tcPr>
          <w:p w:rsidR="00C03780" w:rsidRPr="00AA5517" w:rsidRDefault="00C03780" w:rsidP="00AA5517">
            <w:pPr>
              <w:spacing w:after="0" w:line="240" w:lineRule="auto"/>
              <w:jc w:val="both"/>
              <w:rPr>
                <w:rFonts w:ascii="Times New Roman" w:hAnsi="Times New Roman" w:cs="Times New Roman"/>
              </w:rPr>
            </w:pPr>
          </w:p>
        </w:tc>
        <w:tc>
          <w:tcPr>
            <w:tcW w:w="255" w:type="pct"/>
          </w:tcPr>
          <w:p w:rsidR="00C03780" w:rsidRPr="00AA5517" w:rsidRDefault="00C03780" w:rsidP="00AA5517">
            <w:pPr>
              <w:spacing w:after="0" w:line="240" w:lineRule="auto"/>
              <w:jc w:val="both"/>
              <w:rPr>
                <w:rFonts w:ascii="Times New Roman" w:hAnsi="Times New Roman" w:cs="Times New Roman"/>
              </w:rPr>
            </w:pPr>
          </w:p>
        </w:tc>
        <w:tc>
          <w:tcPr>
            <w:tcW w:w="298" w:type="pct"/>
          </w:tcPr>
          <w:p w:rsidR="00C03780" w:rsidRPr="00AA5517" w:rsidRDefault="00C03780" w:rsidP="00AA5517">
            <w:pPr>
              <w:spacing w:after="0" w:line="240" w:lineRule="auto"/>
              <w:jc w:val="both"/>
              <w:rPr>
                <w:rFonts w:ascii="Times New Roman" w:hAnsi="Times New Roman" w:cs="Times New Roman"/>
              </w:rPr>
            </w:pPr>
          </w:p>
        </w:tc>
      </w:tr>
    </w:tbl>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Y*= summation of energy consumed in the household from all food items for the last seven days.</w:t>
      </w:r>
    </w:p>
    <w:p w:rsidR="00C03780" w:rsidRDefault="00C03780" w:rsidP="00D409BF">
      <w:pPr>
        <w:tabs>
          <w:tab w:val="left" w:pos="6840"/>
        </w:tabs>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Z*= Energy available for the households per adult equivalent per day</w:t>
      </w:r>
    </w:p>
    <w:p w:rsidR="00025576" w:rsidRPr="00502994" w:rsidRDefault="00F81572" w:rsidP="00D409BF">
      <w:pPr>
        <w:tabs>
          <w:tab w:val="left" w:pos="684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Source: </w:t>
      </w:r>
      <w:r w:rsidRPr="006564A3">
        <w:rPr>
          <w:rFonts w:ascii="Times New Roman" w:hAnsi="Times New Roman" w:cs="Times New Roman"/>
          <w:color w:val="000000" w:themeColor="text1"/>
          <w:sz w:val="24"/>
          <w:szCs w:val="24"/>
        </w:rPr>
        <w:t>Field</w:t>
      </w:r>
      <w:r w:rsidR="00025576" w:rsidRPr="00502994">
        <w:rPr>
          <w:rFonts w:ascii="Times New Roman" w:hAnsi="Times New Roman" w:cs="Times New Roman"/>
          <w:sz w:val="24"/>
          <w:szCs w:val="24"/>
        </w:rPr>
        <w:t xml:space="preserve"> survey, 2019</w:t>
      </w:r>
    </w:p>
    <w:p w:rsidR="00C03780" w:rsidRDefault="00C03780" w:rsidP="00943E58">
      <w:pPr>
        <w:spacing w:before="120" w:after="120" w:line="360" w:lineRule="auto"/>
        <w:jc w:val="both"/>
        <w:rPr>
          <w:rFonts w:ascii="Times New Roman" w:hAnsi="Times New Roman" w:cs="Times New Roman"/>
          <w:sz w:val="24"/>
          <w:szCs w:val="24"/>
        </w:rPr>
      </w:pPr>
    </w:p>
    <w:p w:rsidR="0084641E" w:rsidRDefault="0084641E" w:rsidP="00943E58">
      <w:pPr>
        <w:spacing w:before="120" w:after="120" w:line="360" w:lineRule="auto"/>
        <w:jc w:val="both"/>
        <w:rPr>
          <w:rFonts w:ascii="Times New Roman" w:hAnsi="Times New Roman" w:cs="Times New Roman"/>
          <w:sz w:val="24"/>
          <w:szCs w:val="24"/>
        </w:rPr>
      </w:pPr>
    </w:p>
    <w:p w:rsidR="00D409BF" w:rsidRDefault="00D409BF" w:rsidP="00943E58">
      <w:pPr>
        <w:spacing w:before="120" w:after="120" w:line="360" w:lineRule="auto"/>
        <w:jc w:val="both"/>
        <w:rPr>
          <w:rFonts w:ascii="Times New Roman" w:hAnsi="Times New Roman" w:cs="Times New Roman"/>
          <w:sz w:val="24"/>
          <w:szCs w:val="24"/>
        </w:rPr>
      </w:pPr>
    </w:p>
    <w:p w:rsidR="00D409BF" w:rsidRDefault="00D409BF" w:rsidP="00943E58">
      <w:pPr>
        <w:spacing w:before="120" w:after="120" w:line="360" w:lineRule="auto"/>
        <w:jc w:val="both"/>
        <w:rPr>
          <w:rFonts w:ascii="Times New Roman" w:hAnsi="Times New Roman" w:cs="Times New Roman"/>
          <w:sz w:val="24"/>
          <w:szCs w:val="24"/>
        </w:rPr>
      </w:pPr>
    </w:p>
    <w:p w:rsidR="00D409BF" w:rsidRDefault="00D409BF" w:rsidP="00943E58">
      <w:pPr>
        <w:spacing w:before="120" w:after="120" w:line="360" w:lineRule="auto"/>
        <w:jc w:val="both"/>
        <w:rPr>
          <w:rFonts w:ascii="Times New Roman" w:hAnsi="Times New Roman" w:cs="Times New Roman"/>
          <w:sz w:val="24"/>
          <w:szCs w:val="24"/>
        </w:rPr>
      </w:pPr>
    </w:p>
    <w:p w:rsidR="00D409BF" w:rsidRDefault="00D409BF" w:rsidP="00943E58">
      <w:pPr>
        <w:spacing w:before="120" w:after="120" w:line="360" w:lineRule="auto"/>
        <w:jc w:val="both"/>
        <w:rPr>
          <w:rFonts w:ascii="Times New Roman" w:hAnsi="Times New Roman" w:cs="Times New Roman"/>
          <w:sz w:val="24"/>
          <w:szCs w:val="24"/>
        </w:rPr>
      </w:pPr>
    </w:p>
    <w:p w:rsidR="00C03780" w:rsidRPr="003E637B" w:rsidRDefault="00231BE6" w:rsidP="00943E58">
      <w:pPr>
        <w:spacing w:before="120" w:after="120" w:line="360" w:lineRule="auto"/>
        <w:jc w:val="both"/>
        <w:rPr>
          <w:rFonts w:ascii="Times New Roman" w:hAnsi="Times New Roman" w:cs="Times New Roman"/>
          <w:b/>
          <w:sz w:val="24"/>
          <w:szCs w:val="24"/>
        </w:rPr>
      </w:pPr>
      <w:r w:rsidRPr="00953902">
        <w:rPr>
          <w:rFonts w:ascii="Times New Roman" w:hAnsi="Times New Roman" w:cs="Times New Roman"/>
          <w:b/>
          <w:sz w:val="24"/>
          <w:szCs w:val="24"/>
        </w:rPr>
        <w:t>Appendix 6</w:t>
      </w:r>
      <w:r w:rsidR="00C03780" w:rsidRPr="00953902">
        <w:rPr>
          <w:rFonts w:ascii="Times New Roman" w:hAnsi="Times New Roman" w:cs="Times New Roman"/>
          <w:b/>
          <w:szCs w:val="24"/>
        </w:rPr>
        <w:t xml:space="preserve">.  </w:t>
      </w:r>
      <w:r w:rsidR="00756D36">
        <w:rPr>
          <w:rFonts w:ascii="Times New Roman" w:hAnsi="Times New Roman" w:cs="Times New Roman"/>
          <w:b/>
          <w:sz w:val="24"/>
          <w:szCs w:val="24"/>
        </w:rPr>
        <w:t>Conversion factor used to estimate Kilocalorie of food items</w:t>
      </w:r>
      <w:r w:rsidR="00C03780" w:rsidRPr="003E637B">
        <w:rPr>
          <w:rFonts w:ascii="Times New Roman" w:hAnsi="Times New Roman" w:cs="Times New Roman"/>
          <w:b/>
          <w:sz w:val="24"/>
          <w:szCs w:val="24"/>
        </w:rPr>
        <w:t xml:space="preserve"> </w:t>
      </w:r>
      <w:r w:rsidR="00756D36">
        <w:rPr>
          <w:rFonts w:ascii="Times New Roman" w:hAnsi="Times New Roman" w:cs="Times New Roman"/>
          <w:b/>
          <w:sz w:val="24"/>
          <w:szCs w:val="24"/>
        </w:rPr>
        <w:t xml:space="preserve"> </w:t>
      </w:r>
    </w:p>
    <w:tbl>
      <w:tblPr>
        <w:tblStyle w:val="TableGrid"/>
        <w:tblW w:w="0" w:type="auto"/>
        <w:tblLook w:val="04A0"/>
      </w:tblPr>
      <w:tblGrid>
        <w:gridCol w:w="1818"/>
        <w:gridCol w:w="1530"/>
        <w:gridCol w:w="1530"/>
        <w:gridCol w:w="1590"/>
        <w:gridCol w:w="1290"/>
        <w:gridCol w:w="1818"/>
      </w:tblGrid>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Food items</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Unit</w:t>
            </w:r>
          </w:p>
        </w:tc>
        <w:tc>
          <w:tcPr>
            <w:tcW w:w="1530" w:type="dxa"/>
            <w:tcBorders>
              <w:right w:val="single" w:sz="4" w:space="0" w:color="auto"/>
            </w:tcBorders>
          </w:tcPr>
          <w:p w:rsidR="007F3463" w:rsidRPr="00502994" w:rsidRDefault="001E051B"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Kilo </w:t>
            </w:r>
            <w:r w:rsidRPr="00502994">
              <w:rPr>
                <w:rFonts w:ascii="Times New Roman" w:hAnsi="Times New Roman" w:cs="Times New Roman"/>
                <w:sz w:val="24"/>
                <w:szCs w:val="24"/>
              </w:rPr>
              <w:t>cal</w:t>
            </w:r>
            <w:r>
              <w:rPr>
                <w:rFonts w:ascii="Times New Roman" w:hAnsi="Times New Roman" w:cs="Times New Roman"/>
                <w:sz w:val="24"/>
                <w:szCs w:val="24"/>
              </w:rPr>
              <w:t>o</w:t>
            </w:r>
            <w:r w:rsidRPr="00502994">
              <w:rPr>
                <w:rFonts w:ascii="Times New Roman" w:hAnsi="Times New Roman" w:cs="Times New Roman"/>
                <w:sz w:val="24"/>
                <w:szCs w:val="24"/>
              </w:rPr>
              <w:t>rie</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Food items</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Unit</w:t>
            </w:r>
          </w:p>
        </w:tc>
        <w:tc>
          <w:tcPr>
            <w:tcW w:w="1818" w:type="dxa"/>
            <w:tcBorders>
              <w:lef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Kilocalorie</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Barley</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3723</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Pepper</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818" w:type="dxa"/>
            <w:tcBorders>
              <w:lef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933</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Maize</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3751</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Tomato</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818" w:type="dxa"/>
            <w:tcBorders>
              <w:left w:val="single" w:sz="4" w:space="0" w:color="auto"/>
            </w:tcBorders>
          </w:tcPr>
          <w:p w:rsidR="007F3463" w:rsidRPr="007F3463" w:rsidRDefault="00C5241E" w:rsidP="00D409B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216</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Sorghum</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3805</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Beaf/Meat</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818" w:type="dxa"/>
            <w:tcBorders>
              <w:lef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1148</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Teff</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3589</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Milk</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Liter</w:t>
            </w:r>
          </w:p>
        </w:tc>
        <w:tc>
          <w:tcPr>
            <w:tcW w:w="1818" w:type="dxa"/>
            <w:tcBorders>
              <w:lef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737</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Wheat</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3623</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Egg</w:t>
            </w:r>
          </w:p>
        </w:tc>
        <w:tc>
          <w:tcPr>
            <w:tcW w:w="1290" w:type="dxa"/>
            <w:tcBorders>
              <w:left w:val="single" w:sz="4" w:space="0" w:color="auto"/>
              <w:right w:val="single" w:sz="4" w:space="0" w:color="auto"/>
            </w:tcBorders>
          </w:tcPr>
          <w:p w:rsidR="007F3463" w:rsidRPr="00502994" w:rsidRDefault="00783BC3"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Dozen</w:t>
            </w:r>
          </w:p>
        </w:tc>
        <w:tc>
          <w:tcPr>
            <w:tcW w:w="1818" w:type="dxa"/>
            <w:tcBorders>
              <w:lef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61</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Lentil</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3522</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Sugar</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818" w:type="dxa"/>
            <w:tcBorders>
              <w:lef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3850</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Beans</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3514</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Butter</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818" w:type="dxa"/>
            <w:tcBorders>
              <w:lef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7364</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Peas</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3553</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Edible oil</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Litter</w:t>
            </w:r>
          </w:p>
        </w:tc>
        <w:tc>
          <w:tcPr>
            <w:tcW w:w="1818" w:type="dxa"/>
            <w:tcBorders>
              <w:lef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8964</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Onion</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713</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Coffee</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818" w:type="dxa"/>
            <w:tcBorders>
              <w:lef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1103</w:t>
            </w:r>
          </w:p>
        </w:tc>
      </w:tr>
      <w:tr w:rsidR="007F3463" w:rsidRPr="00502994" w:rsidTr="007F3463">
        <w:tc>
          <w:tcPr>
            <w:tcW w:w="1818"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Potato</w:t>
            </w:r>
          </w:p>
        </w:tc>
        <w:tc>
          <w:tcPr>
            <w:tcW w:w="1530" w:type="dxa"/>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530" w:type="dxa"/>
            <w:tcBorders>
              <w:righ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1037</w:t>
            </w:r>
          </w:p>
        </w:tc>
        <w:tc>
          <w:tcPr>
            <w:tcW w:w="15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Pepper</w:t>
            </w:r>
          </w:p>
        </w:tc>
        <w:tc>
          <w:tcPr>
            <w:tcW w:w="1290" w:type="dxa"/>
            <w:tcBorders>
              <w:left w:val="single" w:sz="4" w:space="0" w:color="auto"/>
              <w:right w:val="single" w:sz="4" w:space="0" w:color="auto"/>
            </w:tcBorders>
          </w:tcPr>
          <w:p w:rsidR="007F3463" w:rsidRPr="00502994" w:rsidRDefault="007F3463"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Kg</w:t>
            </w:r>
          </w:p>
        </w:tc>
        <w:tc>
          <w:tcPr>
            <w:tcW w:w="1818" w:type="dxa"/>
            <w:tcBorders>
              <w:left w:val="single" w:sz="4" w:space="0" w:color="auto"/>
            </w:tcBorders>
          </w:tcPr>
          <w:p w:rsidR="007F3463" w:rsidRPr="007F3463" w:rsidRDefault="007F3463" w:rsidP="00D409BF">
            <w:pPr>
              <w:spacing w:after="0" w:line="360" w:lineRule="auto"/>
              <w:jc w:val="both"/>
              <w:rPr>
                <w:rFonts w:ascii="Times New Roman" w:hAnsi="Times New Roman" w:cs="Times New Roman"/>
                <w:b/>
                <w:sz w:val="24"/>
                <w:szCs w:val="24"/>
              </w:rPr>
            </w:pPr>
            <w:r w:rsidRPr="007F3463">
              <w:rPr>
                <w:rFonts w:ascii="Times New Roman" w:hAnsi="Times New Roman" w:cs="Times New Roman"/>
                <w:b/>
                <w:sz w:val="24"/>
                <w:szCs w:val="24"/>
              </w:rPr>
              <w:t>933</w:t>
            </w:r>
          </w:p>
        </w:tc>
      </w:tr>
      <w:tr w:rsidR="00C5241E" w:rsidRPr="00502994" w:rsidTr="007F3463">
        <w:tc>
          <w:tcPr>
            <w:tcW w:w="1818" w:type="dxa"/>
          </w:tcPr>
          <w:p w:rsidR="00C5241E" w:rsidRPr="00502994" w:rsidRDefault="00C5241E"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Salt</w:t>
            </w:r>
          </w:p>
        </w:tc>
        <w:tc>
          <w:tcPr>
            <w:tcW w:w="1530" w:type="dxa"/>
          </w:tcPr>
          <w:p w:rsidR="00C5241E" w:rsidRPr="00502994" w:rsidRDefault="00C5241E"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Kg</w:t>
            </w:r>
          </w:p>
        </w:tc>
        <w:tc>
          <w:tcPr>
            <w:tcW w:w="1530" w:type="dxa"/>
            <w:tcBorders>
              <w:right w:val="single" w:sz="4" w:space="0" w:color="auto"/>
            </w:tcBorders>
          </w:tcPr>
          <w:p w:rsidR="00C5241E" w:rsidRPr="00783BC3" w:rsidRDefault="00C5241E" w:rsidP="00D409BF">
            <w:pPr>
              <w:spacing w:after="0" w:line="360" w:lineRule="auto"/>
              <w:jc w:val="both"/>
              <w:rPr>
                <w:rFonts w:ascii="Times New Roman" w:hAnsi="Times New Roman" w:cs="Times New Roman"/>
                <w:b/>
                <w:sz w:val="24"/>
                <w:szCs w:val="24"/>
              </w:rPr>
            </w:pPr>
            <w:r w:rsidRPr="00783BC3">
              <w:rPr>
                <w:rFonts w:ascii="Times New Roman" w:hAnsi="Times New Roman" w:cs="Times New Roman"/>
                <w:b/>
                <w:sz w:val="24"/>
                <w:szCs w:val="24"/>
              </w:rPr>
              <w:t>1700</w:t>
            </w:r>
          </w:p>
        </w:tc>
        <w:tc>
          <w:tcPr>
            <w:tcW w:w="1590" w:type="dxa"/>
            <w:tcBorders>
              <w:left w:val="single" w:sz="4" w:space="0" w:color="auto"/>
              <w:right w:val="single" w:sz="4" w:space="0" w:color="auto"/>
            </w:tcBorders>
          </w:tcPr>
          <w:p w:rsidR="00C5241E" w:rsidRPr="00502994" w:rsidRDefault="00C5241E"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Chick pea</w:t>
            </w:r>
          </w:p>
        </w:tc>
        <w:tc>
          <w:tcPr>
            <w:tcW w:w="1290" w:type="dxa"/>
            <w:tcBorders>
              <w:left w:val="single" w:sz="4" w:space="0" w:color="auto"/>
              <w:right w:val="single" w:sz="4" w:space="0" w:color="auto"/>
            </w:tcBorders>
          </w:tcPr>
          <w:p w:rsidR="00C5241E" w:rsidRPr="00502994" w:rsidRDefault="00783BC3"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Kg</w:t>
            </w:r>
          </w:p>
        </w:tc>
        <w:tc>
          <w:tcPr>
            <w:tcW w:w="1818" w:type="dxa"/>
            <w:tcBorders>
              <w:left w:val="single" w:sz="4" w:space="0" w:color="auto"/>
            </w:tcBorders>
          </w:tcPr>
          <w:p w:rsidR="00C5241E" w:rsidRPr="007F3463" w:rsidRDefault="00C5241E" w:rsidP="00D409B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341</w:t>
            </w:r>
          </w:p>
        </w:tc>
      </w:tr>
      <w:tr w:rsidR="00C5241E" w:rsidRPr="00502994" w:rsidTr="007F3463">
        <w:tc>
          <w:tcPr>
            <w:tcW w:w="1818" w:type="dxa"/>
          </w:tcPr>
          <w:p w:rsidR="00C5241E" w:rsidRDefault="00C5241E"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Rice</w:t>
            </w:r>
          </w:p>
        </w:tc>
        <w:tc>
          <w:tcPr>
            <w:tcW w:w="1530" w:type="dxa"/>
          </w:tcPr>
          <w:p w:rsidR="00C5241E" w:rsidRPr="00502994" w:rsidRDefault="00C5241E"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Kg</w:t>
            </w:r>
          </w:p>
        </w:tc>
        <w:tc>
          <w:tcPr>
            <w:tcW w:w="1530" w:type="dxa"/>
            <w:tcBorders>
              <w:right w:val="single" w:sz="4" w:space="0" w:color="auto"/>
            </w:tcBorders>
          </w:tcPr>
          <w:p w:rsidR="00C5241E" w:rsidRPr="00783BC3" w:rsidRDefault="00C5241E" w:rsidP="00D409BF">
            <w:pPr>
              <w:spacing w:after="0" w:line="360" w:lineRule="auto"/>
              <w:jc w:val="both"/>
              <w:rPr>
                <w:rFonts w:ascii="Times New Roman" w:hAnsi="Times New Roman" w:cs="Times New Roman"/>
                <w:b/>
                <w:sz w:val="24"/>
                <w:szCs w:val="24"/>
              </w:rPr>
            </w:pPr>
            <w:r w:rsidRPr="00783BC3">
              <w:rPr>
                <w:rFonts w:ascii="Times New Roman" w:hAnsi="Times New Roman" w:cs="Times New Roman"/>
                <w:b/>
                <w:sz w:val="24"/>
                <w:szCs w:val="24"/>
              </w:rPr>
              <w:t>3330</w:t>
            </w:r>
          </w:p>
        </w:tc>
        <w:tc>
          <w:tcPr>
            <w:tcW w:w="1590" w:type="dxa"/>
            <w:tcBorders>
              <w:left w:val="single" w:sz="4" w:space="0" w:color="auto"/>
              <w:right w:val="single" w:sz="4" w:space="0" w:color="auto"/>
            </w:tcBorders>
          </w:tcPr>
          <w:p w:rsidR="00C5241E" w:rsidRPr="00502994" w:rsidRDefault="00C5241E"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Cabbage</w:t>
            </w:r>
          </w:p>
        </w:tc>
        <w:tc>
          <w:tcPr>
            <w:tcW w:w="1290" w:type="dxa"/>
            <w:tcBorders>
              <w:left w:val="single" w:sz="4" w:space="0" w:color="auto"/>
              <w:right w:val="single" w:sz="4" w:space="0" w:color="auto"/>
            </w:tcBorders>
          </w:tcPr>
          <w:p w:rsidR="00C5241E" w:rsidRPr="00502994" w:rsidRDefault="00783BC3"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Kg</w:t>
            </w:r>
          </w:p>
        </w:tc>
        <w:tc>
          <w:tcPr>
            <w:tcW w:w="1818" w:type="dxa"/>
            <w:tcBorders>
              <w:left w:val="single" w:sz="4" w:space="0" w:color="auto"/>
            </w:tcBorders>
          </w:tcPr>
          <w:p w:rsidR="00C5241E" w:rsidRPr="007F3463" w:rsidRDefault="00C5241E" w:rsidP="00D409B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200</w:t>
            </w:r>
          </w:p>
        </w:tc>
      </w:tr>
      <w:tr w:rsidR="00C5241E" w:rsidRPr="00502994" w:rsidTr="007F3463">
        <w:tc>
          <w:tcPr>
            <w:tcW w:w="1818" w:type="dxa"/>
          </w:tcPr>
          <w:p w:rsidR="00C5241E" w:rsidRDefault="00C5241E"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Spaghetti</w:t>
            </w:r>
          </w:p>
        </w:tc>
        <w:tc>
          <w:tcPr>
            <w:tcW w:w="1530" w:type="dxa"/>
          </w:tcPr>
          <w:p w:rsidR="00C5241E" w:rsidRPr="00502994" w:rsidRDefault="00C5241E"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Kg</w:t>
            </w:r>
          </w:p>
        </w:tc>
        <w:tc>
          <w:tcPr>
            <w:tcW w:w="1530" w:type="dxa"/>
            <w:tcBorders>
              <w:right w:val="single" w:sz="4" w:space="0" w:color="auto"/>
            </w:tcBorders>
          </w:tcPr>
          <w:p w:rsidR="00C5241E" w:rsidRPr="00783BC3" w:rsidRDefault="00C5241E" w:rsidP="00D409BF">
            <w:pPr>
              <w:spacing w:after="0" w:line="360" w:lineRule="auto"/>
              <w:jc w:val="both"/>
              <w:rPr>
                <w:rFonts w:ascii="Times New Roman" w:hAnsi="Times New Roman" w:cs="Times New Roman"/>
                <w:b/>
                <w:sz w:val="24"/>
                <w:szCs w:val="24"/>
              </w:rPr>
            </w:pPr>
            <w:r w:rsidRPr="00783BC3">
              <w:rPr>
                <w:rFonts w:ascii="Times New Roman" w:hAnsi="Times New Roman" w:cs="Times New Roman"/>
                <w:b/>
                <w:sz w:val="24"/>
                <w:szCs w:val="24"/>
              </w:rPr>
              <w:t>3550</w:t>
            </w:r>
          </w:p>
        </w:tc>
        <w:tc>
          <w:tcPr>
            <w:tcW w:w="1590" w:type="dxa"/>
            <w:tcBorders>
              <w:left w:val="single" w:sz="4" w:space="0" w:color="auto"/>
              <w:right w:val="single" w:sz="4" w:space="0" w:color="auto"/>
            </w:tcBorders>
          </w:tcPr>
          <w:p w:rsidR="00C5241E" w:rsidRPr="00502994" w:rsidRDefault="00C5241E"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Kocho</w:t>
            </w:r>
          </w:p>
        </w:tc>
        <w:tc>
          <w:tcPr>
            <w:tcW w:w="1290" w:type="dxa"/>
            <w:tcBorders>
              <w:left w:val="single" w:sz="4" w:space="0" w:color="auto"/>
              <w:right w:val="single" w:sz="4" w:space="0" w:color="auto"/>
            </w:tcBorders>
          </w:tcPr>
          <w:p w:rsidR="00C5241E" w:rsidRPr="00502994" w:rsidRDefault="00783BC3"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Kg</w:t>
            </w:r>
          </w:p>
        </w:tc>
        <w:tc>
          <w:tcPr>
            <w:tcW w:w="1818" w:type="dxa"/>
            <w:tcBorders>
              <w:left w:val="single" w:sz="4" w:space="0" w:color="auto"/>
            </w:tcBorders>
          </w:tcPr>
          <w:p w:rsidR="00C5241E" w:rsidRPr="007F3463" w:rsidRDefault="00C5241E" w:rsidP="00D409B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1350</w:t>
            </w:r>
          </w:p>
        </w:tc>
      </w:tr>
    </w:tbl>
    <w:p w:rsidR="00DC6B43" w:rsidRDefault="007F3463" w:rsidP="00DC6B43">
      <w:pPr>
        <w:tabs>
          <w:tab w:val="left" w:pos="6840"/>
        </w:tabs>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Source: EHNRI(2000)</w:t>
      </w:r>
      <w:r w:rsidR="00783BC3">
        <w:rPr>
          <w:rFonts w:ascii="Times New Roman" w:hAnsi="Times New Roman" w:cs="Times New Roman"/>
          <w:sz w:val="24"/>
          <w:szCs w:val="24"/>
        </w:rPr>
        <w:t>.</w:t>
      </w:r>
    </w:p>
    <w:p w:rsidR="00C03780" w:rsidRPr="00DC6B43" w:rsidRDefault="00231BE6" w:rsidP="00DC6B43">
      <w:pPr>
        <w:tabs>
          <w:tab w:val="left" w:pos="6840"/>
        </w:tabs>
        <w:spacing w:before="120" w:after="120" w:line="360" w:lineRule="auto"/>
        <w:jc w:val="both"/>
        <w:rPr>
          <w:rFonts w:ascii="Times New Roman" w:hAnsi="Times New Roman" w:cs="Times New Roman"/>
          <w:sz w:val="24"/>
          <w:szCs w:val="24"/>
        </w:rPr>
      </w:pPr>
      <w:r>
        <w:rPr>
          <w:rFonts w:ascii="Times New Roman" w:hAnsi="Times New Roman" w:cs="Times New Roman"/>
          <w:b/>
          <w:sz w:val="24"/>
          <w:szCs w:val="24"/>
        </w:rPr>
        <w:t>Appendix 7</w:t>
      </w:r>
      <w:r w:rsidR="00C03780" w:rsidRPr="003E637B">
        <w:rPr>
          <w:rFonts w:ascii="Times New Roman" w:hAnsi="Times New Roman" w:cs="Times New Roman"/>
          <w:b/>
          <w:sz w:val="24"/>
          <w:szCs w:val="24"/>
        </w:rPr>
        <w:t xml:space="preserve">. Conversion factor used to </w:t>
      </w:r>
      <w:r w:rsidR="00731819">
        <w:rPr>
          <w:rFonts w:ascii="Times New Roman" w:hAnsi="Times New Roman" w:cs="Times New Roman"/>
          <w:b/>
          <w:sz w:val="24"/>
          <w:szCs w:val="24"/>
        </w:rPr>
        <w:t>compute nutrition based</w:t>
      </w:r>
      <w:r w:rsidR="00C03780" w:rsidRPr="003E637B">
        <w:rPr>
          <w:rFonts w:ascii="Times New Roman" w:hAnsi="Times New Roman" w:cs="Times New Roman"/>
          <w:b/>
          <w:sz w:val="24"/>
          <w:szCs w:val="24"/>
        </w:rPr>
        <w:t xml:space="preserve"> adult equile</w:t>
      </w:r>
      <w:r w:rsidR="00F704BA" w:rsidRPr="003E637B">
        <w:rPr>
          <w:rFonts w:ascii="Times New Roman" w:hAnsi="Times New Roman" w:cs="Times New Roman"/>
          <w:b/>
          <w:sz w:val="24"/>
          <w:szCs w:val="24"/>
        </w:rPr>
        <w:t>va</w:t>
      </w:r>
      <w:r w:rsidR="00C03780" w:rsidRPr="003E637B">
        <w:rPr>
          <w:rFonts w:ascii="Times New Roman" w:hAnsi="Times New Roman" w:cs="Times New Roman"/>
          <w:b/>
          <w:sz w:val="24"/>
          <w:szCs w:val="24"/>
        </w:rPr>
        <w:t>nt</w:t>
      </w:r>
      <w:r w:rsidR="008959FA">
        <w:rPr>
          <w:rFonts w:ascii="Times New Roman" w:hAnsi="Times New Roman" w:cs="Times New Roman"/>
          <w:b/>
          <w:sz w:val="24"/>
          <w:szCs w:val="24"/>
        </w:rPr>
        <w:t xml:space="preserve"> </w:t>
      </w:r>
      <w:r w:rsidR="00C03780" w:rsidRPr="003E637B">
        <w:rPr>
          <w:rFonts w:ascii="Times New Roman" w:hAnsi="Times New Roman" w:cs="Times New Roman"/>
          <w:b/>
          <w:sz w:val="24"/>
          <w:szCs w:val="24"/>
        </w:rPr>
        <w:t>(AE)</w:t>
      </w:r>
    </w:p>
    <w:tbl>
      <w:tblPr>
        <w:tblStyle w:val="TableGrid"/>
        <w:tblW w:w="0" w:type="auto"/>
        <w:tblLook w:val="04A0"/>
      </w:tblPr>
      <w:tblGrid>
        <w:gridCol w:w="1548"/>
        <w:gridCol w:w="4836"/>
        <w:gridCol w:w="3192"/>
      </w:tblGrid>
      <w:tr w:rsidR="00C03780" w:rsidRPr="00DC6B43" w:rsidTr="006E6494">
        <w:tc>
          <w:tcPr>
            <w:tcW w:w="1548" w:type="dxa"/>
            <w:vMerge w:val="restart"/>
          </w:tcPr>
          <w:p w:rsidR="00C03780" w:rsidRPr="00DC6B43" w:rsidRDefault="00C03780" w:rsidP="00D409BF">
            <w:pPr>
              <w:spacing w:after="0" w:line="360" w:lineRule="auto"/>
              <w:jc w:val="both"/>
              <w:rPr>
                <w:rFonts w:ascii="Times New Roman" w:hAnsi="Times New Roman" w:cs="Times New Roman"/>
              </w:rPr>
            </w:pPr>
            <w:r w:rsidRPr="00DC6B43">
              <w:rPr>
                <w:rFonts w:ascii="Times New Roman" w:hAnsi="Times New Roman" w:cs="Times New Roman"/>
              </w:rPr>
              <w:t>Age</w:t>
            </w:r>
          </w:p>
        </w:tc>
        <w:tc>
          <w:tcPr>
            <w:tcW w:w="8028" w:type="dxa"/>
            <w:gridSpan w:val="2"/>
          </w:tcPr>
          <w:p w:rsidR="00C03780" w:rsidRPr="00DC6B43" w:rsidRDefault="00C03780" w:rsidP="00D409BF">
            <w:pPr>
              <w:spacing w:after="0" w:line="360" w:lineRule="auto"/>
              <w:jc w:val="both"/>
              <w:rPr>
                <w:rFonts w:ascii="Times New Roman" w:hAnsi="Times New Roman" w:cs="Times New Roman"/>
              </w:rPr>
            </w:pPr>
            <w:r w:rsidRPr="00DC6B43">
              <w:rPr>
                <w:rFonts w:ascii="Times New Roman" w:hAnsi="Times New Roman" w:cs="Times New Roman"/>
              </w:rPr>
              <w:t xml:space="preserve">                                       Sex</w:t>
            </w:r>
          </w:p>
        </w:tc>
      </w:tr>
      <w:tr w:rsidR="00C03780" w:rsidRPr="00DC6B43" w:rsidTr="006E6494">
        <w:tc>
          <w:tcPr>
            <w:tcW w:w="1548" w:type="dxa"/>
            <w:vMerge/>
          </w:tcPr>
          <w:p w:rsidR="00C03780" w:rsidRPr="00DC6B43" w:rsidRDefault="00C03780" w:rsidP="00D409BF">
            <w:pPr>
              <w:spacing w:after="0" w:line="360" w:lineRule="auto"/>
              <w:jc w:val="both"/>
              <w:rPr>
                <w:rFonts w:ascii="Times New Roman" w:hAnsi="Times New Roman" w:cs="Times New Roman"/>
              </w:rPr>
            </w:pPr>
          </w:p>
        </w:tc>
        <w:tc>
          <w:tcPr>
            <w:tcW w:w="4836" w:type="dxa"/>
          </w:tcPr>
          <w:p w:rsidR="00C03780" w:rsidRPr="00DC6B43" w:rsidRDefault="00C03780" w:rsidP="00D409BF">
            <w:pPr>
              <w:spacing w:after="0" w:line="360" w:lineRule="auto"/>
              <w:jc w:val="both"/>
              <w:rPr>
                <w:rFonts w:ascii="Times New Roman" w:hAnsi="Times New Roman" w:cs="Times New Roman"/>
              </w:rPr>
            </w:pPr>
            <w:r w:rsidRPr="00DC6B43">
              <w:rPr>
                <w:rFonts w:ascii="Times New Roman" w:hAnsi="Times New Roman" w:cs="Times New Roman"/>
              </w:rPr>
              <w:t>Male</w:t>
            </w:r>
          </w:p>
        </w:tc>
        <w:tc>
          <w:tcPr>
            <w:tcW w:w="3192" w:type="dxa"/>
          </w:tcPr>
          <w:p w:rsidR="00C03780" w:rsidRPr="00DC6B43" w:rsidRDefault="00C03780" w:rsidP="00D409BF">
            <w:pPr>
              <w:spacing w:after="0" w:line="360" w:lineRule="auto"/>
              <w:jc w:val="both"/>
              <w:rPr>
                <w:rFonts w:ascii="Times New Roman" w:hAnsi="Times New Roman" w:cs="Times New Roman"/>
              </w:rPr>
            </w:pPr>
            <w:r w:rsidRPr="00DC6B43">
              <w:rPr>
                <w:rFonts w:ascii="Times New Roman" w:hAnsi="Times New Roman" w:cs="Times New Roman"/>
              </w:rPr>
              <w:t>Female</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0-2</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0.4</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0.4</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3-4</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0.48</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0.48</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5-6</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0.56</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0.56</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7-8</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0.64</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0.64</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9-10</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0.76</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0.76</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11-12</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0.8</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0.8</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13-14</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15-18</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1.2</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1.2</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19-59</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1</w:t>
            </w:r>
          </w:p>
        </w:tc>
      </w:tr>
      <w:tr w:rsidR="000F655A" w:rsidRPr="00DC6B43" w:rsidTr="006E6494">
        <w:tc>
          <w:tcPr>
            <w:tcW w:w="1548"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60+</w:t>
            </w:r>
          </w:p>
        </w:tc>
        <w:tc>
          <w:tcPr>
            <w:tcW w:w="4836"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0.88</w:t>
            </w:r>
          </w:p>
        </w:tc>
        <w:tc>
          <w:tcPr>
            <w:tcW w:w="3192" w:type="dxa"/>
          </w:tcPr>
          <w:p w:rsidR="000F655A" w:rsidRPr="00DC6B43" w:rsidRDefault="000F655A" w:rsidP="00D409BF">
            <w:pPr>
              <w:spacing w:after="0" w:line="360" w:lineRule="auto"/>
              <w:jc w:val="both"/>
              <w:rPr>
                <w:rFonts w:ascii="Times New Roman" w:hAnsi="Times New Roman" w:cs="Times New Roman"/>
              </w:rPr>
            </w:pPr>
            <w:r w:rsidRPr="00DC6B43">
              <w:rPr>
                <w:rFonts w:ascii="Times New Roman" w:hAnsi="Times New Roman" w:cs="Times New Roman"/>
              </w:rPr>
              <w:t>0.72</w:t>
            </w:r>
          </w:p>
        </w:tc>
      </w:tr>
    </w:tbl>
    <w:p w:rsidR="00025576" w:rsidRPr="009844D7" w:rsidRDefault="00C03780" w:rsidP="00943E58">
      <w:pPr>
        <w:spacing w:before="120" w:after="120" w:line="360" w:lineRule="auto"/>
        <w:jc w:val="both"/>
        <w:rPr>
          <w:rFonts w:ascii="Times New Roman" w:hAnsi="Times New Roman" w:cs="Times New Roman"/>
          <w:sz w:val="24"/>
          <w:szCs w:val="24"/>
        </w:rPr>
      </w:pPr>
      <w:r w:rsidRPr="00502994">
        <w:rPr>
          <w:rFonts w:ascii="Times New Roman" w:hAnsi="Times New Roman" w:cs="Times New Roman"/>
          <w:sz w:val="24"/>
          <w:szCs w:val="24"/>
        </w:rPr>
        <w:lastRenderedPageBreak/>
        <w:t>Source: World bank (1986), Storck,et al.(1991)</w:t>
      </w:r>
      <w:r w:rsidR="00C36C5A">
        <w:rPr>
          <w:rFonts w:ascii="Times New Roman" w:hAnsi="Times New Roman" w:cs="Times New Roman"/>
          <w:sz w:val="24"/>
          <w:szCs w:val="24"/>
        </w:rPr>
        <w:t xml:space="preserve"> as cited by (Mohammed,2016)</w:t>
      </w:r>
    </w:p>
    <w:p w:rsidR="00C03780" w:rsidRPr="003E637B" w:rsidRDefault="00231BE6" w:rsidP="00943E58">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Appendix 8</w:t>
      </w:r>
      <w:r w:rsidR="00C03780" w:rsidRPr="003E637B">
        <w:rPr>
          <w:rFonts w:ascii="Times New Roman" w:hAnsi="Times New Roman" w:cs="Times New Roman"/>
          <w:b/>
          <w:sz w:val="24"/>
          <w:szCs w:val="24"/>
        </w:rPr>
        <w:t>. Conversion factor used to calculate Tropical Livestock unit (TLU)</w:t>
      </w:r>
    </w:p>
    <w:tbl>
      <w:tblPr>
        <w:tblStyle w:val="TableGrid"/>
        <w:tblW w:w="0" w:type="auto"/>
        <w:tblLook w:val="04A0"/>
      </w:tblPr>
      <w:tblGrid>
        <w:gridCol w:w="2448"/>
        <w:gridCol w:w="3936"/>
      </w:tblGrid>
      <w:tr w:rsidR="00C03780" w:rsidRPr="00502994" w:rsidTr="00783BC3">
        <w:tc>
          <w:tcPr>
            <w:tcW w:w="2448"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Types of Livestock</w:t>
            </w:r>
          </w:p>
        </w:tc>
        <w:tc>
          <w:tcPr>
            <w:tcW w:w="3936" w:type="dxa"/>
          </w:tcPr>
          <w:p w:rsidR="00C03780" w:rsidRPr="00502994" w:rsidRDefault="00783BC3"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Tropical Livestock Unit(</w:t>
            </w:r>
            <w:r w:rsidR="00C03780" w:rsidRPr="00502994">
              <w:rPr>
                <w:rFonts w:ascii="Times New Roman" w:hAnsi="Times New Roman" w:cs="Times New Roman"/>
                <w:sz w:val="24"/>
                <w:szCs w:val="24"/>
              </w:rPr>
              <w:t>TLU</w:t>
            </w:r>
            <w:r>
              <w:rPr>
                <w:rFonts w:ascii="Times New Roman" w:hAnsi="Times New Roman" w:cs="Times New Roman"/>
                <w:sz w:val="24"/>
                <w:szCs w:val="24"/>
              </w:rPr>
              <w:t>)</w:t>
            </w:r>
          </w:p>
        </w:tc>
      </w:tr>
      <w:tr w:rsidR="00C03780" w:rsidRPr="00502994" w:rsidTr="00783BC3">
        <w:tc>
          <w:tcPr>
            <w:tcW w:w="2448"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Cow</w:t>
            </w:r>
          </w:p>
        </w:tc>
        <w:tc>
          <w:tcPr>
            <w:tcW w:w="3936"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1</w:t>
            </w:r>
          </w:p>
        </w:tc>
      </w:tr>
      <w:tr w:rsidR="00C03780" w:rsidRPr="00502994" w:rsidTr="00783BC3">
        <w:tc>
          <w:tcPr>
            <w:tcW w:w="2448"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Oxen</w:t>
            </w:r>
          </w:p>
        </w:tc>
        <w:tc>
          <w:tcPr>
            <w:tcW w:w="3936"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1</w:t>
            </w:r>
          </w:p>
        </w:tc>
      </w:tr>
      <w:tr w:rsidR="00731819" w:rsidRPr="00502994" w:rsidTr="00783BC3">
        <w:tc>
          <w:tcPr>
            <w:tcW w:w="2448" w:type="dxa"/>
          </w:tcPr>
          <w:p w:rsidR="00731819" w:rsidRPr="00502994" w:rsidRDefault="00884841"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Bull</w:t>
            </w:r>
            <w:r w:rsidR="005D6C69">
              <w:rPr>
                <w:rFonts w:ascii="Times New Roman" w:hAnsi="Times New Roman" w:cs="Times New Roman"/>
                <w:sz w:val="24"/>
                <w:szCs w:val="24"/>
              </w:rPr>
              <w:t xml:space="preserve">                                                   </w:t>
            </w:r>
          </w:p>
        </w:tc>
        <w:tc>
          <w:tcPr>
            <w:tcW w:w="3936" w:type="dxa"/>
          </w:tcPr>
          <w:p w:rsidR="00731819" w:rsidRPr="00502994" w:rsidRDefault="00731819"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0.60</w:t>
            </w:r>
          </w:p>
        </w:tc>
      </w:tr>
      <w:tr w:rsidR="00A2382B" w:rsidRPr="00502994" w:rsidTr="00783BC3">
        <w:tc>
          <w:tcPr>
            <w:tcW w:w="2448" w:type="dxa"/>
          </w:tcPr>
          <w:p w:rsidR="00A2382B" w:rsidRDefault="00A2382B"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Heifer</w:t>
            </w:r>
          </w:p>
        </w:tc>
        <w:tc>
          <w:tcPr>
            <w:tcW w:w="3936" w:type="dxa"/>
          </w:tcPr>
          <w:p w:rsidR="00A2382B" w:rsidRDefault="00A2382B"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0.50</w:t>
            </w:r>
          </w:p>
        </w:tc>
      </w:tr>
      <w:tr w:rsidR="00C03780" w:rsidRPr="00502994" w:rsidTr="00783BC3">
        <w:tc>
          <w:tcPr>
            <w:tcW w:w="2448"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Calf</w:t>
            </w:r>
          </w:p>
        </w:tc>
        <w:tc>
          <w:tcPr>
            <w:tcW w:w="3936"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0.5</w:t>
            </w:r>
          </w:p>
        </w:tc>
      </w:tr>
      <w:tr w:rsidR="00C03780" w:rsidRPr="00502994" w:rsidTr="00783BC3">
        <w:tc>
          <w:tcPr>
            <w:tcW w:w="2448"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Sheep</w:t>
            </w:r>
          </w:p>
        </w:tc>
        <w:tc>
          <w:tcPr>
            <w:tcW w:w="3936"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0.13</w:t>
            </w:r>
          </w:p>
        </w:tc>
      </w:tr>
      <w:tr w:rsidR="00C03780" w:rsidRPr="00502994" w:rsidTr="00783BC3">
        <w:tc>
          <w:tcPr>
            <w:tcW w:w="2448"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Goat</w:t>
            </w:r>
          </w:p>
        </w:tc>
        <w:tc>
          <w:tcPr>
            <w:tcW w:w="3936"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0.13</w:t>
            </w:r>
          </w:p>
        </w:tc>
      </w:tr>
      <w:tr w:rsidR="00C03780" w:rsidRPr="00502994" w:rsidTr="00783BC3">
        <w:tc>
          <w:tcPr>
            <w:tcW w:w="2448"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Chicken</w:t>
            </w:r>
          </w:p>
        </w:tc>
        <w:tc>
          <w:tcPr>
            <w:tcW w:w="3936"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0.013</w:t>
            </w:r>
          </w:p>
        </w:tc>
      </w:tr>
      <w:tr w:rsidR="00C03780" w:rsidRPr="00502994" w:rsidTr="00783BC3">
        <w:tc>
          <w:tcPr>
            <w:tcW w:w="2448"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Donkey</w:t>
            </w:r>
          </w:p>
        </w:tc>
        <w:tc>
          <w:tcPr>
            <w:tcW w:w="3936"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0.70</w:t>
            </w:r>
          </w:p>
        </w:tc>
      </w:tr>
      <w:tr w:rsidR="00C03780" w:rsidRPr="00502994" w:rsidTr="00783BC3">
        <w:tc>
          <w:tcPr>
            <w:tcW w:w="2448"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Horse</w:t>
            </w:r>
          </w:p>
        </w:tc>
        <w:tc>
          <w:tcPr>
            <w:tcW w:w="3936" w:type="dxa"/>
          </w:tcPr>
          <w:p w:rsidR="00C03780" w:rsidRPr="00502994" w:rsidRDefault="00C03780" w:rsidP="00D409BF">
            <w:pPr>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1</w:t>
            </w:r>
          </w:p>
        </w:tc>
      </w:tr>
      <w:tr w:rsidR="00731819" w:rsidRPr="00502994" w:rsidTr="00783BC3">
        <w:tc>
          <w:tcPr>
            <w:tcW w:w="2448" w:type="dxa"/>
          </w:tcPr>
          <w:p w:rsidR="00731819" w:rsidRPr="00502994" w:rsidRDefault="00731819"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Mule</w:t>
            </w:r>
          </w:p>
        </w:tc>
        <w:tc>
          <w:tcPr>
            <w:tcW w:w="3936" w:type="dxa"/>
          </w:tcPr>
          <w:p w:rsidR="00731819" w:rsidRPr="00502994" w:rsidRDefault="00731819" w:rsidP="00D409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0.70</w:t>
            </w:r>
          </w:p>
        </w:tc>
      </w:tr>
    </w:tbl>
    <w:p w:rsidR="00C03780" w:rsidRDefault="00C03780" w:rsidP="00943E58">
      <w:pPr>
        <w:spacing w:before="120" w:after="120" w:line="360" w:lineRule="auto"/>
        <w:jc w:val="both"/>
        <w:rPr>
          <w:rFonts w:ascii="Times New Roman" w:hAnsi="Times New Roman" w:cs="Times New Roman"/>
          <w:sz w:val="24"/>
          <w:szCs w:val="24"/>
        </w:rPr>
      </w:pPr>
      <w:r w:rsidRPr="00502994">
        <w:rPr>
          <w:rFonts w:ascii="Times New Roman" w:hAnsi="Times New Roman" w:cs="Times New Roman"/>
          <w:sz w:val="24"/>
          <w:szCs w:val="24"/>
        </w:rPr>
        <w:t>Source: Storck,et al.(1991)</w:t>
      </w:r>
      <w:r w:rsidR="00731819">
        <w:rPr>
          <w:rFonts w:ascii="Times New Roman" w:hAnsi="Times New Roman" w:cs="Times New Roman"/>
          <w:sz w:val="24"/>
          <w:szCs w:val="24"/>
        </w:rPr>
        <w:t xml:space="preserve"> as cited by (Mohammed,2016).</w:t>
      </w:r>
    </w:p>
    <w:p w:rsidR="00025576" w:rsidRDefault="00025576" w:rsidP="00943E58">
      <w:pPr>
        <w:spacing w:before="120" w:after="120" w:line="360" w:lineRule="auto"/>
        <w:jc w:val="both"/>
        <w:rPr>
          <w:rFonts w:ascii="Times New Roman" w:hAnsi="Times New Roman" w:cs="Times New Roman"/>
          <w:sz w:val="24"/>
          <w:szCs w:val="24"/>
        </w:rPr>
      </w:pPr>
    </w:p>
    <w:p w:rsidR="00025576" w:rsidRDefault="00025576" w:rsidP="00943E58">
      <w:pPr>
        <w:spacing w:before="120" w:after="120" w:line="360" w:lineRule="auto"/>
        <w:jc w:val="both"/>
        <w:rPr>
          <w:rFonts w:ascii="Times New Roman" w:hAnsi="Times New Roman" w:cs="Times New Roman"/>
          <w:sz w:val="24"/>
          <w:szCs w:val="24"/>
        </w:rPr>
      </w:pPr>
    </w:p>
    <w:p w:rsidR="00025576" w:rsidRDefault="00025576" w:rsidP="00943E58">
      <w:pPr>
        <w:spacing w:before="120" w:after="120" w:line="360" w:lineRule="auto"/>
        <w:jc w:val="both"/>
        <w:rPr>
          <w:rFonts w:ascii="Times New Roman" w:hAnsi="Times New Roman" w:cs="Times New Roman"/>
          <w:sz w:val="24"/>
          <w:szCs w:val="24"/>
        </w:rPr>
      </w:pPr>
    </w:p>
    <w:p w:rsidR="00025576" w:rsidRDefault="00025576" w:rsidP="00943E58">
      <w:pPr>
        <w:spacing w:before="120" w:after="120" w:line="360" w:lineRule="auto"/>
        <w:jc w:val="both"/>
        <w:rPr>
          <w:rFonts w:ascii="Times New Roman" w:hAnsi="Times New Roman" w:cs="Times New Roman"/>
          <w:sz w:val="24"/>
          <w:szCs w:val="24"/>
        </w:rPr>
      </w:pPr>
    </w:p>
    <w:p w:rsidR="00025576" w:rsidRDefault="00025576" w:rsidP="00943E58">
      <w:pPr>
        <w:spacing w:before="120" w:after="120" w:line="360" w:lineRule="auto"/>
        <w:jc w:val="both"/>
        <w:rPr>
          <w:rFonts w:ascii="Times New Roman" w:hAnsi="Times New Roman" w:cs="Times New Roman"/>
          <w:sz w:val="24"/>
          <w:szCs w:val="24"/>
        </w:rPr>
      </w:pPr>
    </w:p>
    <w:p w:rsidR="00884841" w:rsidRDefault="00884841" w:rsidP="00943E58">
      <w:pPr>
        <w:spacing w:before="120" w:after="120" w:line="360" w:lineRule="auto"/>
        <w:jc w:val="both"/>
        <w:rPr>
          <w:rFonts w:ascii="Times New Roman" w:hAnsi="Times New Roman" w:cs="Times New Roman"/>
          <w:sz w:val="24"/>
          <w:szCs w:val="24"/>
        </w:rPr>
      </w:pPr>
    </w:p>
    <w:p w:rsidR="00884841" w:rsidRDefault="00884841" w:rsidP="00943E58">
      <w:pPr>
        <w:spacing w:before="120" w:after="120" w:line="360" w:lineRule="auto"/>
        <w:jc w:val="both"/>
        <w:rPr>
          <w:rFonts w:ascii="Times New Roman" w:hAnsi="Times New Roman" w:cs="Times New Roman"/>
          <w:sz w:val="24"/>
          <w:szCs w:val="24"/>
        </w:rPr>
      </w:pPr>
    </w:p>
    <w:p w:rsidR="00884841" w:rsidRDefault="00884841" w:rsidP="00943E58">
      <w:pPr>
        <w:spacing w:before="120" w:after="120" w:line="360" w:lineRule="auto"/>
        <w:jc w:val="both"/>
        <w:rPr>
          <w:rFonts w:ascii="Times New Roman" w:hAnsi="Times New Roman" w:cs="Times New Roman"/>
          <w:sz w:val="24"/>
          <w:szCs w:val="24"/>
        </w:rPr>
      </w:pPr>
    </w:p>
    <w:p w:rsidR="00884841" w:rsidRDefault="00884841" w:rsidP="00943E58">
      <w:pPr>
        <w:spacing w:before="120" w:after="120" w:line="360" w:lineRule="auto"/>
        <w:jc w:val="both"/>
        <w:rPr>
          <w:rFonts w:ascii="Times New Roman" w:hAnsi="Times New Roman" w:cs="Times New Roman"/>
          <w:sz w:val="24"/>
          <w:szCs w:val="24"/>
        </w:rPr>
      </w:pPr>
    </w:p>
    <w:p w:rsidR="00884841" w:rsidRDefault="00884841" w:rsidP="00943E58">
      <w:pPr>
        <w:spacing w:before="120" w:after="120" w:line="360" w:lineRule="auto"/>
        <w:jc w:val="both"/>
        <w:rPr>
          <w:rFonts w:ascii="Times New Roman" w:hAnsi="Times New Roman" w:cs="Times New Roman"/>
          <w:sz w:val="24"/>
          <w:szCs w:val="24"/>
        </w:rPr>
      </w:pPr>
    </w:p>
    <w:p w:rsidR="00DC6B43" w:rsidRDefault="00DC6B43" w:rsidP="00943E58">
      <w:pPr>
        <w:spacing w:before="120" w:after="120" w:line="360" w:lineRule="auto"/>
        <w:jc w:val="both"/>
        <w:rPr>
          <w:rFonts w:ascii="Times New Roman" w:hAnsi="Times New Roman" w:cs="Times New Roman"/>
          <w:sz w:val="24"/>
          <w:szCs w:val="24"/>
        </w:rPr>
      </w:pPr>
    </w:p>
    <w:p w:rsidR="00884841" w:rsidRPr="00502994" w:rsidRDefault="00884841" w:rsidP="00943E58">
      <w:pPr>
        <w:spacing w:before="120" w:after="120" w:line="360" w:lineRule="auto"/>
        <w:jc w:val="both"/>
        <w:rPr>
          <w:rFonts w:ascii="Times New Roman" w:hAnsi="Times New Roman" w:cs="Times New Roman"/>
          <w:sz w:val="24"/>
          <w:szCs w:val="24"/>
        </w:rPr>
      </w:pPr>
    </w:p>
    <w:p w:rsidR="009844D7" w:rsidRPr="00DC6B43" w:rsidRDefault="00231BE6" w:rsidP="00DC6B43">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APPENDIX 9</w:t>
      </w:r>
      <w:r w:rsidR="00C03780" w:rsidRPr="00502994">
        <w:rPr>
          <w:rFonts w:ascii="Times New Roman" w:hAnsi="Times New Roman" w:cs="Times New Roman"/>
          <w:b/>
          <w:sz w:val="24"/>
          <w:szCs w:val="24"/>
        </w:rPr>
        <w:t>: Demographic and socio-economic characteristics of survey respondents</w:t>
      </w:r>
    </w:p>
    <w:tbl>
      <w:tblPr>
        <w:tblW w:w="65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856"/>
        <w:gridCol w:w="1148"/>
        <w:gridCol w:w="1009"/>
        <w:gridCol w:w="1377"/>
        <w:gridCol w:w="1469"/>
      </w:tblGrid>
      <w:tr w:rsidR="009844D7" w:rsidRPr="009844D7" w:rsidTr="00DC6B43">
        <w:trPr>
          <w:cantSplit/>
        </w:trPr>
        <w:tc>
          <w:tcPr>
            <w:tcW w:w="6590" w:type="dxa"/>
            <w:gridSpan w:val="6"/>
            <w:tcBorders>
              <w:top w:val="nil"/>
              <w:left w:val="nil"/>
              <w:bottom w:val="nil"/>
              <w:right w:val="nil"/>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b/>
                <w:bCs/>
                <w:color w:val="000000"/>
                <w:sz w:val="18"/>
                <w:szCs w:val="18"/>
              </w:rPr>
              <w:t>Sex of household head</w:t>
            </w:r>
          </w:p>
        </w:tc>
      </w:tr>
      <w:tr w:rsidR="009844D7" w:rsidRPr="009844D7" w:rsidTr="00DC6B43">
        <w:trPr>
          <w:cantSplit/>
        </w:trPr>
        <w:tc>
          <w:tcPr>
            <w:tcW w:w="1590"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rsidTr="00DC6B43">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856" w:type="dxa"/>
            <w:tcBorders>
              <w:top w:val="single" w:sz="16" w:space="0" w:color="000000"/>
              <w:left w:val="nil"/>
              <w:bottom w:val="nil"/>
              <w:right w:val="single" w:sz="16" w:space="0" w:color="000000"/>
            </w:tcBorders>
            <w:shd w:val="clear" w:color="auto" w:fill="FFFFFF"/>
            <w:vAlign w:val="center"/>
          </w:tcPr>
          <w:p w:rsidR="009844D7" w:rsidRPr="009844D7" w:rsidRDefault="00C36C5A"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M</w:t>
            </w:r>
            <w:r w:rsidR="009844D7" w:rsidRPr="009844D7">
              <w:rPr>
                <w:rFonts w:ascii="Arial" w:hAnsi="Arial" w:cs="Arial"/>
                <w:color w:val="000000"/>
                <w:sz w:val="18"/>
                <w:szCs w:val="18"/>
              </w:rPr>
              <w:t>ale</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116</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76.8</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76.8</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76.8</w:t>
            </w:r>
          </w:p>
        </w:tc>
      </w:tr>
      <w:tr w:rsidR="009844D7" w:rsidRPr="009844D7" w:rsidTr="00DC6B4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856"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female</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35</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23.2</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23.2</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rsidTr="00DC6B43">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856"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bl>
      <w:tblPr>
        <w:tblW w:w="67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041"/>
        <w:gridCol w:w="1147"/>
        <w:gridCol w:w="1009"/>
        <w:gridCol w:w="1376"/>
        <w:gridCol w:w="1468"/>
      </w:tblGrid>
      <w:tr w:rsidR="009844D7" w:rsidRPr="009844D7">
        <w:trPr>
          <w:cantSplit/>
        </w:trPr>
        <w:tc>
          <w:tcPr>
            <w:tcW w:w="6774" w:type="dxa"/>
            <w:gridSpan w:val="6"/>
            <w:tcBorders>
              <w:top w:val="nil"/>
              <w:left w:val="nil"/>
              <w:bottom w:val="nil"/>
              <w:right w:val="nil"/>
            </w:tcBorders>
            <w:shd w:val="clear" w:color="auto" w:fill="FFFFFF"/>
          </w:tcPr>
          <w:p w:rsidR="009844D7" w:rsidRPr="009844D7" w:rsidRDefault="009844D7" w:rsidP="00DC6B43">
            <w:pPr>
              <w:autoSpaceDE w:val="0"/>
              <w:autoSpaceDN w:val="0"/>
              <w:adjustRightInd w:val="0"/>
              <w:spacing w:after="0" w:line="360" w:lineRule="auto"/>
              <w:rPr>
                <w:rFonts w:ascii="Arial" w:hAnsi="Arial" w:cs="Arial"/>
                <w:color w:val="000000"/>
                <w:sz w:val="18"/>
                <w:szCs w:val="18"/>
              </w:rPr>
            </w:pPr>
            <w:r w:rsidRPr="009844D7">
              <w:rPr>
                <w:rFonts w:ascii="Arial" w:hAnsi="Arial" w:cs="Arial"/>
                <w:b/>
                <w:bCs/>
                <w:color w:val="000000"/>
                <w:sz w:val="18"/>
                <w:szCs w:val="18"/>
              </w:rPr>
              <w:t>Age of household head</w:t>
            </w:r>
          </w:p>
        </w:tc>
      </w:tr>
      <w:tr w:rsidR="009844D7" w:rsidRPr="009844D7">
        <w:trPr>
          <w:cantSplit/>
        </w:trPr>
        <w:tc>
          <w:tcPr>
            <w:tcW w:w="1774"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1040" w:type="dxa"/>
            <w:tcBorders>
              <w:top w:val="single" w:sz="16" w:space="0" w:color="000000"/>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20-34</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9</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6.0</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6.0</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040"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35-44</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54</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35.8</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35.8</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41.7</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040"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45-54</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60</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39.7</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39.7</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81.5</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040"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55-64</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23</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15.2</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15.2</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96.7</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040"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above 65</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5</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3.3</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3.3</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040"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bl>
      <w:tblPr>
        <w:tblW w:w="67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1024"/>
        <w:gridCol w:w="1148"/>
        <w:gridCol w:w="1009"/>
        <w:gridCol w:w="1377"/>
        <w:gridCol w:w="1469"/>
      </w:tblGrid>
      <w:tr w:rsidR="009844D7" w:rsidRPr="009844D7">
        <w:trPr>
          <w:cantSplit/>
        </w:trPr>
        <w:tc>
          <w:tcPr>
            <w:tcW w:w="6758" w:type="dxa"/>
            <w:gridSpan w:val="6"/>
            <w:tcBorders>
              <w:top w:val="nil"/>
              <w:left w:val="nil"/>
              <w:bottom w:val="nil"/>
              <w:right w:val="nil"/>
            </w:tcBorders>
            <w:shd w:val="clear" w:color="auto" w:fill="FFFFFF"/>
          </w:tcPr>
          <w:p w:rsidR="009844D7" w:rsidRPr="009844D7" w:rsidRDefault="009844D7" w:rsidP="00DC6B43">
            <w:pPr>
              <w:autoSpaceDE w:val="0"/>
              <w:autoSpaceDN w:val="0"/>
              <w:adjustRightInd w:val="0"/>
              <w:spacing w:after="0" w:line="360" w:lineRule="auto"/>
              <w:rPr>
                <w:rFonts w:ascii="Arial" w:hAnsi="Arial" w:cs="Arial"/>
                <w:color w:val="000000"/>
                <w:sz w:val="18"/>
                <w:szCs w:val="18"/>
              </w:rPr>
            </w:pPr>
            <w:r w:rsidRPr="009844D7">
              <w:rPr>
                <w:rFonts w:ascii="Arial" w:hAnsi="Arial" w:cs="Arial"/>
                <w:b/>
                <w:bCs/>
                <w:color w:val="000000"/>
                <w:sz w:val="18"/>
                <w:szCs w:val="18"/>
              </w:rPr>
              <w:t>Marital status of household head</w:t>
            </w:r>
          </w:p>
        </w:tc>
      </w:tr>
      <w:tr w:rsidR="009844D7" w:rsidRPr="009844D7">
        <w:trPr>
          <w:cantSplit/>
        </w:trPr>
        <w:tc>
          <w:tcPr>
            <w:tcW w:w="1758"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1024" w:type="dxa"/>
            <w:tcBorders>
              <w:top w:val="single" w:sz="16" w:space="0" w:color="000000"/>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married</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108</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71.5</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71.5</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71.5</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024"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divorce</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25</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16.6</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16.6</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88.1</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024"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widowed</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18</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11.9</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11.9</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024"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bl>
      <w:tblPr>
        <w:tblW w:w="68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148"/>
        <w:gridCol w:w="1147"/>
        <w:gridCol w:w="1009"/>
        <w:gridCol w:w="1376"/>
        <w:gridCol w:w="1468"/>
      </w:tblGrid>
      <w:tr w:rsidR="009844D7" w:rsidRPr="009844D7">
        <w:trPr>
          <w:cantSplit/>
        </w:trPr>
        <w:tc>
          <w:tcPr>
            <w:tcW w:w="6881" w:type="dxa"/>
            <w:gridSpan w:val="6"/>
            <w:tcBorders>
              <w:top w:val="nil"/>
              <w:left w:val="nil"/>
              <w:bottom w:val="nil"/>
              <w:right w:val="nil"/>
            </w:tcBorders>
            <w:shd w:val="clear" w:color="auto" w:fill="FFFFFF"/>
          </w:tcPr>
          <w:p w:rsidR="009844D7" w:rsidRPr="009844D7" w:rsidRDefault="009844D7" w:rsidP="00DC6B43">
            <w:pPr>
              <w:autoSpaceDE w:val="0"/>
              <w:autoSpaceDN w:val="0"/>
              <w:adjustRightInd w:val="0"/>
              <w:spacing w:after="0" w:line="360" w:lineRule="auto"/>
              <w:rPr>
                <w:rFonts w:ascii="Arial" w:hAnsi="Arial" w:cs="Arial"/>
                <w:color w:val="000000"/>
                <w:sz w:val="18"/>
                <w:szCs w:val="18"/>
              </w:rPr>
            </w:pPr>
            <w:r w:rsidRPr="009844D7">
              <w:rPr>
                <w:rFonts w:ascii="Arial" w:hAnsi="Arial" w:cs="Arial"/>
                <w:b/>
                <w:bCs/>
                <w:color w:val="000000"/>
                <w:sz w:val="18"/>
                <w:szCs w:val="18"/>
              </w:rPr>
              <w:t>Educational status of household head</w:t>
            </w:r>
          </w:p>
        </w:tc>
      </w:tr>
      <w:tr w:rsidR="009844D7" w:rsidRPr="009844D7">
        <w:trPr>
          <w:cantSplit/>
        </w:trPr>
        <w:tc>
          <w:tcPr>
            <w:tcW w:w="1881"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1147" w:type="dxa"/>
            <w:tcBorders>
              <w:top w:val="single" w:sz="16" w:space="0" w:color="000000"/>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Illitrate</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43</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28.5</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28.5</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28.5</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Primary</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82</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54.3</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54.3</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82.8</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secondary</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26</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17.2</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17.2</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p w:rsidR="009844D7" w:rsidRDefault="009844D7" w:rsidP="00D409BF">
      <w:pPr>
        <w:autoSpaceDE w:val="0"/>
        <w:autoSpaceDN w:val="0"/>
        <w:adjustRightInd w:val="0"/>
        <w:spacing w:after="0" w:line="360" w:lineRule="auto"/>
        <w:rPr>
          <w:rFonts w:ascii="Times New Roman" w:hAnsi="Times New Roman" w:cs="Times New Roman"/>
          <w:sz w:val="24"/>
          <w:szCs w:val="24"/>
        </w:rPr>
      </w:pPr>
    </w:p>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bl>
      <w:tblPr>
        <w:tblW w:w="66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934"/>
        <w:gridCol w:w="1147"/>
        <w:gridCol w:w="1009"/>
        <w:gridCol w:w="1376"/>
        <w:gridCol w:w="1468"/>
      </w:tblGrid>
      <w:tr w:rsidR="009844D7" w:rsidRPr="009844D7">
        <w:trPr>
          <w:cantSplit/>
        </w:trPr>
        <w:tc>
          <w:tcPr>
            <w:tcW w:w="6667" w:type="dxa"/>
            <w:gridSpan w:val="6"/>
            <w:tcBorders>
              <w:top w:val="nil"/>
              <w:left w:val="nil"/>
              <w:bottom w:val="nil"/>
              <w:right w:val="nil"/>
            </w:tcBorders>
            <w:shd w:val="clear" w:color="auto" w:fill="FFFFFF"/>
          </w:tcPr>
          <w:p w:rsidR="009844D7" w:rsidRPr="009844D7" w:rsidRDefault="009844D7" w:rsidP="00DC6B43">
            <w:pPr>
              <w:autoSpaceDE w:val="0"/>
              <w:autoSpaceDN w:val="0"/>
              <w:adjustRightInd w:val="0"/>
              <w:spacing w:after="0" w:line="360" w:lineRule="auto"/>
              <w:rPr>
                <w:rFonts w:ascii="Arial" w:hAnsi="Arial" w:cs="Arial"/>
                <w:color w:val="000000"/>
                <w:sz w:val="18"/>
                <w:szCs w:val="18"/>
              </w:rPr>
            </w:pPr>
            <w:r w:rsidRPr="009844D7">
              <w:rPr>
                <w:rFonts w:ascii="Arial" w:hAnsi="Arial" w:cs="Arial"/>
                <w:b/>
                <w:bCs/>
                <w:color w:val="000000"/>
                <w:sz w:val="18"/>
                <w:szCs w:val="18"/>
              </w:rPr>
              <w:t>household  size  in Adult equivalent /AE/</w:t>
            </w:r>
          </w:p>
        </w:tc>
      </w:tr>
      <w:tr w:rsidR="009844D7" w:rsidRPr="009844D7">
        <w:trPr>
          <w:cantSplit/>
        </w:trPr>
        <w:tc>
          <w:tcPr>
            <w:tcW w:w="1667"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933" w:type="dxa"/>
            <w:tcBorders>
              <w:top w:val="single" w:sz="16" w:space="0" w:color="000000"/>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2.01-4</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95</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62.9</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62.9</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62.9</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4.01-6</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35</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23.2</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23.2</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86.1</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above 6</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21</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13.9</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13.9</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33"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bl>
      <w:tblPr>
        <w:tblW w:w="67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978"/>
        <w:gridCol w:w="1148"/>
        <w:gridCol w:w="1009"/>
        <w:gridCol w:w="1377"/>
        <w:gridCol w:w="1469"/>
      </w:tblGrid>
      <w:tr w:rsidR="009844D7" w:rsidRPr="009844D7">
        <w:trPr>
          <w:cantSplit/>
        </w:trPr>
        <w:tc>
          <w:tcPr>
            <w:tcW w:w="6712" w:type="dxa"/>
            <w:gridSpan w:val="6"/>
            <w:tcBorders>
              <w:top w:val="nil"/>
              <w:left w:val="nil"/>
              <w:bottom w:val="nil"/>
              <w:right w:val="nil"/>
            </w:tcBorders>
            <w:shd w:val="clear" w:color="auto" w:fill="FFFFFF"/>
          </w:tcPr>
          <w:p w:rsidR="009844D7" w:rsidRPr="009844D7" w:rsidRDefault="009844D7" w:rsidP="00DC6B43">
            <w:pPr>
              <w:autoSpaceDE w:val="0"/>
              <w:autoSpaceDN w:val="0"/>
              <w:adjustRightInd w:val="0"/>
              <w:spacing w:after="0" w:line="360" w:lineRule="auto"/>
              <w:rPr>
                <w:rFonts w:ascii="Arial" w:hAnsi="Arial" w:cs="Arial"/>
                <w:color w:val="000000"/>
                <w:sz w:val="18"/>
                <w:szCs w:val="18"/>
              </w:rPr>
            </w:pPr>
            <w:r w:rsidRPr="009844D7">
              <w:rPr>
                <w:rFonts w:ascii="Arial" w:hAnsi="Arial" w:cs="Arial"/>
                <w:b/>
                <w:bCs/>
                <w:color w:val="000000"/>
                <w:sz w:val="18"/>
                <w:szCs w:val="18"/>
              </w:rPr>
              <w:t>Health status of household members</w:t>
            </w:r>
          </w:p>
        </w:tc>
      </w:tr>
      <w:tr w:rsidR="009844D7" w:rsidRPr="009844D7">
        <w:trPr>
          <w:cantSplit/>
        </w:trPr>
        <w:tc>
          <w:tcPr>
            <w:tcW w:w="1712"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978" w:type="dxa"/>
            <w:tcBorders>
              <w:top w:val="single" w:sz="16" w:space="0" w:color="000000"/>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normal</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53</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35.1</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35.1</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35.1</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78"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medium</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75</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49.7</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49.7</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84.8</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78" w:type="dxa"/>
            <w:tcBorders>
              <w:top w:val="nil"/>
              <w:left w:val="nil"/>
              <w:bottom w:val="nil"/>
              <w:right w:val="single" w:sz="16" w:space="0" w:color="000000"/>
            </w:tcBorders>
            <w:shd w:val="clear" w:color="auto" w:fill="FFFFFF"/>
            <w:vAlign w:val="center"/>
          </w:tcPr>
          <w:p w:rsidR="009844D7" w:rsidRPr="009844D7" w:rsidRDefault="00C36C5A"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P</w:t>
            </w:r>
            <w:r w:rsidR="009844D7" w:rsidRPr="009844D7">
              <w:rPr>
                <w:rFonts w:ascii="Arial" w:hAnsi="Arial" w:cs="Arial"/>
                <w:color w:val="000000"/>
                <w:sz w:val="18"/>
                <w:szCs w:val="18"/>
              </w:rPr>
              <w:t>oor</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23</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15.2</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15.2</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78"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bl>
      <w:tblPr>
        <w:tblW w:w="73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607"/>
        <w:gridCol w:w="1147"/>
        <w:gridCol w:w="1009"/>
        <w:gridCol w:w="1376"/>
        <w:gridCol w:w="1468"/>
      </w:tblGrid>
      <w:tr w:rsidR="009844D7" w:rsidRPr="009844D7">
        <w:trPr>
          <w:cantSplit/>
        </w:trPr>
        <w:tc>
          <w:tcPr>
            <w:tcW w:w="7340" w:type="dxa"/>
            <w:gridSpan w:val="6"/>
            <w:tcBorders>
              <w:top w:val="nil"/>
              <w:left w:val="nil"/>
              <w:bottom w:val="nil"/>
              <w:right w:val="nil"/>
            </w:tcBorders>
            <w:shd w:val="clear" w:color="auto" w:fill="FFFFFF"/>
          </w:tcPr>
          <w:p w:rsidR="009844D7" w:rsidRPr="009844D7" w:rsidRDefault="009844D7" w:rsidP="00DC6B43">
            <w:pPr>
              <w:autoSpaceDE w:val="0"/>
              <w:autoSpaceDN w:val="0"/>
              <w:adjustRightInd w:val="0"/>
              <w:spacing w:after="0" w:line="360" w:lineRule="auto"/>
              <w:rPr>
                <w:rFonts w:ascii="Arial" w:hAnsi="Arial" w:cs="Arial"/>
                <w:color w:val="000000"/>
                <w:sz w:val="18"/>
                <w:szCs w:val="18"/>
              </w:rPr>
            </w:pPr>
            <w:r w:rsidRPr="009844D7">
              <w:rPr>
                <w:rFonts w:ascii="Arial" w:hAnsi="Arial" w:cs="Arial"/>
                <w:b/>
                <w:bCs/>
                <w:color w:val="000000"/>
                <w:sz w:val="18"/>
                <w:szCs w:val="18"/>
              </w:rPr>
              <w:t>Size of farm land in hectar</w:t>
            </w:r>
            <w:r w:rsidR="00D409BF">
              <w:rPr>
                <w:rFonts w:ascii="Arial" w:hAnsi="Arial" w:cs="Arial"/>
                <w:b/>
                <w:bCs/>
                <w:color w:val="000000"/>
                <w:sz w:val="18"/>
                <w:szCs w:val="18"/>
              </w:rPr>
              <w:t>e</w:t>
            </w:r>
          </w:p>
        </w:tc>
      </w:tr>
      <w:tr w:rsidR="009844D7" w:rsidRPr="009844D7">
        <w:trPr>
          <w:cantSplit/>
        </w:trPr>
        <w:tc>
          <w:tcPr>
            <w:tcW w:w="2340"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1606" w:type="dxa"/>
            <w:tcBorders>
              <w:top w:val="single" w:sz="16" w:space="0" w:color="000000"/>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0-2hactare</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20</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13.2</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13.2</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13.2</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606"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2.01-4hactare</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24</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15.9</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15.9</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29.1</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606"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4.01-6hactare</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57</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37.7</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37.7</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66.9</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606"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above 6 hectare</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50</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33.1</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33.1</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606"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bl>
      <w:tblPr>
        <w:tblW w:w="67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4"/>
        <w:gridCol w:w="978"/>
        <w:gridCol w:w="1148"/>
        <w:gridCol w:w="1009"/>
        <w:gridCol w:w="1377"/>
        <w:gridCol w:w="1469"/>
      </w:tblGrid>
      <w:tr w:rsidR="009844D7" w:rsidRPr="009844D7">
        <w:trPr>
          <w:cantSplit/>
        </w:trPr>
        <w:tc>
          <w:tcPr>
            <w:tcW w:w="6712" w:type="dxa"/>
            <w:gridSpan w:val="6"/>
            <w:tcBorders>
              <w:top w:val="nil"/>
              <w:left w:val="nil"/>
              <w:bottom w:val="nil"/>
              <w:right w:val="nil"/>
            </w:tcBorders>
            <w:shd w:val="clear" w:color="auto" w:fill="FFFFFF"/>
          </w:tcPr>
          <w:p w:rsidR="009844D7" w:rsidRPr="009844D7" w:rsidRDefault="009844D7" w:rsidP="00DC6B43">
            <w:pPr>
              <w:autoSpaceDE w:val="0"/>
              <w:autoSpaceDN w:val="0"/>
              <w:adjustRightInd w:val="0"/>
              <w:spacing w:after="0" w:line="360" w:lineRule="auto"/>
              <w:rPr>
                <w:rFonts w:ascii="Arial" w:hAnsi="Arial" w:cs="Arial"/>
                <w:color w:val="000000"/>
                <w:sz w:val="18"/>
                <w:szCs w:val="18"/>
              </w:rPr>
            </w:pPr>
            <w:r w:rsidRPr="009844D7">
              <w:rPr>
                <w:rFonts w:ascii="Arial" w:hAnsi="Arial" w:cs="Arial"/>
                <w:b/>
                <w:bCs/>
                <w:color w:val="000000"/>
                <w:sz w:val="18"/>
                <w:szCs w:val="18"/>
              </w:rPr>
              <w:t>Fertility of agricultural land</w:t>
            </w:r>
          </w:p>
        </w:tc>
      </w:tr>
      <w:tr w:rsidR="009844D7" w:rsidRPr="009844D7">
        <w:trPr>
          <w:cantSplit/>
        </w:trPr>
        <w:tc>
          <w:tcPr>
            <w:tcW w:w="1712"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978" w:type="dxa"/>
            <w:tcBorders>
              <w:top w:val="single" w:sz="16" w:space="0" w:color="000000"/>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fertile</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20</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13.2</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13.2</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13.2</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78"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medium</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120</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79.5</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79.5</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92.7</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78"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infertile</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11</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7.3</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7.3</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78"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bl>
      <w:tblPr>
        <w:tblW w:w="70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1301"/>
        <w:gridCol w:w="1147"/>
        <w:gridCol w:w="1009"/>
        <w:gridCol w:w="1376"/>
        <w:gridCol w:w="1468"/>
      </w:tblGrid>
      <w:tr w:rsidR="009844D7" w:rsidRPr="009844D7">
        <w:trPr>
          <w:cantSplit/>
        </w:trPr>
        <w:tc>
          <w:tcPr>
            <w:tcW w:w="7034" w:type="dxa"/>
            <w:gridSpan w:val="6"/>
            <w:tcBorders>
              <w:top w:val="nil"/>
              <w:left w:val="nil"/>
              <w:bottom w:val="nil"/>
              <w:right w:val="nil"/>
            </w:tcBorders>
            <w:shd w:val="clear" w:color="auto" w:fill="FFFFFF"/>
          </w:tcPr>
          <w:p w:rsidR="00DC6B43" w:rsidRDefault="00DC6B43" w:rsidP="00D409BF">
            <w:pPr>
              <w:autoSpaceDE w:val="0"/>
              <w:autoSpaceDN w:val="0"/>
              <w:adjustRightInd w:val="0"/>
              <w:spacing w:after="0" w:line="360" w:lineRule="auto"/>
              <w:jc w:val="center"/>
              <w:rPr>
                <w:rFonts w:ascii="Arial" w:hAnsi="Arial" w:cs="Arial"/>
                <w:b/>
                <w:bCs/>
                <w:color w:val="000000"/>
                <w:sz w:val="18"/>
                <w:szCs w:val="18"/>
              </w:rPr>
            </w:pPr>
          </w:p>
          <w:p w:rsidR="009844D7" w:rsidRPr="009844D7" w:rsidRDefault="009844D7" w:rsidP="005E04F3">
            <w:pPr>
              <w:autoSpaceDE w:val="0"/>
              <w:autoSpaceDN w:val="0"/>
              <w:adjustRightInd w:val="0"/>
              <w:spacing w:after="0" w:line="360" w:lineRule="auto"/>
              <w:rPr>
                <w:rFonts w:ascii="Arial" w:hAnsi="Arial" w:cs="Arial"/>
                <w:color w:val="000000"/>
                <w:sz w:val="18"/>
                <w:szCs w:val="18"/>
              </w:rPr>
            </w:pPr>
            <w:r w:rsidRPr="009844D7">
              <w:rPr>
                <w:rFonts w:ascii="Arial" w:hAnsi="Arial" w:cs="Arial"/>
                <w:b/>
                <w:bCs/>
                <w:color w:val="000000"/>
                <w:sz w:val="18"/>
                <w:szCs w:val="18"/>
              </w:rPr>
              <w:t>Total Livestock do you have inTropical livestock unit</w:t>
            </w:r>
          </w:p>
        </w:tc>
      </w:tr>
      <w:tr w:rsidR="009844D7" w:rsidRPr="009844D7">
        <w:trPr>
          <w:cantSplit/>
        </w:trPr>
        <w:tc>
          <w:tcPr>
            <w:tcW w:w="2034"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1300" w:type="dxa"/>
            <w:tcBorders>
              <w:top w:val="single" w:sz="16" w:space="0" w:color="000000"/>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3</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28</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18.5</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18.5</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18.5</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4</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64</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42.4</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42.4</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60.9</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5.5</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47</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31.1</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31.1</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92.1</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6 and above</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12</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7.9</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7.9</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300"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bl>
      <w:tblPr>
        <w:tblW w:w="66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934"/>
        <w:gridCol w:w="1147"/>
        <w:gridCol w:w="1009"/>
        <w:gridCol w:w="1376"/>
        <w:gridCol w:w="1468"/>
      </w:tblGrid>
      <w:tr w:rsidR="009844D7" w:rsidRPr="009844D7">
        <w:trPr>
          <w:cantSplit/>
        </w:trPr>
        <w:tc>
          <w:tcPr>
            <w:tcW w:w="6667" w:type="dxa"/>
            <w:gridSpan w:val="6"/>
            <w:tcBorders>
              <w:top w:val="nil"/>
              <w:left w:val="nil"/>
              <w:bottom w:val="nil"/>
              <w:right w:val="nil"/>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b/>
                <w:bCs/>
                <w:color w:val="000000"/>
                <w:sz w:val="18"/>
                <w:szCs w:val="18"/>
              </w:rPr>
              <w:t>number of farm oxen If your response is yes to question number24 in number</w:t>
            </w:r>
          </w:p>
        </w:tc>
      </w:tr>
      <w:tr w:rsidR="009844D7" w:rsidRPr="009844D7">
        <w:trPr>
          <w:cantSplit/>
        </w:trPr>
        <w:tc>
          <w:tcPr>
            <w:tcW w:w="1667" w:type="dxa"/>
            <w:gridSpan w:val="2"/>
            <w:tcBorders>
              <w:top w:val="single" w:sz="16" w:space="0" w:color="000000"/>
              <w:left w:val="single" w:sz="16" w:space="0" w:color="000000"/>
              <w:bottom w:val="single" w:sz="16" w:space="0" w:color="000000"/>
              <w:right w:val="nil"/>
            </w:tcBorders>
            <w:shd w:val="clear" w:color="auto" w:fill="FFFFFF"/>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jc w:val="center"/>
              <w:rPr>
                <w:rFonts w:ascii="Arial" w:hAnsi="Arial" w:cs="Arial"/>
                <w:color w:val="000000"/>
                <w:sz w:val="18"/>
                <w:szCs w:val="18"/>
              </w:rPr>
            </w:pPr>
            <w:r w:rsidRPr="009844D7">
              <w:rPr>
                <w:rFonts w:ascii="Arial" w:hAnsi="Arial" w:cs="Arial"/>
                <w:color w:val="000000"/>
                <w:sz w:val="18"/>
                <w:szCs w:val="18"/>
              </w:rPr>
              <w:t>Cumulative Percent</w:t>
            </w:r>
          </w:p>
        </w:tc>
      </w:tr>
      <w:tr w:rsidR="009844D7" w:rsidRPr="009844D7">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Valid</w:t>
            </w:r>
          </w:p>
        </w:tc>
        <w:tc>
          <w:tcPr>
            <w:tcW w:w="933" w:type="dxa"/>
            <w:tcBorders>
              <w:top w:val="single" w:sz="16" w:space="0" w:color="000000"/>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1-2</w:t>
            </w:r>
          </w:p>
        </w:tc>
        <w:tc>
          <w:tcPr>
            <w:tcW w:w="1147" w:type="dxa"/>
            <w:tcBorders>
              <w:top w:val="single" w:sz="16" w:space="0" w:color="000000"/>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96</w:t>
            </w:r>
          </w:p>
        </w:tc>
        <w:tc>
          <w:tcPr>
            <w:tcW w:w="1009"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63.6</w:t>
            </w:r>
          </w:p>
        </w:tc>
        <w:tc>
          <w:tcPr>
            <w:tcW w:w="1376" w:type="dxa"/>
            <w:tcBorders>
              <w:top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63.6</w:t>
            </w:r>
          </w:p>
        </w:tc>
        <w:tc>
          <w:tcPr>
            <w:tcW w:w="1468" w:type="dxa"/>
            <w:tcBorders>
              <w:top w:val="single" w:sz="16" w:space="0" w:color="000000"/>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63.6</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3-4</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46</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30.5</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30.5</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94.0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above 5</w:t>
            </w:r>
          </w:p>
        </w:tc>
        <w:tc>
          <w:tcPr>
            <w:tcW w:w="1147" w:type="dxa"/>
            <w:tcBorders>
              <w:top w:val="nil"/>
              <w:left w:val="single" w:sz="16" w:space="0" w:color="000000"/>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9</w:t>
            </w:r>
          </w:p>
        </w:tc>
        <w:tc>
          <w:tcPr>
            <w:tcW w:w="1009"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6.0</w:t>
            </w:r>
          </w:p>
        </w:tc>
        <w:tc>
          <w:tcPr>
            <w:tcW w:w="1376" w:type="dxa"/>
            <w:tcBorders>
              <w:top w:val="nil"/>
              <w:bottom w:val="nil"/>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6.0</w:t>
            </w:r>
          </w:p>
        </w:tc>
        <w:tc>
          <w:tcPr>
            <w:tcW w:w="1468" w:type="dxa"/>
            <w:tcBorders>
              <w:top w:val="nil"/>
              <w:bottom w:val="nil"/>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r>
      <w:tr w:rsidR="009844D7" w:rsidRPr="009844D7">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p>
        </w:tc>
        <w:tc>
          <w:tcPr>
            <w:tcW w:w="933" w:type="dxa"/>
            <w:tcBorders>
              <w:top w:val="nil"/>
              <w:left w:val="nil"/>
              <w:bottom w:val="single" w:sz="16" w:space="0" w:color="000000"/>
              <w:right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rPr>
                <w:rFonts w:ascii="Arial" w:hAnsi="Arial" w:cs="Arial"/>
                <w:color w:val="000000"/>
                <w:sz w:val="18"/>
                <w:szCs w:val="18"/>
              </w:rPr>
            </w:pPr>
            <w:r w:rsidRPr="009844D7">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844D7" w:rsidRPr="009844D7" w:rsidRDefault="009844D7" w:rsidP="00D409BF">
            <w:pPr>
              <w:autoSpaceDE w:val="0"/>
              <w:autoSpaceDN w:val="0"/>
              <w:adjustRightInd w:val="0"/>
              <w:spacing w:after="0" w:line="360" w:lineRule="auto"/>
              <w:jc w:val="right"/>
              <w:rPr>
                <w:rFonts w:ascii="Arial" w:hAnsi="Arial" w:cs="Arial"/>
                <w:color w:val="000000"/>
                <w:sz w:val="18"/>
                <w:szCs w:val="18"/>
              </w:rPr>
            </w:pPr>
            <w:r w:rsidRPr="009844D7">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844D7" w:rsidRPr="009844D7" w:rsidRDefault="009844D7" w:rsidP="00D409BF">
            <w:pPr>
              <w:autoSpaceDE w:val="0"/>
              <w:autoSpaceDN w:val="0"/>
              <w:adjustRightInd w:val="0"/>
              <w:spacing w:after="0" w:line="360" w:lineRule="auto"/>
              <w:rPr>
                <w:rFonts w:ascii="Times New Roman" w:hAnsi="Times New Roman" w:cs="Times New Roman"/>
                <w:sz w:val="24"/>
                <w:szCs w:val="24"/>
              </w:rPr>
            </w:pPr>
          </w:p>
        </w:tc>
      </w:tr>
    </w:tbl>
    <w:p w:rsidR="00F9609A" w:rsidRDefault="00C03780" w:rsidP="00D409BF">
      <w:pPr>
        <w:autoSpaceDE w:val="0"/>
        <w:autoSpaceDN w:val="0"/>
        <w:adjustRightInd w:val="0"/>
        <w:spacing w:after="0" w:line="360" w:lineRule="auto"/>
        <w:jc w:val="both"/>
        <w:rPr>
          <w:rFonts w:ascii="Times New Roman" w:hAnsi="Times New Roman" w:cs="Times New Roman"/>
          <w:sz w:val="24"/>
          <w:szCs w:val="24"/>
        </w:rPr>
      </w:pPr>
      <w:r w:rsidRPr="00502994">
        <w:rPr>
          <w:rFonts w:ascii="Times New Roman" w:hAnsi="Times New Roman" w:cs="Times New Roman"/>
          <w:sz w:val="24"/>
          <w:szCs w:val="24"/>
        </w:rPr>
        <w:t>Source: Own survey, 2019</w:t>
      </w:r>
    </w:p>
    <w:p w:rsidR="009D7866" w:rsidRDefault="00AA12B6" w:rsidP="00D409BF">
      <w:pPr>
        <w:tabs>
          <w:tab w:val="left" w:pos="2405"/>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672B6" w:rsidRDefault="007672B6" w:rsidP="00D409BF">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D409BF">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D409BF">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D409BF">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D409BF">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D409BF">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D409BF">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D409BF">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5E70E4">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5E70E4">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5E70E4">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5E70E4">
      <w:pPr>
        <w:tabs>
          <w:tab w:val="left" w:pos="2405"/>
        </w:tabs>
        <w:autoSpaceDE w:val="0"/>
        <w:autoSpaceDN w:val="0"/>
        <w:adjustRightInd w:val="0"/>
        <w:spacing w:after="0" w:line="360" w:lineRule="auto"/>
        <w:jc w:val="both"/>
        <w:rPr>
          <w:rFonts w:ascii="Times New Roman" w:hAnsi="Times New Roman" w:cs="Times New Roman"/>
          <w:sz w:val="24"/>
          <w:szCs w:val="24"/>
        </w:rPr>
      </w:pPr>
    </w:p>
    <w:p w:rsidR="007672B6" w:rsidRDefault="007672B6" w:rsidP="005E70E4">
      <w:pPr>
        <w:tabs>
          <w:tab w:val="left" w:pos="2405"/>
        </w:tabs>
        <w:autoSpaceDE w:val="0"/>
        <w:autoSpaceDN w:val="0"/>
        <w:adjustRightInd w:val="0"/>
        <w:spacing w:after="0" w:line="360" w:lineRule="auto"/>
        <w:jc w:val="both"/>
        <w:rPr>
          <w:rFonts w:ascii="Times New Roman" w:hAnsi="Times New Roman" w:cs="Times New Roman"/>
          <w:sz w:val="24"/>
          <w:szCs w:val="24"/>
        </w:rPr>
      </w:pPr>
    </w:p>
    <w:p w:rsidR="00AE7AB1" w:rsidRPr="00266F88" w:rsidRDefault="00AE7AB1" w:rsidP="00266F88">
      <w:pPr>
        <w:autoSpaceDE w:val="0"/>
        <w:autoSpaceDN w:val="0"/>
        <w:adjustRightInd w:val="0"/>
        <w:spacing w:after="0" w:line="360" w:lineRule="auto"/>
        <w:jc w:val="both"/>
        <w:rPr>
          <w:rFonts w:ascii="Times New Roman" w:hAnsi="Times New Roman" w:cs="Times New Roman"/>
          <w:b/>
          <w:sz w:val="28"/>
          <w:szCs w:val="24"/>
        </w:rPr>
      </w:pPr>
    </w:p>
    <w:p w:rsidR="005F297A" w:rsidRDefault="00266F88" w:rsidP="00D409B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APPENDIX 10</w:t>
      </w:r>
      <w:r w:rsidR="00231BE6" w:rsidRPr="00AA12B6">
        <w:rPr>
          <w:rFonts w:ascii="Times New Roman" w:hAnsi="Times New Roman" w:cs="Times New Roman"/>
          <w:b/>
          <w:sz w:val="24"/>
          <w:szCs w:val="24"/>
        </w:rPr>
        <w:t xml:space="preserve">:  Socio-demographic and economic characteristics of respondents </w:t>
      </w:r>
      <w:r w:rsidR="007D1F58">
        <w:rPr>
          <w:rFonts w:ascii="Times New Roman" w:hAnsi="Times New Roman" w:cs="Times New Roman"/>
          <w:b/>
          <w:sz w:val="24"/>
          <w:szCs w:val="24"/>
        </w:rPr>
        <w:t xml:space="preserve">and </w:t>
      </w:r>
      <w:r w:rsidR="007D1F58" w:rsidRPr="00AA12B6">
        <w:rPr>
          <w:rFonts w:ascii="Times New Roman" w:hAnsi="Times New Roman" w:cs="Times New Roman"/>
          <w:b/>
          <w:sz w:val="24"/>
          <w:szCs w:val="24"/>
        </w:rPr>
        <w:t>f</w:t>
      </w:r>
      <w:r w:rsidR="007D1F58">
        <w:rPr>
          <w:rFonts w:ascii="Times New Roman" w:hAnsi="Times New Roman" w:cs="Times New Roman"/>
          <w:b/>
          <w:sz w:val="24"/>
          <w:szCs w:val="24"/>
        </w:rPr>
        <w:t>ood security status</w:t>
      </w:r>
      <w:r w:rsidR="007D1F58" w:rsidRPr="00AA12B6">
        <w:rPr>
          <w:rFonts w:ascii="Times New Roman" w:hAnsi="Times New Roman" w:cs="Times New Roman"/>
          <w:b/>
          <w:sz w:val="24"/>
          <w:szCs w:val="24"/>
        </w:rPr>
        <w:t xml:space="preserve"> </w:t>
      </w:r>
      <w:r w:rsidR="00231BE6" w:rsidRPr="00AA12B6">
        <w:rPr>
          <w:rFonts w:ascii="Times New Roman" w:hAnsi="Times New Roman" w:cs="Times New Roman"/>
          <w:b/>
          <w:sz w:val="24"/>
          <w:szCs w:val="24"/>
        </w:rPr>
        <w:t>result of SPSS version. 20</w:t>
      </w:r>
      <w:r w:rsidR="00231BE6">
        <w:rPr>
          <w:rFonts w:ascii="Times New Roman" w:hAnsi="Times New Roman" w:cs="Times New Roman"/>
          <w:b/>
          <w:sz w:val="24"/>
          <w:szCs w:val="24"/>
        </w:rPr>
        <w:t>.</w:t>
      </w:r>
      <w:r w:rsidR="00231BE6" w:rsidRPr="00AA12B6">
        <w:rPr>
          <w:rFonts w:ascii="Times New Roman" w:hAnsi="Times New Roman" w:cs="Times New Roman"/>
          <w:b/>
          <w:sz w:val="24"/>
          <w:szCs w:val="24"/>
        </w:rPr>
        <w:t xml:space="preserve"> </w:t>
      </w:r>
    </w:p>
    <w:p w:rsidR="00300694" w:rsidRPr="00D409BF" w:rsidRDefault="00231BE6" w:rsidP="00D409B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5F297A">
        <w:rPr>
          <w:rFonts w:ascii="Times New Roman" w:hAnsi="Times New Roman" w:cs="Times New Roman"/>
          <w:b/>
          <w:sz w:val="24"/>
          <w:szCs w:val="24"/>
        </w:rPr>
        <w:t>( Total kilo calorie = Household food security status)</w:t>
      </w:r>
    </w:p>
    <w:p w:rsidR="0079358D" w:rsidRPr="00300694" w:rsidRDefault="00300694" w:rsidP="00300694">
      <w:pPr>
        <w:autoSpaceDE w:val="0"/>
        <w:autoSpaceDN w:val="0"/>
        <w:adjustRightInd w:val="0"/>
        <w:spacing w:after="0" w:line="240" w:lineRule="auto"/>
        <w:rPr>
          <w:rFonts w:ascii="Arial" w:hAnsi="Arial" w:cs="Arial"/>
          <w:b/>
          <w:bCs/>
          <w:color w:val="000000"/>
          <w:sz w:val="26"/>
          <w:szCs w:val="26"/>
        </w:rPr>
      </w:pPr>
      <w:r w:rsidRPr="00300694">
        <w:rPr>
          <w:rFonts w:ascii="Arial" w:hAnsi="Arial" w:cs="Arial"/>
          <w:b/>
          <w:bCs/>
          <w:color w:val="000000"/>
          <w:sz w:val="26"/>
          <w:szCs w:val="26"/>
        </w:rPr>
        <w:t xml:space="preserve">Sex of household </w:t>
      </w:r>
      <w:r w:rsidR="005E70E4">
        <w:rPr>
          <w:rFonts w:ascii="Arial" w:hAnsi="Arial" w:cs="Arial"/>
          <w:b/>
          <w:bCs/>
          <w:color w:val="000000"/>
          <w:sz w:val="26"/>
          <w:szCs w:val="26"/>
        </w:rPr>
        <w:t xml:space="preserve">head * total kilo calorie </w:t>
      </w:r>
    </w:p>
    <w:tbl>
      <w:tblPr>
        <w:tblW w:w="68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203"/>
        <w:gridCol w:w="856"/>
        <w:gridCol w:w="1423"/>
        <w:gridCol w:w="1377"/>
        <w:gridCol w:w="1009"/>
      </w:tblGrid>
      <w:tr w:rsidR="0079358D" w:rsidRPr="0079358D">
        <w:trPr>
          <w:cantSplit/>
        </w:trPr>
        <w:tc>
          <w:tcPr>
            <w:tcW w:w="6865" w:type="dxa"/>
            <w:gridSpan w:val="5"/>
            <w:tcBorders>
              <w:top w:val="nil"/>
              <w:left w:val="nil"/>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b/>
                <w:bCs/>
                <w:color w:val="000000"/>
                <w:sz w:val="18"/>
                <w:szCs w:val="18"/>
              </w:rPr>
              <w:t>Crosstab</w:t>
            </w:r>
          </w:p>
        </w:tc>
      </w:tr>
      <w:tr w:rsidR="0079358D" w:rsidRPr="0079358D">
        <w:trPr>
          <w:cantSplit/>
        </w:trPr>
        <w:tc>
          <w:tcPr>
            <w:tcW w:w="6865" w:type="dxa"/>
            <w:gridSpan w:val="5"/>
            <w:tcBorders>
              <w:top w:val="nil"/>
              <w:left w:val="nil"/>
              <w:bottom w:val="nil"/>
              <w:right w:val="nil"/>
            </w:tcBorders>
            <w:shd w:val="clear" w:color="auto" w:fill="FFFFFF"/>
            <w:vAlign w:val="bottom"/>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Count</w:t>
            </w:r>
          </w:p>
        </w:tc>
      </w:tr>
      <w:tr w:rsidR="0079358D" w:rsidRPr="0079358D">
        <w:trPr>
          <w:cantSplit/>
        </w:trPr>
        <w:tc>
          <w:tcPr>
            <w:tcW w:w="3058" w:type="dxa"/>
            <w:gridSpan w:val="2"/>
            <w:vMerge w:val="restart"/>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w:t>
            </w:r>
          </w:p>
        </w:tc>
      </w:tr>
      <w:tr w:rsidR="0079358D" w:rsidRPr="0079358D">
        <w:trPr>
          <w:cantSplit/>
        </w:trPr>
        <w:tc>
          <w:tcPr>
            <w:tcW w:w="3058" w:type="dxa"/>
            <w:gridSpan w:val="2"/>
            <w:vMerge/>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insecure</w:t>
            </w:r>
          </w:p>
        </w:tc>
        <w:tc>
          <w:tcPr>
            <w:tcW w:w="1376" w:type="dxa"/>
            <w:tcBorders>
              <w:bottom w:val="single" w:sz="16" w:space="0" w:color="000000"/>
            </w:tcBorders>
            <w:shd w:val="clear" w:color="auto" w:fill="FFFFFF"/>
          </w:tcPr>
          <w:p w:rsidR="0079358D" w:rsidRPr="0079358D" w:rsidRDefault="00213A57" w:rsidP="0079358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r>
      <w:tr w:rsidR="0079358D" w:rsidRPr="0079358D">
        <w:trPr>
          <w:cantSplit/>
        </w:trPr>
        <w:tc>
          <w:tcPr>
            <w:tcW w:w="2202" w:type="dxa"/>
            <w:vMerge w:val="restart"/>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Sex of household head</w:t>
            </w:r>
          </w:p>
        </w:tc>
        <w:tc>
          <w:tcPr>
            <w:tcW w:w="856" w:type="dxa"/>
            <w:tcBorders>
              <w:top w:val="single" w:sz="16" w:space="0" w:color="000000"/>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male</w:t>
            </w:r>
          </w:p>
        </w:tc>
        <w:tc>
          <w:tcPr>
            <w:tcW w:w="1422" w:type="dxa"/>
            <w:tcBorders>
              <w:top w:val="single" w:sz="16" w:space="0" w:color="000000"/>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w:t>
            </w:r>
          </w:p>
        </w:tc>
        <w:tc>
          <w:tcPr>
            <w:tcW w:w="1376" w:type="dxa"/>
            <w:tcBorders>
              <w:top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101</w:t>
            </w:r>
          </w:p>
        </w:tc>
        <w:tc>
          <w:tcPr>
            <w:tcW w:w="1009" w:type="dxa"/>
            <w:tcBorders>
              <w:top w:val="single" w:sz="16" w:space="0" w:color="000000"/>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116</w:t>
            </w:r>
          </w:p>
        </w:tc>
      </w:tr>
      <w:tr w:rsidR="0079358D" w:rsidRPr="0079358D">
        <w:trPr>
          <w:cantSplit/>
        </w:trPr>
        <w:tc>
          <w:tcPr>
            <w:tcW w:w="2202"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856"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female</w:t>
            </w:r>
          </w:p>
        </w:tc>
        <w:tc>
          <w:tcPr>
            <w:tcW w:w="1422"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26</w:t>
            </w:r>
          </w:p>
        </w:tc>
        <w:tc>
          <w:tcPr>
            <w:tcW w:w="1376"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9</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35</w:t>
            </w:r>
          </w:p>
        </w:tc>
      </w:tr>
      <w:tr w:rsidR="0079358D" w:rsidRPr="0079358D">
        <w:trPr>
          <w:cantSplit/>
        </w:trPr>
        <w:tc>
          <w:tcPr>
            <w:tcW w:w="3058" w:type="dxa"/>
            <w:gridSpan w:val="2"/>
            <w:tcBorders>
              <w:top w:val="nil"/>
              <w:left w:val="single" w:sz="16" w:space="0" w:color="000000"/>
              <w:bottom w:val="single" w:sz="16" w:space="0" w:color="000000"/>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151</w:t>
            </w:r>
          </w:p>
        </w:tc>
      </w:tr>
    </w:tbl>
    <w:p w:rsidR="00300694" w:rsidRPr="00300694" w:rsidRDefault="00300694" w:rsidP="00300694">
      <w:pPr>
        <w:autoSpaceDE w:val="0"/>
        <w:autoSpaceDN w:val="0"/>
        <w:adjustRightInd w:val="0"/>
        <w:spacing w:after="0" w:line="240" w:lineRule="auto"/>
        <w:rPr>
          <w:rFonts w:ascii="Arial" w:hAnsi="Arial" w:cs="Arial"/>
          <w:b/>
          <w:bCs/>
          <w:color w:val="000000"/>
          <w:sz w:val="26"/>
          <w:szCs w:val="26"/>
        </w:rPr>
      </w:pPr>
    </w:p>
    <w:p w:rsidR="0079358D" w:rsidRPr="00300694" w:rsidRDefault="00300694" w:rsidP="0079358D">
      <w:pPr>
        <w:autoSpaceDE w:val="0"/>
        <w:autoSpaceDN w:val="0"/>
        <w:adjustRightInd w:val="0"/>
        <w:spacing w:after="0" w:line="240" w:lineRule="auto"/>
        <w:rPr>
          <w:rFonts w:ascii="Arial" w:hAnsi="Arial" w:cs="Arial"/>
          <w:b/>
          <w:bCs/>
          <w:color w:val="000000"/>
          <w:sz w:val="26"/>
          <w:szCs w:val="26"/>
        </w:rPr>
      </w:pPr>
      <w:r w:rsidRPr="00300694">
        <w:rPr>
          <w:rFonts w:ascii="Arial" w:hAnsi="Arial" w:cs="Arial"/>
          <w:b/>
          <w:bCs/>
          <w:color w:val="000000"/>
          <w:sz w:val="26"/>
          <w:szCs w:val="26"/>
        </w:rPr>
        <w:t xml:space="preserve">Age of household head * total kilo calorie </w:t>
      </w:r>
    </w:p>
    <w:tbl>
      <w:tblPr>
        <w:tblW w:w="70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218"/>
        <w:gridCol w:w="1040"/>
        <w:gridCol w:w="1423"/>
        <w:gridCol w:w="1377"/>
        <w:gridCol w:w="1009"/>
      </w:tblGrid>
      <w:tr w:rsidR="0079358D" w:rsidRPr="0079358D" w:rsidTr="00300694">
        <w:trPr>
          <w:cantSplit/>
        </w:trPr>
        <w:tc>
          <w:tcPr>
            <w:tcW w:w="7067" w:type="dxa"/>
            <w:gridSpan w:val="5"/>
            <w:tcBorders>
              <w:top w:val="nil"/>
              <w:left w:val="nil"/>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b/>
                <w:bCs/>
                <w:color w:val="000000"/>
                <w:sz w:val="18"/>
                <w:szCs w:val="18"/>
              </w:rPr>
              <w:t>Crosstab</w:t>
            </w:r>
          </w:p>
        </w:tc>
      </w:tr>
      <w:tr w:rsidR="0079358D" w:rsidRPr="0079358D" w:rsidTr="00300694">
        <w:trPr>
          <w:cantSplit/>
        </w:trPr>
        <w:tc>
          <w:tcPr>
            <w:tcW w:w="7067" w:type="dxa"/>
            <w:gridSpan w:val="5"/>
            <w:tcBorders>
              <w:top w:val="nil"/>
              <w:left w:val="nil"/>
              <w:bottom w:val="nil"/>
              <w:right w:val="nil"/>
            </w:tcBorders>
            <w:shd w:val="clear" w:color="auto" w:fill="FFFFFF"/>
            <w:vAlign w:val="bottom"/>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Count</w:t>
            </w:r>
          </w:p>
        </w:tc>
      </w:tr>
      <w:tr w:rsidR="0079358D" w:rsidRPr="0079358D" w:rsidTr="00300694">
        <w:trPr>
          <w:cantSplit/>
        </w:trPr>
        <w:tc>
          <w:tcPr>
            <w:tcW w:w="3258" w:type="dxa"/>
            <w:gridSpan w:val="2"/>
            <w:vMerge w:val="restart"/>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p>
        </w:tc>
        <w:tc>
          <w:tcPr>
            <w:tcW w:w="2800" w:type="dxa"/>
            <w:gridSpan w:val="2"/>
            <w:tcBorders>
              <w:top w:val="single" w:sz="16" w:space="0" w:color="000000"/>
              <w:lef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w:t>
            </w:r>
          </w:p>
        </w:tc>
      </w:tr>
      <w:tr w:rsidR="0079358D" w:rsidRPr="0079358D" w:rsidTr="00300694">
        <w:trPr>
          <w:cantSplit/>
        </w:trPr>
        <w:tc>
          <w:tcPr>
            <w:tcW w:w="3258" w:type="dxa"/>
            <w:gridSpan w:val="2"/>
            <w:vMerge/>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423" w:type="dxa"/>
            <w:tcBorders>
              <w:left w:val="single" w:sz="16" w:space="0" w:color="000000"/>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insecure</w:t>
            </w:r>
          </w:p>
        </w:tc>
        <w:tc>
          <w:tcPr>
            <w:tcW w:w="1377" w:type="dxa"/>
            <w:tcBorders>
              <w:bottom w:val="single" w:sz="16" w:space="0" w:color="000000"/>
            </w:tcBorders>
            <w:shd w:val="clear" w:color="auto" w:fill="FFFFFF"/>
          </w:tcPr>
          <w:p w:rsidR="0079358D" w:rsidRPr="0079358D" w:rsidRDefault="00213A57" w:rsidP="0079358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r>
      <w:tr w:rsidR="0079358D" w:rsidRPr="0079358D" w:rsidTr="00300694">
        <w:trPr>
          <w:cantSplit/>
        </w:trPr>
        <w:tc>
          <w:tcPr>
            <w:tcW w:w="2218" w:type="dxa"/>
            <w:vMerge w:val="restart"/>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Age of household head</w:t>
            </w:r>
          </w:p>
        </w:tc>
        <w:tc>
          <w:tcPr>
            <w:tcW w:w="1040" w:type="dxa"/>
            <w:tcBorders>
              <w:top w:val="single" w:sz="16" w:space="0" w:color="000000"/>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20-34</w:t>
            </w:r>
          </w:p>
        </w:tc>
        <w:tc>
          <w:tcPr>
            <w:tcW w:w="1423" w:type="dxa"/>
            <w:tcBorders>
              <w:top w:val="single" w:sz="16" w:space="0" w:color="000000"/>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8</w:t>
            </w:r>
          </w:p>
        </w:tc>
        <w:tc>
          <w:tcPr>
            <w:tcW w:w="1377" w:type="dxa"/>
            <w:tcBorders>
              <w:top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w:t>
            </w:r>
          </w:p>
        </w:tc>
        <w:tc>
          <w:tcPr>
            <w:tcW w:w="1009" w:type="dxa"/>
            <w:tcBorders>
              <w:top w:val="single" w:sz="16" w:space="0" w:color="000000"/>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9</w:t>
            </w:r>
          </w:p>
        </w:tc>
      </w:tr>
      <w:tr w:rsidR="0079358D" w:rsidRPr="0079358D" w:rsidTr="00300694">
        <w:trPr>
          <w:cantSplit/>
        </w:trPr>
        <w:tc>
          <w:tcPr>
            <w:tcW w:w="2218"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040"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35-44</w:t>
            </w:r>
          </w:p>
        </w:tc>
        <w:tc>
          <w:tcPr>
            <w:tcW w:w="1423"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20</w:t>
            </w:r>
          </w:p>
        </w:tc>
        <w:tc>
          <w:tcPr>
            <w:tcW w:w="1377"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34</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54</w:t>
            </w:r>
          </w:p>
        </w:tc>
      </w:tr>
      <w:tr w:rsidR="0079358D" w:rsidRPr="0079358D" w:rsidTr="00300694">
        <w:trPr>
          <w:cantSplit/>
        </w:trPr>
        <w:tc>
          <w:tcPr>
            <w:tcW w:w="2218"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040"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45-54</w:t>
            </w:r>
          </w:p>
        </w:tc>
        <w:tc>
          <w:tcPr>
            <w:tcW w:w="1423"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9</w:t>
            </w:r>
          </w:p>
        </w:tc>
        <w:tc>
          <w:tcPr>
            <w:tcW w:w="1377"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51</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60</w:t>
            </w:r>
          </w:p>
        </w:tc>
      </w:tr>
      <w:tr w:rsidR="0079358D" w:rsidRPr="0079358D" w:rsidTr="00300694">
        <w:trPr>
          <w:cantSplit/>
        </w:trPr>
        <w:tc>
          <w:tcPr>
            <w:tcW w:w="2218"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040"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55-64</w:t>
            </w:r>
          </w:p>
        </w:tc>
        <w:tc>
          <w:tcPr>
            <w:tcW w:w="1423"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w:t>
            </w:r>
          </w:p>
        </w:tc>
        <w:tc>
          <w:tcPr>
            <w:tcW w:w="1377"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19</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23</w:t>
            </w:r>
          </w:p>
        </w:tc>
      </w:tr>
      <w:tr w:rsidR="0079358D" w:rsidRPr="0079358D" w:rsidTr="00300694">
        <w:trPr>
          <w:cantSplit/>
        </w:trPr>
        <w:tc>
          <w:tcPr>
            <w:tcW w:w="2218"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040"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above 65</w:t>
            </w:r>
          </w:p>
        </w:tc>
        <w:tc>
          <w:tcPr>
            <w:tcW w:w="1423"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0</w:t>
            </w:r>
          </w:p>
        </w:tc>
        <w:tc>
          <w:tcPr>
            <w:tcW w:w="1377"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5</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5</w:t>
            </w:r>
          </w:p>
        </w:tc>
      </w:tr>
      <w:tr w:rsidR="0079358D" w:rsidRPr="0079358D" w:rsidTr="00300694">
        <w:trPr>
          <w:cantSplit/>
        </w:trPr>
        <w:tc>
          <w:tcPr>
            <w:tcW w:w="3258" w:type="dxa"/>
            <w:gridSpan w:val="2"/>
            <w:tcBorders>
              <w:top w:val="nil"/>
              <w:left w:val="single" w:sz="16" w:space="0" w:color="000000"/>
              <w:bottom w:val="single" w:sz="16" w:space="0" w:color="000000"/>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Total</w:t>
            </w:r>
          </w:p>
        </w:tc>
        <w:tc>
          <w:tcPr>
            <w:tcW w:w="1423" w:type="dxa"/>
            <w:tcBorders>
              <w:top w:val="nil"/>
              <w:left w:val="single" w:sz="16" w:space="0" w:color="000000"/>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41</w:t>
            </w:r>
          </w:p>
        </w:tc>
        <w:tc>
          <w:tcPr>
            <w:tcW w:w="1377" w:type="dxa"/>
            <w:tcBorders>
              <w:top w:val="nil"/>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151</w:t>
            </w:r>
          </w:p>
        </w:tc>
      </w:tr>
    </w:tbl>
    <w:p w:rsidR="00C72505" w:rsidRPr="00C72505" w:rsidRDefault="00C72505" w:rsidP="00C72505">
      <w:pPr>
        <w:autoSpaceDE w:val="0"/>
        <w:autoSpaceDN w:val="0"/>
        <w:adjustRightInd w:val="0"/>
        <w:spacing w:after="0" w:line="240" w:lineRule="auto"/>
        <w:rPr>
          <w:rFonts w:ascii="Arial" w:hAnsi="Arial" w:cs="Arial"/>
          <w:b/>
          <w:bCs/>
          <w:color w:val="000000"/>
          <w:sz w:val="26"/>
          <w:szCs w:val="26"/>
        </w:rPr>
      </w:pPr>
    </w:p>
    <w:p w:rsidR="00C72505" w:rsidRPr="00C72505" w:rsidRDefault="00C72505" w:rsidP="00C72505">
      <w:pPr>
        <w:autoSpaceDE w:val="0"/>
        <w:autoSpaceDN w:val="0"/>
        <w:adjustRightInd w:val="0"/>
        <w:spacing w:after="0" w:line="240" w:lineRule="auto"/>
        <w:rPr>
          <w:rFonts w:ascii="Arial" w:hAnsi="Arial" w:cs="Arial"/>
          <w:b/>
          <w:bCs/>
          <w:color w:val="000000"/>
          <w:sz w:val="26"/>
          <w:szCs w:val="26"/>
        </w:rPr>
      </w:pPr>
      <w:r w:rsidRPr="00C72505">
        <w:rPr>
          <w:rFonts w:ascii="Arial" w:hAnsi="Arial" w:cs="Arial"/>
          <w:b/>
          <w:bCs/>
          <w:color w:val="000000"/>
          <w:sz w:val="26"/>
          <w:szCs w:val="26"/>
        </w:rPr>
        <w:t xml:space="preserve">marital status new 1 * total kilo calorie </w:t>
      </w:r>
    </w:p>
    <w:tbl>
      <w:tblPr>
        <w:tblW w:w="68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974"/>
        <w:gridCol w:w="1024"/>
        <w:gridCol w:w="1423"/>
        <w:gridCol w:w="1377"/>
        <w:gridCol w:w="1009"/>
      </w:tblGrid>
      <w:tr w:rsidR="00C72505" w:rsidRPr="00C72505">
        <w:trPr>
          <w:cantSplit/>
        </w:trPr>
        <w:tc>
          <w:tcPr>
            <w:tcW w:w="6804" w:type="dxa"/>
            <w:gridSpan w:val="5"/>
            <w:tcBorders>
              <w:top w:val="nil"/>
              <w:left w:val="nil"/>
              <w:bottom w:val="nil"/>
              <w:right w:val="nil"/>
            </w:tcBorders>
            <w:shd w:val="clear" w:color="auto" w:fill="FFFFFF"/>
          </w:tcPr>
          <w:p w:rsidR="00C72505" w:rsidRPr="00C72505" w:rsidRDefault="00C72505" w:rsidP="00C72505">
            <w:pPr>
              <w:autoSpaceDE w:val="0"/>
              <w:autoSpaceDN w:val="0"/>
              <w:adjustRightInd w:val="0"/>
              <w:spacing w:after="0" w:line="320" w:lineRule="atLeast"/>
              <w:ind w:left="60" w:right="60"/>
              <w:jc w:val="center"/>
              <w:rPr>
                <w:rFonts w:ascii="Arial" w:hAnsi="Arial" w:cs="Arial"/>
                <w:color w:val="000000"/>
                <w:sz w:val="18"/>
                <w:szCs w:val="18"/>
              </w:rPr>
            </w:pPr>
            <w:r w:rsidRPr="00C72505">
              <w:rPr>
                <w:rFonts w:ascii="Arial" w:hAnsi="Arial" w:cs="Arial"/>
                <w:b/>
                <w:bCs/>
                <w:color w:val="000000"/>
                <w:sz w:val="18"/>
                <w:szCs w:val="18"/>
              </w:rPr>
              <w:t>Crosstab</w:t>
            </w:r>
          </w:p>
        </w:tc>
      </w:tr>
      <w:tr w:rsidR="00C72505" w:rsidRPr="00C72505">
        <w:trPr>
          <w:cantSplit/>
        </w:trPr>
        <w:tc>
          <w:tcPr>
            <w:tcW w:w="6804" w:type="dxa"/>
            <w:gridSpan w:val="5"/>
            <w:tcBorders>
              <w:top w:val="nil"/>
              <w:left w:val="nil"/>
              <w:bottom w:val="nil"/>
              <w:right w:val="nil"/>
            </w:tcBorders>
            <w:shd w:val="clear" w:color="auto" w:fill="FFFFFF"/>
            <w:vAlign w:val="bottom"/>
          </w:tcPr>
          <w:p w:rsidR="00C72505" w:rsidRPr="00C72505" w:rsidRDefault="00C72505" w:rsidP="00C72505">
            <w:pPr>
              <w:autoSpaceDE w:val="0"/>
              <w:autoSpaceDN w:val="0"/>
              <w:adjustRightInd w:val="0"/>
              <w:spacing w:after="0" w:line="320" w:lineRule="atLeast"/>
              <w:ind w:left="60" w:right="60"/>
              <w:rPr>
                <w:rFonts w:ascii="Arial" w:hAnsi="Arial" w:cs="Arial"/>
                <w:color w:val="000000"/>
                <w:sz w:val="18"/>
                <w:szCs w:val="18"/>
              </w:rPr>
            </w:pPr>
            <w:r w:rsidRPr="00C72505">
              <w:rPr>
                <w:rFonts w:ascii="Arial" w:hAnsi="Arial" w:cs="Arial"/>
                <w:color w:val="000000"/>
                <w:sz w:val="18"/>
                <w:szCs w:val="18"/>
              </w:rPr>
              <w:t>Count</w:t>
            </w:r>
          </w:p>
        </w:tc>
      </w:tr>
      <w:tr w:rsidR="00C72505" w:rsidRPr="00C72505">
        <w:trPr>
          <w:cantSplit/>
        </w:trPr>
        <w:tc>
          <w:tcPr>
            <w:tcW w:w="2997" w:type="dxa"/>
            <w:gridSpan w:val="2"/>
            <w:vMerge w:val="restart"/>
            <w:tcBorders>
              <w:top w:val="single" w:sz="16" w:space="0" w:color="000000"/>
              <w:left w:val="single" w:sz="16" w:space="0" w:color="000000"/>
              <w:bottom w:val="nil"/>
              <w:right w:val="nil"/>
            </w:tcBorders>
            <w:shd w:val="clear" w:color="auto" w:fill="FFFFFF"/>
          </w:tcPr>
          <w:p w:rsidR="00C72505" w:rsidRPr="00C72505" w:rsidRDefault="00C72505" w:rsidP="00C72505">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C72505" w:rsidRPr="00C72505" w:rsidRDefault="00C72505" w:rsidP="00C72505">
            <w:pPr>
              <w:autoSpaceDE w:val="0"/>
              <w:autoSpaceDN w:val="0"/>
              <w:adjustRightInd w:val="0"/>
              <w:spacing w:after="0" w:line="320" w:lineRule="atLeast"/>
              <w:ind w:left="60" w:right="60"/>
              <w:jc w:val="center"/>
              <w:rPr>
                <w:rFonts w:ascii="Arial" w:hAnsi="Arial" w:cs="Arial"/>
                <w:color w:val="000000"/>
                <w:sz w:val="18"/>
                <w:szCs w:val="18"/>
              </w:rPr>
            </w:pPr>
            <w:r w:rsidRPr="00C72505">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C72505" w:rsidRPr="00C72505" w:rsidRDefault="00C72505" w:rsidP="00C72505">
            <w:pPr>
              <w:autoSpaceDE w:val="0"/>
              <w:autoSpaceDN w:val="0"/>
              <w:adjustRightInd w:val="0"/>
              <w:spacing w:after="0" w:line="320" w:lineRule="atLeast"/>
              <w:ind w:left="60" w:right="60"/>
              <w:jc w:val="center"/>
              <w:rPr>
                <w:rFonts w:ascii="Arial" w:hAnsi="Arial" w:cs="Arial"/>
                <w:color w:val="000000"/>
                <w:sz w:val="18"/>
                <w:szCs w:val="18"/>
              </w:rPr>
            </w:pPr>
            <w:r w:rsidRPr="00C72505">
              <w:rPr>
                <w:rFonts w:ascii="Arial" w:hAnsi="Arial" w:cs="Arial"/>
                <w:color w:val="000000"/>
                <w:sz w:val="18"/>
                <w:szCs w:val="18"/>
              </w:rPr>
              <w:t>Total</w:t>
            </w:r>
          </w:p>
        </w:tc>
      </w:tr>
      <w:tr w:rsidR="00C72505" w:rsidRPr="00C72505">
        <w:trPr>
          <w:cantSplit/>
        </w:trPr>
        <w:tc>
          <w:tcPr>
            <w:tcW w:w="2997" w:type="dxa"/>
            <w:gridSpan w:val="2"/>
            <w:vMerge/>
            <w:tcBorders>
              <w:top w:val="single" w:sz="16" w:space="0" w:color="000000"/>
              <w:left w:val="single" w:sz="16" w:space="0" w:color="000000"/>
              <w:bottom w:val="nil"/>
              <w:right w:val="nil"/>
            </w:tcBorders>
            <w:shd w:val="clear" w:color="auto" w:fill="FFFFFF"/>
          </w:tcPr>
          <w:p w:rsidR="00C72505" w:rsidRPr="00C72505" w:rsidRDefault="00C72505" w:rsidP="00C72505">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C72505" w:rsidRPr="00C72505" w:rsidRDefault="00C72505" w:rsidP="00C72505">
            <w:pPr>
              <w:autoSpaceDE w:val="0"/>
              <w:autoSpaceDN w:val="0"/>
              <w:adjustRightInd w:val="0"/>
              <w:spacing w:after="0" w:line="320" w:lineRule="atLeast"/>
              <w:ind w:left="60" w:right="60"/>
              <w:jc w:val="center"/>
              <w:rPr>
                <w:rFonts w:ascii="Arial" w:hAnsi="Arial" w:cs="Arial"/>
                <w:color w:val="000000"/>
                <w:sz w:val="18"/>
                <w:szCs w:val="18"/>
              </w:rPr>
            </w:pPr>
            <w:r w:rsidRPr="00C72505">
              <w:rPr>
                <w:rFonts w:ascii="Arial" w:hAnsi="Arial" w:cs="Arial"/>
                <w:color w:val="000000"/>
                <w:sz w:val="18"/>
                <w:szCs w:val="18"/>
              </w:rPr>
              <w:t>food insecure</w:t>
            </w:r>
          </w:p>
        </w:tc>
        <w:tc>
          <w:tcPr>
            <w:tcW w:w="1376" w:type="dxa"/>
            <w:tcBorders>
              <w:bottom w:val="single" w:sz="16" w:space="0" w:color="000000"/>
            </w:tcBorders>
            <w:shd w:val="clear" w:color="auto" w:fill="FFFFFF"/>
          </w:tcPr>
          <w:p w:rsidR="00C72505" w:rsidRPr="00C72505" w:rsidRDefault="00213A57" w:rsidP="00C72505">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C72505" w:rsidRPr="00C72505" w:rsidRDefault="00C72505" w:rsidP="00C72505">
            <w:pPr>
              <w:autoSpaceDE w:val="0"/>
              <w:autoSpaceDN w:val="0"/>
              <w:adjustRightInd w:val="0"/>
              <w:spacing w:after="0" w:line="240" w:lineRule="auto"/>
              <w:rPr>
                <w:rFonts w:ascii="Arial" w:hAnsi="Arial" w:cs="Arial"/>
                <w:color w:val="000000"/>
                <w:sz w:val="18"/>
                <w:szCs w:val="18"/>
              </w:rPr>
            </w:pPr>
          </w:p>
        </w:tc>
      </w:tr>
      <w:tr w:rsidR="00C72505" w:rsidRPr="00C72505">
        <w:trPr>
          <w:cantSplit/>
        </w:trPr>
        <w:tc>
          <w:tcPr>
            <w:tcW w:w="1973" w:type="dxa"/>
            <w:vMerge w:val="restart"/>
            <w:tcBorders>
              <w:top w:val="single" w:sz="16" w:space="0" w:color="000000"/>
              <w:left w:val="single" w:sz="16" w:space="0" w:color="000000"/>
              <w:bottom w:val="nil"/>
              <w:right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rPr>
                <w:rFonts w:ascii="Arial" w:hAnsi="Arial" w:cs="Arial"/>
                <w:color w:val="000000"/>
                <w:sz w:val="18"/>
                <w:szCs w:val="18"/>
              </w:rPr>
            </w:pPr>
            <w:r w:rsidRPr="00C72505">
              <w:rPr>
                <w:rFonts w:ascii="Arial" w:hAnsi="Arial" w:cs="Arial"/>
                <w:color w:val="000000"/>
                <w:sz w:val="18"/>
                <w:szCs w:val="18"/>
              </w:rPr>
              <w:t>marital status new 1</w:t>
            </w:r>
          </w:p>
        </w:tc>
        <w:tc>
          <w:tcPr>
            <w:tcW w:w="1024" w:type="dxa"/>
            <w:tcBorders>
              <w:top w:val="single" w:sz="16" w:space="0" w:color="000000"/>
              <w:left w:val="nil"/>
              <w:bottom w:val="nil"/>
              <w:right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rPr>
                <w:rFonts w:ascii="Arial" w:hAnsi="Arial" w:cs="Arial"/>
                <w:color w:val="000000"/>
                <w:sz w:val="18"/>
                <w:szCs w:val="18"/>
              </w:rPr>
            </w:pPr>
            <w:r w:rsidRPr="00C72505">
              <w:rPr>
                <w:rFonts w:ascii="Arial" w:hAnsi="Arial" w:cs="Arial"/>
                <w:color w:val="000000"/>
                <w:sz w:val="18"/>
                <w:szCs w:val="18"/>
              </w:rPr>
              <w:t>married</w:t>
            </w:r>
          </w:p>
        </w:tc>
        <w:tc>
          <w:tcPr>
            <w:tcW w:w="1422" w:type="dxa"/>
            <w:tcBorders>
              <w:top w:val="single" w:sz="16" w:space="0" w:color="000000"/>
              <w:left w:val="single" w:sz="16" w:space="0" w:color="000000"/>
              <w:bottom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25</w:t>
            </w:r>
          </w:p>
        </w:tc>
        <w:tc>
          <w:tcPr>
            <w:tcW w:w="1376" w:type="dxa"/>
            <w:tcBorders>
              <w:top w:val="single" w:sz="16" w:space="0" w:color="000000"/>
              <w:bottom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81</w:t>
            </w:r>
          </w:p>
        </w:tc>
        <w:tc>
          <w:tcPr>
            <w:tcW w:w="1009" w:type="dxa"/>
            <w:tcBorders>
              <w:top w:val="single" w:sz="16" w:space="0" w:color="000000"/>
              <w:bottom w:val="nil"/>
              <w:right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106</w:t>
            </w:r>
          </w:p>
        </w:tc>
      </w:tr>
      <w:tr w:rsidR="00C72505" w:rsidRPr="00C72505">
        <w:trPr>
          <w:cantSplit/>
        </w:trPr>
        <w:tc>
          <w:tcPr>
            <w:tcW w:w="1973" w:type="dxa"/>
            <w:vMerge/>
            <w:tcBorders>
              <w:top w:val="single" w:sz="16" w:space="0" w:color="000000"/>
              <w:left w:val="single" w:sz="16" w:space="0" w:color="000000"/>
              <w:bottom w:val="nil"/>
              <w:right w:val="nil"/>
            </w:tcBorders>
            <w:shd w:val="clear" w:color="auto" w:fill="FFFFFF"/>
            <w:vAlign w:val="center"/>
          </w:tcPr>
          <w:p w:rsidR="00C72505" w:rsidRPr="00C72505" w:rsidRDefault="00C72505" w:rsidP="00C72505">
            <w:pPr>
              <w:autoSpaceDE w:val="0"/>
              <w:autoSpaceDN w:val="0"/>
              <w:adjustRightInd w:val="0"/>
              <w:spacing w:after="0" w:line="240" w:lineRule="auto"/>
              <w:rPr>
                <w:rFonts w:ascii="Arial" w:hAnsi="Arial" w:cs="Arial"/>
                <w:color w:val="000000"/>
                <w:sz w:val="18"/>
                <w:szCs w:val="18"/>
              </w:rPr>
            </w:pPr>
          </w:p>
        </w:tc>
        <w:tc>
          <w:tcPr>
            <w:tcW w:w="1024" w:type="dxa"/>
            <w:tcBorders>
              <w:top w:val="nil"/>
              <w:left w:val="nil"/>
              <w:bottom w:val="nil"/>
              <w:right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rPr>
                <w:rFonts w:ascii="Arial" w:hAnsi="Arial" w:cs="Arial"/>
                <w:color w:val="000000"/>
                <w:sz w:val="18"/>
                <w:szCs w:val="18"/>
              </w:rPr>
            </w:pPr>
            <w:r w:rsidRPr="00C72505">
              <w:rPr>
                <w:rFonts w:ascii="Arial" w:hAnsi="Arial" w:cs="Arial"/>
                <w:color w:val="000000"/>
                <w:sz w:val="18"/>
                <w:szCs w:val="18"/>
              </w:rPr>
              <w:t>single</w:t>
            </w:r>
          </w:p>
        </w:tc>
        <w:tc>
          <w:tcPr>
            <w:tcW w:w="1422" w:type="dxa"/>
            <w:tcBorders>
              <w:top w:val="nil"/>
              <w:left w:val="single" w:sz="16" w:space="0" w:color="000000"/>
              <w:bottom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1</w:t>
            </w:r>
          </w:p>
        </w:tc>
        <w:tc>
          <w:tcPr>
            <w:tcW w:w="1376" w:type="dxa"/>
            <w:tcBorders>
              <w:top w:val="nil"/>
              <w:bottom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1</w:t>
            </w:r>
          </w:p>
        </w:tc>
        <w:tc>
          <w:tcPr>
            <w:tcW w:w="1009" w:type="dxa"/>
            <w:tcBorders>
              <w:top w:val="nil"/>
              <w:bottom w:val="nil"/>
              <w:right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2</w:t>
            </w:r>
          </w:p>
        </w:tc>
      </w:tr>
      <w:tr w:rsidR="00C72505" w:rsidRPr="00C72505">
        <w:trPr>
          <w:cantSplit/>
        </w:trPr>
        <w:tc>
          <w:tcPr>
            <w:tcW w:w="1973" w:type="dxa"/>
            <w:vMerge/>
            <w:tcBorders>
              <w:top w:val="single" w:sz="16" w:space="0" w:color="000000"/>
              <w:left w:val="single" w:sz="16" w:space="0" w:color="000000"/>
              <w:bottom w:val="nil"/>
              <w:right w:val="nil"/>
            </w:tcBorders>
            <w:shd w:val="clear" w:color="auto" w:fill="FFFFFF"/>
            <w:vAlign w:val="center"/>
          </w:tcPr>
          <w:p w:rsidR="00C72505" w:rsidRPr="00C72505" w:rsidRDefault="00C72505" w:rsidP="00C72505">
            <w:pPr>
              <w:autoSpaceDE w:val="0"/>
              <w:autoSpaceDN w:val="0"/>
              <w:adjustRightInd w:val="0"/>
              <w:spacing w:after="0" w:line="240" w:lineRule="auto"/>
              <w:rPr>
                <w:rFonts w:ascii="Arial" w:hAnsi="Arial" w:cs="Arial"/>
                <w:color w:val="000000"/>
                <w:sz w:val="18"/>
                <w:szCs w:val="18"/>
              </w:rPr>
            </w:pPr>
          </w:p>
        </w:tc>
        <w:tc>
          <w:tcPr>
            <w:tcW w:w="1024" w:type="dxa"/>
            <w:tcBorders>
              <w:top w:val="nil"/>
              <w:left w:val="nil"/>
              <w:bottom w:val="nil"/>
              <w:right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rPr>
                <w:rFonts w:ascii="Arial" w:hAnsi="Arial" w:cs="Arial"/>
                <w:color w:val="000000"/>
                <w:sz w:val="18"/>
                <w:szCs w:val="18"/>
              </w:rPr>
            </w:pPr>
            <w:r w:rsidRPr="00C72505">
              <w:rPr>
                <w:rFonts w:ascii="Arial" w:hAnsi="Arial" w:cs="Arial"/>
                <w:color w:val="000000"/>
                <w:sz w:val="18"/>
                <w:szCs w:val="18"/>
              </w:rPr>
              <w:t>divorce</w:t>
            </w:r>
          </w:p>
        </w:tc>
        <w:tc>
          <w:tcPr>
            <w:tcW w:w="1422" w:type="dxa"/>
            <w:tcBorders>
              <w:top w:val="nil"/>
              <w:left w:val="single" w:sz="16" w:space="0" w:color="000000"/>
              <w:bottom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3</w:t>
            </w:r>
          </w:p>
        </w:tc>
        <w:tc>
          <w:tcPr>
            <w:tcW w:w="1376" w:type="dxa"/>
            <w:tcBorders>
              <w:top w:val="nil"/>
              <w:bottom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22</w:t>
            </w:r>
          </w:p>
        </w:tc>
        <w:tc>
          <w:tcPr>
            <w:tcW w:w="1009" w:type="dxa"/>
            <w:tcBorders>
              <w:top w:val="nil"/>
              <w:bottom w:val="nil"/>
              <w:right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25</w:t>
            </w:r>
          </w:p>
        </w:tc>
      </w:tr>
      <w:tr w:rsidR="00C72505" w:rsidRPr="00C72505">
        <w:trPr>
          <w:cantSplit/>
        </w:trPr>
        <w:tc>
          <w:tcPr>
            <w:tcW w:w="1973" w:type="dxa"/>
            <w:vMerge/>
            <w:tcBorders>
              <w:top w:val="single" w:sz="16" w:space="0" w:color="000000"/>
              <w:left w:val="single" w:sz="16" w:space="0" w:color="000000"/>
              <w:bottom w:val="nil"/>
              <w:right w:val="nil"/>
            </w:tcBorders>
            <w:shd w:val="clear" w:color="auto" w:fill="FFFFFF"/>
            <w:vAlign w:val="center"/>
          </w:tcPr>
          <w:p w:rsidR="00C72505" w:rsidRPr="00C72505" w:rsidRDefault="00C72505" w:rsidP="00C72505">
            <w:pPr>
              <w:autoSpaceDE w:val="0"/>
              <w:autoSpaceDN w:val="0"/>
              <w:adjustRightInd w:val="0"/>
              <w:spacing w:after="0" w:line="240" w:lineRule="auto"/>
              <w:rPr>
                <w:rFonts w:ascii="Arial" w:hAnsi="Arial" w:cs="Arial"/>
                <w:color w:val="000000"/>
                <w:sz w:val="18"/>
                <w:szCs w:val="18"/>
              </w:rPr>
            </w:pPr>
          </w:p>
        </w:tc>
        <w:tc>
          <w:tcPr>
            <w:tcW w:w="1024" w:type="dxa"/>
            <w:tcBorders>
              <w:top w:val="nil"/>
              <w:left w:val="nil"/>
              <w:bottom w:val="nil"/>
              <w:right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rPr>
                <w:rFonts w:ascii="Arial" w:hAnsi="Arial" w:cs="Arial"/>
                <w:color w:val="000000"/>
                <w:sz w:val="18"/>
                <w:szCs w:val="18"/>
              </w:rPr>
            </w:pPr>
            <w:r w:rsidRPr="00C72505">
              <w:rPr>
                <w:rFonts w:ascii="Arial" w:hAnsi="Arial" w:cs="Arial"/>
                <w:color w:val="000000"/>
                <w:sz w:val="18"/>
                <w:szCs w:val="18"/>
              </w:rPr>
              <w:t>widowed</w:t>
            </w:r>
          </w:p>
        </w:tc>
        <w:tc>
          <w:tcPr>
            <w:tcW w:w="1422" w:type="dxa"/>
            <w:tcBorders>
              <w:top w:val="nil"/>
              <w:left w:val="single" w:sz="16" w:space="0" w:color="000000"/>
              <w:bottom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12</w:t>
            </w:r>
          </w:p>
        </w:tc>
        <w:tc>
          <w:tcPr>
            <w:tcW w:w="1376" w:type="dxa"/>
            <w:tcBorders>
              <w:top w:val="nil"/>
              <w:bottom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6</w:t>
            </w:r>
          </w:p>
        </w:tc>
        <w:tc>
          <w:tcPr>
            <w:tcW w:w="1009" w:type="dxa"/>
            <w:tcBorders>
              <w:top w:val="nil"/>
              <w:bottom w:val="nil"/>
              <w:right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18</w:t>
            </w:r>
          </w:p>
        </w:tc>
      </w:tr>
      <w:tr w:rsidR="00C72505" w:rsidRPr="00C72505">
        <w:trPr>
          <w:cantSplit/>
        </w:trPr>
        <w:tc>
          <w:tcPr>
            <w:tcW w:w="2997" w:type="dxa"/>
            <w:gridSpan w:val="2"/>
            <w:tcBorders>
              <w:top w:val="nil"/>
              <w:left w:val="single" w:sz="16" w:space="0" w:color="000000"/>
              <w:bottom w:val="single" w:sz="16" w:space="0" w:color="000000"/>
              <w:right w:val="nil"/>
            </w:tcBorders>
            <w:shd w:val="clear" w:color="auto" w:fill="FFFFFF"/>
            <w:vAlign w:val="center"/>
          </w:tcPr>
          <w:p w:rsidR="00C72505" w:rsidRPr="00C72505" w:rsidRDefault="00C72505" w:rsidP="00C72505">
            <w:pPr>
              <w:autoSpaceDE w:val="0"/>
              <w:autoSpaceDN w:val="0"/>
              <w:adjustRightInd w:val="0"/>
              <w:spacing w:after="0" w:line="320" w:lineRule="atLeast"/>
              <w:ind w:left="60" w:right="60"/>
              <w:rPr>
                <w:rFonts w:ascii="Arial" w:hAnsi="Arial" w:cs="Arial"/>
                <w:color w:val="000000"/>
                <w:sz w:val="18"/>
                <w:szCs w:val="18"/>
              </w:rPr>
            </w:pPr>
            <w:r w:rsidRPr="00C72505">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C72505" w:rsidRPr="00C72505" w:rsidRDefault="00C72505" w:rsidP="00C72505">
            <w:pPr>
              <w:autoSpaceDE w:val="0"/>
              <w:autoSpaceDN w:val="0"/>
              <w:adjustRightInd w:val="0"/>
              <w:spacing w:after="0" w:line="320" w:lineRule="atLeast"/>
              <w:ind w:left="60" w:right="60"/>
              <w:jc w:val="right"/>
              <w:rPr>
                <w:rFonts w:ascii="Arial" w:hAnsi="Arial" w:cs="Arial"/>
                <w:color w:val="000000"/>
                <w:sz w:val="18"/>
                <w:szCs w:val="18"/>
              </w:rPr>
            </w:pPr>
            <w:r w:rsidRPr="00C72505">
              <w:rPr>
                <w:rFonts w:ascii="Arial" w:hAnsi="Arial" w:cs="Arial"/>
                <w:color w:val="000000"/>
                <w:sz w:val="18"/>
                <w:szCs w:val="18"/>
              </w:rPr>
              <w:t>151</w:t>
            </w:r>
          </w:p>
        </w:tc>
      </w:tr>
    </w:tbl>
    <w:p w:rsidR="00C72505" w:rsidRPr="00C72505" w:rsidRDefault="00C72505" w:rsidP="00C72505">
      <w:pPr>
        <w:autoSpaceDE w:val="0"/>
        <w:autoSpaceDN w:val="0"/>
        <w:adjustRightInd w:val="0"/>
        <w:spacing w:after="0" w:line="400" w:lineRule="atLeast"/>
        <w:rPr>
          <w:rFonts w:ascii="Times New Roman" w:hAnsi="Times New Roman" w:cs="Times New Roman"/>
          <w:sz w:val="24"/>
          <w:szCs w:val="24"/>
        </w:rPr>
      </w:pPr>
    </w:p>
    <w:p w:rsidR="00C72505" w:rsidRDefault="00C72505" w:rsidP="00300694">
      <w:pPr>
        <w:autoSpaceDE w:val="0"/>
        <w:autoSpaceDN w:val="0"/>
        <w:adjustRightInd w:val="0"/>
        <w:spacing w:after="0" w:line="240" w:lineRule="auto"/>
        <w:rPr>
          <w:rFonts w:ascii="Arial" w:hAnsi="Arial" w:cs="Arial"/>
          <w:b/>
          <w:bCs/>
          <w:color w:val="000000"/>
          <w:sz w:val="26"/>
          <w:szCs w:val="26"/>
        </w:rPr>
      </w:pPr>
    </w:p>
    <w:p w:rsidR="00C72505" w:rsidRDefault="00C72505" w:rsidP="00300694">
      <w:pPr>
        <w:autoSpaceDE w:val="0"/>
        <w:autoSpaceDN w:val="0"/>
        <w:adjustRightInd w:val="0"/>
        <w:spacing w:after="0" w:line="240" w:lineRule="auto"/>
        <w:rPr>
          <w:rFonts w:ascii="Arial" w:hAnsi="Arial" w:cs="Arial"/>
          <w:b/>
          <w:bCs/>
          <w:color w:val="000000"/>
          <w:sz w:val="26"/>
          <w:szCs w:val="26"/>
        </w:rPr>
      </w:pPr>
    </w:p>
    <w:p w:rsidR="00D409BF" w:rsidRPr="00300694" w:rsidRDefault="00D409BF" w:rsidP="00300694">
      <w:pPr>
        <w:autoSpaceDE w:val="0"/>
        <w:autoSpaceDN w:val="0"/>
        <w:adjustRightInd w:val="0"/>
        <w:spacing w:after="0" w:line="240" w:lineRule="auto"/>
        <w:rPr>
          <w:rFonts w:ascii="Arial" w:hAnsi="Arial" w:cs="Arial"/>
          <w:b/>
          <w:bCs/>
          <w:color w:val="000000"/>
          <w:sz w:val="26"/>
          <w:szCs w:val="26"/>
        </w:rPr>
      </w:pPr>
    </w:p>
    <w:p w:rsidR="0079358D" w:rsidRPr="00300694" w:rsidRDefault="00300694" w:rsidP="00300694">
      <w:pPr>
        <w:autoSpaceDE w:val="0"/>
        <w:autoSpaceDN w:val="0"/>
        <w:adjustRightInd w:val="0"/>
        <w:spacing w:after="0" w:line="240" w:lineRule="auto"/>
        <w:rPr>
          <w:rFonts w:ascii="Arial" w:hAnsi="Arial" w:cs="Arial"/>
          <w:b/>
          <w:bCs/>
          <w:color w:val="000000"/>
          <w:sz w:val="26"/>
          <w:szCs w:val="26"/>
        </w:rPr>
      </w:pPr>
      <w:r w:rsidRPr="00300694">
        <w:rPr>
          <w:rFonts w:ascii="Arial" w:hAnsi="Arial" w:cs="Arial"/>
          <w:b/>
          <w:bCs/>
          <w:color w:val="000000"/>
          <w:sz w:val="26"/>
          <w:szCs w:val="26"/>
        </w:rPr>
        <w:t xml:space="preserve">Educational status of household </w:t>
      </w:r>
      <w:r w:rsidR="005E70E4">
        <w:rPr>
          <w:rFonts w:ascii="Arial" w:hAnsi="Arial" w:cs="Arial"/>
          <w:b/>
          <w:bCs/>
          <w:color w:val="000000"/>
          <w:sz w:val="26"/>
          <w:szCs w:val="26"/>
        </w:rPr>
        <w:t xml:space="preserve">head * total kilo calorie </w:t>
      </w:r>
    </w:p>
    <w:p w:rsidR="0079358D" w:rsidRPr="0079358D" w:rsidRDefault="0079358D" w:rsidP="0079358D">
      <w:pPr>
        <w:autoSpaceDE w:val="0"/>
        <w:autoSpaceDN w:val="0"/>
        <w:adjustRightInd w:val="0"/>
        <w:spacing w:after="0" w:line="240" w:lineRule="auto"/>
        <w:rPr>
          <w:rFonts w:ascii="Times New Roman" w:hAnsi="Times New Roman" w:cs="Times New Roman"/>
          <w:sz w:val="24"/>
          <w:szCs w:val="24"/>
        </w:rPr>
      </w:pPr>
    </w:p>
    <w:tbl>
      <w:tblPr>
        <w:tblW w:w="74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9"/>
        <w:gridCol w:w="1147"/>
        <w:gridCol w:w="1422"/>
        <w:gridCol w:w="1376"/>
        <w:gridCol w:w="1009"/>
      </w:tblGrid>
      <w:tr w:rsidR="0079358D" w:rsidRPr="0079358D">
        <w:trPr>
          <w:cantSplit/>
        </w:trPr>
        <w:tc>
          <w:tcPr>
            <w:tcW w:w="7401" w:type="dxa"/>
            <w:gridSpan w:val="5"/>
            <w:tcBorders>
              <w:top w:val="nil"/>
              <w:left w:val="nil"/>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b/>
                <w:bCs/>
                <w:color w:val="000000"/>
                <w:sz w:val="18"/>
                <w:szCs w:val="18"/>
              </w:rPr>
              <w:t>Crosstab</w:t>
            </w:r>
          </w:p>
        </w:tc>
      </w:tr>
      <w:tr w:rsidR="0079358D" w:rsidRPr="0079358D">
        <w:trPr>
          <w:cantSplit/>
        </w:trPr>
        <w:tc>
          <w:tcPr>
            <w:tcW w:w="7401" w:type="dxa"/>
            <w:gridSpan w:val="5"/>
            <w:tcBorders>
              <w:top w:val="nil"/>
              <w:left w:val="nil"/>
              <w:bottom w:val="nil"/>
              <w:right w:val="nil"/>
            </w:tcBorders>
            <w:shd w:val="clear" w:color="auto" w:fill="FFFFFF"/>
            <w:vAlign w:val="bottom"/>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Count</w:t>
            </w:r>
          </w:p>
        </w:tc>
      </w:tr>
      <w:tr w:rsidR="0079358D" w:rsidRPr="0079358D">
        <w:trPr>
          <w:cantSplit/>
        </w:trPr>
        <w:tc>
          <w:tcPr>
            <w:tcW w:w="3594" w:type="dxa"/>
            <w:gridSpan w:val="2"/>
            <w:vMerge w:val="restart"/>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w:t>
            </w:r>
          </w:p>
        </w:tc>
      </w:tr>
      <w:tr w:rsidR="0079358D" w:rsidRPr="0079358D">
        <w:trPr>
          <w:cantSplit/>
        </w:trPr>
        <w:tc>
          <w:tcPr>
            <w:tcW w:w="3594" w:type="dxa"/>
            <w:gridSpan w:val="2"/>
            <w:vMerge/>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insecure</w:t>
            </w:r>
          </w:p>
        </w:tc>
        <w:tc>
          <w:tcPr>
            <w:tcW w:w="1376" w:type="dxa"/>
            <w:tcBorders>
              <w:bottom w:val="single" w:sz="16" w:space="0" w:color="000000"/>
            </w:tcBorders>
            <w:shd w:val="clear" w:color="auto" w:fill="FFFFFF"/>
          </w:tcPr>
          <w:p w:rsidR="0079358D" w:rsidRPr="0079358D" w:rsidRDefault="00213A57" w:rsidP="0079358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r>
      <w:tr w:rsidR="0079358D" w:rsidRPr="0079358D">
        <w:trPr>
          <w:cantSplit/>
        </w:trPr>
        <w:tc>
          <w:tcPr>
            <w:tcW w:w="2447" w:type="dxa"/>
            <w:vMerge w:val="restart"/>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Educational status of household head</w:t>
            </w:r>
          </w:p>
        </w:tc>
        <w:tc>
          <w:tcPr>
            <w:tcW w:w="1147" w:type="dxa"/>
            <w:tcBorders>
              <w:top w:val="single" w:sz="16" w:space="0" w:color="000000"/>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Illitrate</w:t>
            </w:r>
          </w:p>
        </w:tc>
        <w:tc>
          <w:tcPr>
            <w:tcW w:w="1422" w:type="dxa"/>
            <w:tcBorders>
              <w:top w:val="single" w:sz="16" w:space="0" w:color="000000"/>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20</w:t>
            </w:r>
          </w:p>
        </w:tc>
        <w:tc>
          <w:tcPr>
            <w:tcW w:w="1376" w:type="dxa"/>
            <w:tcBorders>
              <w:top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23</w:t>
            </w:r>
          </w:p>
        </w:tc>
        <w:tc>
          <w:tcPr>
            <w:tcW w:w="1009" w:type="dxa"/>
            <w:tcBorders>
              <w:top w:val="single" w:sz="16" w:space="0" w:color="000000"/>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43</w:t>
            </w:r>
          </w:p>
        </w:tc>
      </w:tr>
      <w:tr w:rsidR="0079358D" w:rsidRPr="0079358D">
        <w:trPr>
          <w:cantSplit/>
        </w:trPr>
        <w:tc>
          <w:tcPr>
            <w:tcW w:w="2447"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147"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Primary</w:t>
            </w:r>
          </w:p>
        </w:tc>
        <w:tc>
          <w:tcPr>
            <w:tcW w:w="1422"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19</w:t>
            </w:r>
          </w:p>
        </w:tc>
        <w:tc>
          <w:tcPr>
            <w:tcW w:w="1376"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63</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82</w:t>
            </w:r>
          </w:p>
        </w:tc>
      </w:tr>
      <w:tr w:rsidR="0079358D" w:rsidRPr="0079358D">
        <w:trPr>
          <w:cantSplit/>
        </w:trPr>
        <w:tc>
          <w:tcPr>
            <w:tcW w:w="2447"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147" w:type="dxa"/>
            <w:tcBorders>
              <w:top w:val="nil"/>
              <w:left w:val="nil"/>
              <w:bottom w:val="nil"/>
              <w:right w:val="single" w:sz="16" w:space="0" w:color="000000"/>
            </w:tcBorders>
            <w:shd w:val="clear" w:color="auto" w:fill="FFFFFF"/>
            <w:vAlign w:val="center"/>
          </w:tcPr>
          <w:p w:rsidR="0079358D" w:rsidRPr="0079358D" w:rsidRDefault="00213A57"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S</w:t>
            </w:r>
            <w:r w:rsidR="0079358D" w:rsidRPr="0079358D">
              <w:rPr>
                <w:rFonts w:ascii="Arial" w:hAnsi="Arial" w:cs="Arial"/>
                <w:color w:val="000000"/>
                <w:sz w:val="18"/>
                <w:szCs w:val="18"/>
              </w:rPr>
              <w:t>econdary</w:t>
            </w:r>
          </w:p>
        </w:tc>
        <w:tc>
          <w:tcPr>
            <w:tcW w:w="1422"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w:t>
            </w:r>
          </w:p>
        </w:tc>
        <w:tc>
          <w:tcPr>
            <w:tcW w:w="1376"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24</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26</w:t>
            </w:r>
          </w:p>
        </w:tc>
      </w:tr>
      <w:tr w:rsidR="0079358D" w:rsidRPr="0079358D">
        <w:trPr>
          <w:cantSplit/>
        </w:trPr>
        <w:tc>
          <w:tcPr>
            <w:tcW w:w="3594" w:type="dxa"/>
            <w:gridSpan w:val="2"/>
            <w:tcBorders>
              <w:top w:val="nil"/>
              <w:left w:val="single" w:sz="16" w:space="0" w:color="000000"/>
              <w:bottom w:val="single" w:sz="16" w:space="0" w:color="000000"/>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151</w:t>
            </w:r>
          </w:p>
        </w:tc>
      </w:tr>
    </w:tbl>
    <w:p w:rsidR="00045B4F" w:rsidRPr="00045B4F" w:rsidRDefault="00045B4F" w:rsidP="00045B4F">
      <w:pPr>
        <w:autoSpaceDE w:val="0"/>
        <w:autoSpaceDN w:val="0"/>
        <w:adjustRightInd w:val="0"/>
        <w:spacing w:after="0" w:line="240" w:lineRule="auto"/>
        <w:rPr>
          <w:rFonts w:ascii="Times New Roman" w:hAnsi="Times New Roman" w:cs="Times New Roman"/>
          <w:sz w:val="24"/>
          <w:szCs w:val="24"/>
        </w:rPr>
      </w:pPr>
    </w:p>
    <w:tbl>
      <w:tblPr>
        <w:tblW w:w="72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8"/>
        <w:gridCol w:w="978"/>
        <w:gridCol w:w="1423"/>
        <w:gridCol w:w="1377"/>
        <w:gridCol w:w="1009"/>
      </w:tblGrid>
      <w:tr w:rsidR="00045B4F" w:rsidRPr="00045B4F">
        <w:trPr>
          <w:cantSplit/>
        </w:trPr>
        <w:tc>
          <w:tcPr>
            <w:tcW w:w="7232" w:type="dxa"/>
            <w:gridSpan w:val="5"/>
            <w:tcBorders>
              <w:top w:val="nil"/>
              <w:left w:val="nil"/>
              <w:bottom w:val="nil"/>
              <w:right w:val="nil"/>
            </w:tcBorders>
            <w:shd w:val="clear" w:color="auto" w:fill="FFFFFF"/>
          </w:tcPr>
          <w:p w:rsidR="005E70E4" w:rsidRDefault="00045B4F" w:rsidP="00045B4F">
            <w:pPr>
              <w:autoSpaceDE w:val="0"/>
              <w:autoSpaceDN w:val="0"/>
              <w:adjustRightInd w:val="0"/>
              <w:spacing w:after="0" w:line="320" w:lineRule="atLeast"/>
              <w:ind w:left="60" w:right="60"/>
              <w:jc w:val="center"/>
              <w:rPr>
                <w:rFonts w:ascii="Arial" w:hAnsi="Arial" w:cs="Arial"/>
                <w:b/>
                <w:bCs/>
                <w:color w:val="000000"/>
                <w:sz w:val="18"/>
                <w:szCs w:val="18"/>
              </w:rPr>
            </w:pPr>
            <w:r w:rsidRPr="00045B4F">
              <w:rPr>
                <w:rFonts w:ascii="Arial" w:hAnsi="Arial" w:cs="Arial"/>
                <w:b/>
                <w:bCs/>
                <w:color w:val="000000"/>
                <w:sz w:val="18"/>
                <w:szCs w:val="18"/>
              </w:rPr>
              <w:t xml:space="preserve">Health status of household members * total kilo calorie </w:t>
            </w:r>
          </w:p>
          <w:p w:rsidR="00045B4F" w:rsidRPr="00045B4F" w:rsidRDefault="00045B4F" w:rsidP="00045B4F">
            <w:pPr>
              <w:autoSpaceDE w:val="0"/>
              <w:autoSpaceDN w:val="0"/>
              <w:adjustRightInd w:val="0"/>
              <w:spacing w:after="0" w:line="320" w:lineRule="atLeast"/>
              <w:ind w:left="60" w:right="60"/>
              <w:jc w:val="center"/>
              <w:rPr>
                <w:rFonts w:ascii="Arial" w:hAnsi="Arial" w:cs="Arial"/>
                <w:color w:val="000000"/>
                <w:sz w:val="18"/>
                <w:szCs w:val="18"/>
              </w:rPr>
            </w:pPr>
            <w:r w:rsidRPr="00045B4F">
              <w:rPr>
                <w:rFonts w:ascii="Arial" w:hAnsi="Arial" w:cs="Arial"/>
                <w:b/>
                <w:bCs/>
                <w:color w:val="000000"/>
                <w:sz w:val="18"/>
                <w:szCs w:val="18"/>
              </w:rPr>
              <w:t>Crosstabulation</w:t>
            </w:r>
          </w:p>
        </w:tc>
      </w:tr>
      <w:tr w:rsidR="00045B4F" w:rsidRPr="00045B4F">
        <w:trPr>
          <w:cantSplit/>
        </w:trPr>
        <w:tc>
          <w:tcPr>
            <w:tcW w:w="7232" w:type="dxa"/>
            <w:gridSpan w:val="5"/>
            <w:tcBorders>
              <w:top w:val="nil"/>
              <w:left w:val="nil"/>
              <w:bottom w:val="nil"/>
              <w:right w:val="nil"/>
            </w:tcBorders>
            <w:shd w:val="clear" w:color="auto" w:fill="FFFFFF"/>
            <w:vAlign w:val="bottom"/>
          </w:tcPr>
          <w:p w:rsidR="00045B4F" w:rsidRPr="00045B4F" w:rsidRDefault="00045B4F" w:rsidP="00045B4F">
            <w:pPr>
              <w:autoSpaceDE w:val="0"/>
              <w:autoSpaceDN w:val="0"/>
              <w:adjustRightInd w:val="0"/>
              <w:spacing w:after="0" w:line="320" w:lineRule="atLeast"/>
              <w:ind w:left="60" w:right="60"/>
              <w:rPr>
                <w:rFonts w:ascii="Arial" w:hAnsi="Arial" w:cs="Arial"/>
                <w:color w:val="000000"/>
                <w:sz w:val="18"/>
                <w:szCs w:val="18"/>
              </w:rPr>
            </w:pPr>
            <w:r w:rsidRPr="00045B4F">
              <w:rPr>
                <w:rFonts w:ascii="Arial" w:hAnsi="Arial" w:cs="Arial"/>
                <w:color w:val="000000"/>
                <w:sz w:val="18"/>
                <w:szCs w:val="18"/>
              </w:rPr>
              <w:t>Count</w:t>
            </w:r>
          </w:p>
        </w:tc>
      </w:tr>
      <w:tr w:rsidR="00045B4F" w:rsidRPr="00045B4F">
        <w:trPr>
          <w:cantSplit/>
        </w:trPr>
        <w:tc>
          <w:tcPr>
            <w:tcW w:w="3425" w:type="dxa"/>
            <w:gridSpan w:val="2"/>
            <w:vMerge w:val="restart"/>
            <w:tcBorders>
              <w:top w:val="single" w:sz="16" w:space="0" w:color="000000"/>
              <w:left w:val="single" w:sz="16" w:space="0" w:color="000000"/>
              <w:bottom w:val="nil"/>
              <w:right w:val="nil"/>
            </w:tcBorders>
            <w:shd w:val="clear" w:color="auto" w:fill="FFFFFF"/>
          </w:tcPr>
          <w:p w:rsidR="00045B4F" w:rsidRPr="00045B4F" w:rsidRDefault="00045B4F" w:rsidP="00045B4F">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045B4F" w:rsidRPr="00045B4F" w:rsidRDefault="00045B4F" w:rsidP="00045B4F">
            <w:pPr>
              <w:autoSpaceDE w:val="0"/>
              <w:autoSpaceDN w:val="0"/>
              <w:adjustRightInd w:val="0"/>
              <w:spacing w:after="0" w:line="320" w:lineRule="atLeast"/>
              <w:ind w:left="60" w:right="60"/>
              <w:jc w:val="center"/>
              <w:rPr>
                <w:rFonts w:ascii="Arial" w:hAnsi="Arial" w:cs="Arial"/>
                <w:color w:val="000000"/>
                <w:sz w:val="18"/>
                <w:szCs w:val="18"/>
              </w:rPr>
            </w:pPr>
            <w:r w:rsidRPr="00045B4F">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045B4F" w:rsidRPr="00045B4F" w:rsidRDefault="00045B4F" w:rsidP="00045B4F">
            <w:pPr>
              <w:autoSpaceDE w:val="0"/>
              <w:autoSpaceDN w:val="0"/>
              <w:adjustRightInd w:val="0"/>
              <w:spacing w:after="0" w:line="320" w:lineRule="atLeast"/>
              <w:ind w:left="60" w:right="60"/>
              <w:jc w:val="center"/>
              <w:rPr>
                <w:rFonts w:ascii="Arial" w:hAnsi="Arial" w:cs="Arial"/>
                <w:color w:val="000000"/>
                <w:sz w:val="18"/>
                <w:szCs w:val="18"/>
              </w:rPr>
            </w:pPr>
            <w:r w:rsidRPr="00045B4F">
              <w:rPr>
                <w:rFonts w:ascii="Arial" w:hAnsi="Arial" w:cs="Arial"/>
                <w:color w:val="000000"/>
                <w:sz w:val="18"/>
                <w:szCs w:val="18"/>
              </w:rPr>
              <w:t>Total</w:t>
            </w:r>
          </w:p>
        </w:tc>
      </w:tr>
      <w:tr w:rsidR="00045B4F" w:rsidRPr="00045B4F">
        <w:trPr>
          <w:cantSplit/>
        </w:trPr>
        <w:tc>
          <w:tcPr>
            <w:tcW w:w="3425" w:type="dxa"/>
            <w:gridSpan w:val="2"/>
            <w:vMerge/>
            <w:tcBorders>
              <w:top w:val="single" w:sz="16" w:space="0" w:color="000000"/>
              <w:left w:val="single" w:sz="16" w:space="0" w:color="000000"/>
              <w:bottom w:val="nil"/>
              <w:right w:val="nil"/>
            </w:tcBorders>
            <w:shd w:val="clear" w:color="auto" w:fill="FFFFFF"/>
          </w:tcPr>
          <w:p w:rsidR="00045B4F" w:rsidRPr="00045B4F" w:rsidRDefault="00045B4F" w:rsidP="00045B4F">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045B4F" w:rsidRPr="00045B4F" w:rsidRDefault="00045B4F" w:rsidP="00045B4F">
            <w:pPr>
              <w:autoSpaceDE w:val="0"/>
              <w:autoSpaceDN w:val="0"/>
              <w:adjustRightInd w:val="0"/>
              <w:spacing w:after="0" w:line="320" w:lineRule="atLeast"/>
              <w:ind w:left="60" w:right="60"/>
              <w:jc w:val="center"/>
              <w:rPr>
                <w:rFonts w:ascii="Arial" w:hAnsi="Arial" w:cs="Arial"/>
                <w:color w:val="000000"/>
                <w:sz w:val="18"/>
                <w:szCs w:val="18"/>
              </w:rPr>
            </w:pPr>
            <w:r w:rsidRPr="00045B4F">
              <w:rPr>
                <w:rFonts w:ascii="Arial" w:hAnsi="Arial" w:cs="Arial"/>
                <w:color w:val="000000"/>
                <w:sz w:val="18"/>
                <w:szCs w:val="18"/>
              </w:rPr>
              <w:t>food insecure</w:t>
            </w:r>
          </w:p>
        </w:tc>
        <w:tc>
          <w:tcPr>
            <w:tcW w:w="1376" w:type="dxa"/>
            <w:tcBorders>
              <w:bottom w:val="single" w:sz="16" w:space="0" w:color="000000"/>
            </w:tcBorders>
            <w:shd w:val="clear" w:color="auto" w:fill="FFFFFF"/>
          </w:tcPr>
          <w:p w:rsidR="00045B4F" w:rsidRPr="00045B4F" w:rsidRDefault="00213A57" w:rsidP="00045B4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045B4F" w:rsidRPr="00045B4F" w:rsidRDefault="00045B4F" w:rsidP="00045B4F">
            <w:pPr>
              <w:autoSpaceDE w:val="0"/>
              <w:autoSpaceDN w:val="0"/>
              <w:adjustRightInd w:val="0"/>
              <w:spacing w:after="0" w:line="240" w:lineRule="auto"/>
              <w:rPr>
                <w:rFonts w:ascii="Arial" w:hAnsi="Arial" w:cs="Arial"/>
                <w:color w:val="000000"/>
                <w:sz w:val="18"/>
                <w:szCs w:val="18"/>
              </w:rPr>
            </w:pPr>
          </w:p>
        </w:tc>
      </w:tr>
      <w:tr w:rsidR="00045B4F" w:rsidRPr="00045B4F">
        <w:trPr>
          <w:cantSplit/>
        </w:trPr>
        <w:tc>
          <w:tcPr>
            <w:tcW w:w="2447" w:type="dxa"/>
            <w:vMerge w:val="restart"/>
            <w:tcBorders>
              <w:top w:val="single" w:sz="16" w:space="0" w:color="000000"/>
              <w:left w:val="single" w:sz="16" w:space="0" w:color="000000"/>
              <w:bottom w:val="nil"/>
              <w:right w:val="nil"/>
            </w:tcBorders>
            <w:shd w:val="clear" w:color="auto" w:fill="FFFFFF"/>
            <w:vAlign w:val="center"/>
          </w:tcPr>
          <w:p w:rsidR="00045B4F" w:rsidRPr="00045B4F" w:rsidRDefault="00045B4F" w:rsidP="00045B4F">
            <w:pPr>
              <w:autoSpaceDE w:val="0"/>
              <w:autoSpaceDN w:val="0"/>
              <w:adjustRightInd w:val="0"/>
              <w:spacing w:after="0" w:line="320" w:lineRule="atLeast"/>
              <w:ind w:left="60" w:right="60"/>
              <w:rPr>
                <w:rFonts w:ascii="Arial" w:hAnsi="Arial" w:cs="Arial"/>
                <w:color w:val="000000"/>
                <w:sz w:val="18"/>
                <w:szCs w:val="18"/>
              </w:rPr>
            </w:pPr>
            <w:r w:rsidRPr="00045B4F">
              <w:rPr>
                <w:rFonts w:ascii="Arial" w:hAnsi="Arial" w:cs="Arial"/>
                <w:color w:val="000000"/>
                <w:sz w:val="18"/>
                <w:szCs w:val="18"/>
              </w:rPr>
              <w:t>Health status of household members</w:t>
            </w:r>
          </w:p>
        </w:tc>
        <w:tc>
          <w:tcPr>
            <w:tcW w:w="978" w:type="dxa"/>
            <w:tcBorders>
              <w:top w:val="single" w:sz="16" w:space="0" w:color="000000"/>
              <w:left w:val="nil"/>
              <w:bottom w:val="nil"/>
              <w:right w:val="single" w:sz="16" w:space="0" w:color="000000"/>
            </w:tcBorders>
            <w:shd w:val="clear" w:color="auto" w:fill="FFFFFF"/>
            <w:vAlign w:val="center"/>
          </w:tcPr>
          <w:p w:rsidR="00045B4F" w:rsidRPr="00045B4F" w:rsidRDefault="00045B4F" w:rsidP="00045B4F">
            <w:pPr>
              <w:autoSpaceDE w:val="0"/>
              <w:autoSpaceDN w:val="0"/>
              <w:adjustRightInd w:val="0"/>
              <w:spacing w:after="0" w:line="320" w:lineRule="atLeast"/>
              <w:ind w:left="60" w:right="60"/>
              <w:rPr>
                <w:rFonts w:ascii="Arial" w:hAnsi="Arial" w:cs="Arial"/>
                <w:color w:val="000000"/>
                <w:sz w:val="18"/>
                <w:szCs w:val="18"/>
              </w:rPr>
            </w:pPr>
            <w:r w:rsidRPr="00045B4F">
              <w:rPr>
                <w:rFonts w:ascii="Arial" w:hAnsi="Arial" w:cs="Arial"/>
                <w:color w:val="000000"/>
                <w:sz w:val="18"/>
                <w:szCs w:val="18"/>
              </w:rPr>
              <w:t>normal</w:t>
            </w:r>
          </w:p>
        </w:tc>
        <w:tc>
          <w:tcPr>
            <w:tcW w:w="1422" w:type="dxa"/>
            <w:tcBorders>
              <w:top w:val="single" w:sz="16" w:space="0" w:color="000000"/>
              <w:left w:val="single" w:sz="16" w:space="0" w:color="000000"/>
              <w:bottom w:val="nil"/>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12</w:t>
            </w:r>
          </w:p>
        </w:tc>
        <w:tc>
          <w:tcPr>
            <w:tcW w:w="1376" w:type="dxa"/>
            <w:tcBorders>
              <w:top w:val="single" w:sz="16" w:space="0" w:color="000000"/>
              <w:bottom w:val="nil"/>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41</w:t>
            </w:r>
          </w:p>
        </w:tc>
        <w:tc>
          <w:tcPr>
            <w:tcW w:w="1009" w:type="dxa"/>
            <w:tcBorders>
              <w:top w:val="single" w:sz="16" w:space="0" w:color="000000"/>
              <w:bottom w:val="nil"/>
              <w:right w:val="single" w:sz="16" w:space="0" w:color="000000"/>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53</w:t>
            </w:r>
          </w:p>
        </w:tc>
      </w:tr>
      <w:tr w:rsidR="00045B4F" w:rsidRPr="00045B4F">
        <w:trPr>
          <w:cantSplit/>
        </w:trPr>
        <w:tc>
          <w:tcPr>
            <w:tcW w:w="2447" w:type="dxa"/>
            <w:vMerge/>
            <w:tcBorders>
              <w:top w:val="single" w:sz="16" w:space="0" w:color="000000"/>
              <w:left w:val="single" w:sz="16" w:space="0" w:color="000000"/>
              <w:bottom w:val="nil"/>
              <w:right w:val="nil"/>
            </w:tcBorders>
            <w:shd w:val="clear" w:color="auto" w:fill="FFFFFF"/>
            <w:vAlign w:val="center"/>
          </w:tcPr>
          <w:p w:rsidR="00045B4F" w:rsidRPr="00045B4F" w:rsidRDefault="00045B4F" w:rsidP="00045B4F">
            <w:pPr>
              <w:autoSpaceDE w:val="0"/>
              <w:autoSpaceDN w:val="0"/>
              <w:adjustRightInd w:val="0"/>
              <w:spacing w:after="0" w:line="240" w:lineRule="auto"/>
              <w:rPr>
                <w:rFonts w:ascii="Arial" w:hAnsi="Arial" w:cs="Arial"/>
                <w:color w:val="000000"/>
                <w:sz w:val="18"/>
                <w:szCs w:val="18"/>
              </w:rPr>
            </w:pPr>
          </w:p>
        </w:tc>
        <w:tc>
          <w:tcPr>
            <w:tcW w:w="978" w:type="dxa"/>
            <w:tcBorders>
              <w:top w:val="nil"/>
              <w:left w:val="nil"/>
              <w:bottom w:val="nil"/>
              <w:right w:val="single" w:sz="16" w:space="0" w:color="000000"/>
            </w:tcBorders>
            <w:shd w:val="clear" w:color="auto" w:fill="FFFFFF"/>
            <w:vAlign w:val="center"/>
          </w:tcPr>
          <w:p w:rsidR="00045B4F" w:rsidRPr="00045B4F" w:rsidRDefault="00045B4F" w:rsidP="00045B4F">
            <w:pPr>
              <w:autoSpaceDE w:val="0"/>
              <w:autoSpaceDN w:val="0"/>
              <w:adjustRightInd w:val="0"/>
              <w:spacing w:after="0" w:line="320" w:lineRule="atLeast"/>
              <w:ind w:left="60" w:right="60"/>
              <w:rPr>
                <w:rFonts w:ascii="Arial" w:hAnsi="Arial" w:cs="Arial"/>
                <w:color w:val="000000"/>
                <w:sz w:val="18"/>
                <w:szCs w:val="18"/>
              </w:rPr>
            </w:pPr>
            <w:r w:rsidRPr="00045B4F">
              <w:rPr>
                <w:rFonts w:ascii="Arial" w:hAnsi="Arial" w:cs="Arial"/>
                <w:color w:val="000000"/>
                <w:sz w:val="18"/>
                <w:szCs w:val="18"/>
              </w:rPr>
              <w:t>medium</w:t>
            </w:r>
          </w:p>
        </w:tc>
        <w:tc>
          <w:tcPr>
            <w:tcW w:w="1422" w:type="dxa"/>
            <w:tcBorders>
              <w:top w:val="nil"/>
              <w:left w:val="single" w:sz="16" w:space="0" w:color="000000"/>
              <w:bottom w:val="nil"/>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12</w:t>
            </w:r>
          </w:p>
        </w:tc>
        <w:tc>
          <w:tcPr>
            <w:tcW w:w="1376" w:type="dxa"/>
            <w:tcBorders>
              <w:top w:val="nil"/>
              <w:bottom w:val="nil"/>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63</w:t>
            </w:r>
          </w:p>
        </w:tc>
        <w:tc>
          <w:tcPr>
            <w:tcW w:w="1009" w:type="dxa"/>
            <w:tcBorders>
              <w:top w:val="nil"/>
              <w:bottom w:val="nil"/>
              <w:right w:val="single" w:sz="16" w:space="0" w:color="000000"/>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75</w:t>
            </w:r>
          </w:p>
        </w:tc>
      </w:tr>
      <w:tr w:rsidR="00045B4F" w:rsidRPr="00045B4F">
        <w:trPr>
          <w:cantSplit/>
        </w:trPr>
        <w:tc>
          <w:tcPr>
            <w:tcW w:w="2447" w:type="dxa"/>
            <w:vMerge/>
            <w:tcBorders>
              <w:top w:val="single" w:sz="16" w:space="0" w:color="000000"/>
              <w:left w:val="single" w:sz="16" w:space="0" w:color="000000"/>
              <w:bottom w:val="nil"/>
              <w:right w:val="nil"/>
            </w:tcBorders>
            <w:shd w:val="clear" w:color="auto" w:fill="FFFFFF"/>
            <w:vAlign w:val="center"/>
          </w:tcPr>
          <w:p w:rsidR="00045B4F" w:rsidRPr="00045B4F" w:rsidRDefault="00045B4F" w:rsidP="00045B4F">
            <w:pPr>
              <w:autoSpaceDE w:val="0"/>
              <w:autoSpaceDN w:val="0"/>
              <w:adjustRightInd w:val="0"/>
              <w:spacing w:after="0" w:line="240" w:lineRule="auto"/>
              <w:rPr>
                <w:rFonts w:ascii="Arial" w:hAnsi="Arial" w:cs="Arial"/>
                <w:color w:val="000000"/>
                <w:sz w:val="18"/>
                <w:szCs w:val="18"/>
              </w:rPr>
            </w:pPr>
          </w:p>
        </w:tc>
        <w:tc>
          <w:tcPr>
            <w:tcW w:w="978" w:type="dxa"/>
            <w:tcBorders>
              <w:top w:val="nil"/>
              <w:left w:val="nil"/>
              <w:bottom w:val="nil"/>
              <w:right w:val="single" w:sz="16" w:space="0" w:color="000000"/>
            </w:tcBorders>
            <w:shd w:val="clear" w:color="auto" w:fill="FFFFFF"/>
            <w:vAlign w:val="center"/>
          </w:tcPr>
          <w:p w:rsidR="00045B4F" w:rsidRPr="00045B4F" w:rsidRDefault="00045B4F" w:rsidP="00045B4F">
            <w:pPr>
              <w:autoSpaceDE w:val="0"/>
              <w:autoSpaceDN w:val="0"/>
              <w:adjustRightInd w:val="0"/>
              <w:spacing w:after="0" w:line="320" w:lineRule="atLeast"/>
              <w:ind w:left="60" w:right="60"/>
              <w:rPr>
                <w:rFonts w:ascii="Arial" w:hAnsi="Arial" w:cs="Arial"/>
                <w:color w:val="000000"/>
                <w:sz w:val="18"/>
                <w:szCs w:val="18"/>
              </w:rPr>
            </w:pPr>
            <w:r w:rsidRPr="00045B4F">
              <w:rPr>
                <w:rFonts w:ascii="Arial" w:hAnsi="Arial" w:cs="Arial"/>
                <w:color w:val="000000"/>
                <w:sz w:val="18"/>
                <w:szCs w:val="18"/>
              </w:rPr>
              <w:t>poor</w:t>
            </w:r>
          </w:p>
        </w:tc>
        <w:tc>
          <w:tcPr>
            <w:tcW w:w="1422" w:type="dxa"/>
            <w:tcBorders>
              <w:top w:val="nil"/>
              <w:left w:val="single" w:sz="16" w:space="0" w:color="000000"/>
              <w:bottom w:val="nil"/>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17</w:t>
            </w:r>
          </w:p>
        </w:tc>
        <w:tc>
          <w:tcPr>
            <w:tcW w:w="1376" w:type="dxa"/>
            <w:tcBorders>
              <w:top w:val="nil"/>
              <w:bottom w:val="nil"/>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6</w:t>
            </w:r>
          </w:p>
        </w:tc>
        <w:tc>
          <w:tcPr>
            <w:tcW w:w="1009" w:type="dxa"/>
            <w:tcBorders>
              <w:top w:val="nil"/>
              <w:bottom w:val="nil"/>
              <w:right w:val="single" w:sz="16" w:space="0" w:color="000000"/>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23</w:t>
            </w:r>
          </w:p>
        </w:tc>
      </w:tr>
      <w:tr w:rsidR="00045B4F" w:rsidRPr="00045B4F">
        <w:trPr>
          <w:cantSplit/>
        </w:trPr>
        <w:tc>
          <w:tcPr>
            <w:tcW w:w="3425" w:type="dxa"/>
            <w:gridSpan w:val="2"/>
            <w:tcBorders>
              <w:top w:val="nil"/>
              <w:left w:val="single" w:sz="16" w:space="0" w:color="000000"/>
              <w:bottom w:val="single" w:sz="16" w:space="0" w:color="000000"/>
              <w:right w:val="nil"/>
            </w:tcBorders>
            <w:shd w:val="clear" w:color="auto" w:fill="FFFFFF"/>
            <w:vAlign w:val="center"/>
          </w:tcPr>
          <w:p w:rsidR="00045B4F" w:rsidRPr="00045B4F" w:rsidRDefault="00045B4F" w:rsidP="00045B4F">
            <w:pPr>
              <w:autoSpaceDE w:val="0"/>
              <w:autoSpaceDN w:val="0"/>
              <w:adjustRightInd w:val="0"/>
              <w:spacing w:after="0" w:line="320" w:lineRule="atLeast"/>
              <w:ind w:left="60" w:right="60"/>
              <w:rPr>
                <w:rFonts w:ascii="Arial" w:hAnsi="Arial" w:cs="Arial"/>
                <w:color w:val="000000"/>
                <w:sz w:val="18"/>
                <w:szCs w:val="18"/>
              </w:rPr>
            </w:pPr>
            <w:r w:rsidRPr="00045B4F">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045B4F" w:rsidRPr="00045B4F" w:rsidRDefault="00045B4F" w:rsidP="00045B4F">
            <w:pPr>
              <w:autoSpaceDE w:val="0"/>
              <w:autoSpaceDN w:val="0"/>
              <w:adjustRightInd w:val="0"/>
              <w:spacing w:after="0" w:line="320" w:lineRule="atLeast"/>
              <w:ind w:left="60" w:right="60"/>
              <w:jc w:val="right"/>
              <w:rPr>
                <w:rFonts w:ascii="Arial" w:hAnsi="Arial" w:cs="Arial"/>
                <w:color w:val="000000"/>
                <w:sz w:val="18"/>
                <w:szCs w:val="18"/>
              </w:rPr>
            </w:pPr>
            <w:r w:rsidRPr="00045B4F">
              <w:rPr>
                <w:rFonts w:ascii="Arial" w:hAnsi="Arial" w:cs="Arial"/>
                <w:color w:val="000000"/>
                <w:sz w:val="18"/>
                <w:szCs w:val="18"/>
              </w:rPr>
              <w:t>151</w:t>
            </w:r>
          </w:p>
        </w:tc>
      </w:tr>
    </w:tbl>
    <w:p w:rsidR="008E4EBD" w:rsidRPr="008E4EBD" w:rsidRDefault="008E4EBD" w:rsidP="008E4EBD">
      <w:pPr>
        <w:autoSpaceDE w:val="0"/>
        <w:autoSpaceDN w:val="0"/>
        <w:adjustRightInd w:val="0"/>
        <w:spacing w:after="0" w:line="240" w:lineRule="auto"/>
        <w:rPr>
          <w:rFonts w:ascii="Arial" w:hAnsi="Arial" w:cs="Arial"/>
          <w:b/>
          <w:bCs/>
          <w:color w:val="000000"/>
          <w:sz w:val="26"/>
          <w:szCs w:val="26"/>
        </w:rPr>
      </w:pPr>
    </w:p>
    <w:p w:rsidR="008E4EBD" w:rsidRPr="00D409BF" w:rsidRDefault="00F81572" w:rsidP="008E4EBD">
      <w:pPr>
        <w:autoSpaceDE w:val="0"/>
        <w:autoSpaceDN w:val="0"/>
        <w:adjustRightInd w:val="0"/>
        <w:spacing w:after="0" w:line="240" w:lineRule="auto"/>
        <w:rPr>
          <w:rFonts w:ascii="Arial" w:hAnsi="Arial" w:cs="Arial"/>
          <w:b/>
          <w:bCs/>
          <w:color w:val="000000"/>
          <w:sz w:val="26"/>
          <w:szCs w:val="26"/>
        </w:rPr>
      </w:pPr>
      <w:r>
        <w:rPr>
          <w:rFonts w:ascii="Arial" w:hAnsi="Arial" w:cs="Arial"/>
          <w:b/>
          <w:bCs/>
          <w:color w:val="000000"/>
          <w:sz w:val="26"/>
          <w:szCs w:val="26"/>
        </w:rPr>
        <w:t xml:space="preserve">household </w:t>
      </w:r>
      <w:r w:rsidR="008E4EBD" w:rsidRPr="008E4EBD">
        <w:rPr>
          <w:rFonts w:ascii="Arial" w:hAnsi="Arial" w:cs="Arial"/>
          <w:b/>
          <w:bCs/>
          <w:color w:val="000000"/>
          <w:sz w:val="26"/>
          <w:szCs w:val="26"/>
        </w:rPr>
        <w:t xml:space="preserve">size  in Adult equivalent </w:t>
      </w:r>
      <w:r w:rsidR="005E70E4">
        <w:rPr>
          <w:rFonts w:ascii="Arial" w:hAnsi="Arial" w:cs="Arial"/>
          <w:b/>
          <w:bCs/>
          <w:color w:val="000000"/>
          <w:sz w:val="26"/>
          <w:szCs w:val="26"/>
        </w:rPr>
        <w:t xml:space="preserve">/AE/ * total kilo calorie </w:t>
      </w:r>
    </w:p>
    <w:tbl>
      <w:tblPr>
        <w:tblW w:w="71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9"/>
        <w:gridCol w:w="933"/>
        <w:gridCol w:w="1422"/>
        <w:gridCol w:w="1376"/>
        <w:gridCol w:w="1009"/>
      </w:tblGrid>
      <w:tr w:rsidR="008E4EBD" w:rsidRPr="008E4EBD">
        <w:trPr>
          <w:cantSplit/>
        </w:trPr>
        <w:tc>
          <w:tcPr>
            <w:tcW w:w="7187" w:type="dxa"/>
            <w:gridSpan w:val="5"/>
            <w:tcBorders>
              <w:top w:val="nil"/>
              <w:left w:val="nil"/>
              <w:bottom w:val="nil"/>
              <w:right w:val="nil"/>
            </w:tcBorders>
            <w:shd w:val="clear" w:color="auto" w:fill="FFFFFF"/>
          </w:tcPr>
          <w:p w:rsidR="008E4EBD" w:rsidRPr="008E4EBD" w:rsidRDefault="008E4EBD" w:rsidP="008E4EBD">
            <w:pPr>
              <w:autoSpaceDE w:val="0"/>
              <w:autoSpaceDN w:val="0"/>
              <w:adjustRightInd w:val="0"/>
              <w:spacing w:after="0" w:line="320" w:lineRule="atLeast"/>
              <w:ind w:left="60" w:right="60"/>
              <w:jc w:val="center"/>
              <w:rPr>
                <w:rFonts w:ascii="Arial" w:hAnsi="Arial" w:cs="Arial"/>
                <w:color w:val="000000"/>
                <w:sz w:val="18"/>
                <w:szCs w:val="18"/>
              </w:rPr>
            </w:pPr>
            <w:r w:rsidRPr="008E4EBD">
              <w:rPr>
                <w:rFonts w:ascii="Arial" w:hAnsi="Arial" w:cs="Arial"/>
                <w:b/>
                <w:bCs/>
                <w:color w:val="000000"/>
                <w:sz w:val="18"/>
                <w:szCs w:val="18"/>
              </w:rPr>
              <w:t>Crosstab</w:t>
            </w:r>
          </w:p>
        </w:tc>
      </w:tr>
      <w:tr w:rsidR="008E4EBD" w:rsidRPr="008E4EBD">
        <w:trPr>
          <w:cantSplit/>
        </w:trPr>
        <w:tc>
          <w:tcPr>
            <w:tcW w:w="7187" w:type="dxa"/>
            <w:gridSpan w:val="5"/>
            <w:tcBorders>
              <w:top w:val="nil"/>
              <w:left w:val="nil"/>
              <w:bottom w:val="nil"/>
              <w:right w:val="nil"/>
            </w:tcBorders>
            <w:shd w:val="clear" w:color="auto" w:fill="FFFFFF"/>
            <w:vAlign w:val="bottom"/>
          </w:tcPr>
          <w:p w:rsidR="008E4EBD" w:rsidRPr="008E4EBD" w:rsidRDefault="008E4EBD" w:rsidP="008E4EBD">
            <w:pPr>
              <w:autoSpaceDE w:val="0"/>
              <w:autoSpaceDN w:val="0"/>
              <w:adjustRightInd w:val="0"/>
              <w:spacing w:after="0" w:line="320" w:lineRule="atLeast"/>
              <w:ind w:left="60" w:right="60"/>
              <w:rPr>
                <w:rFonts w:ascii="Arial" w:hAnsi="Arial" w:cs="Arial"/>
                <w:color w:val="000000"/>
                <w:sz w:val="18"/>
                <w:szCs w:val="18"/>
              </w:rPr>
            </w:pPr>
            <w:r w:rsidRPr="008E4EBD">
              <w:rPr>
                <w:rFonts w:ascii="Arial" w:hAnsi="Arial" w:cs="Arial"/>
                <w:color w:val="000000"/>
                <w:sz w:val="18"/>
                <w:szCs w:val="18"/>
              </w:rPr>
              <w:t>Count</w:t>
            </w:r>
          </w:p>
        </w:tc>
      </w:tr>
      <w:tr w:rsidR="008E4EBD" w:rsidRPr="008E4EBD">
        <w:trPr>
          <w:cantSplit/>
        </w:trPr>
        <w:tc>
          <w:tcPr>
            <w:tcW w:w="3380" w:type="dxa"/>
            <w:gridSpan w:val="2"/>
            <w:vMerge w:val="restart"/>
            <w:tcBorders>
              <w:top w:val="single" w:sz="16" w:space="0" w:color="000000"/>
              <w:left w:val="single" w:sz="16" w:space="0" w:color="000000"/>
              <w:bottom w:val="nil"/>
              <w:right w:val="nil"/>
            </w:tcBorders>
            <w:shd w:val="clear" w:color="auto" w:fill="FFFFFF"/>
          </w:tcPr>
          <w:p w:rsidR="008E4EBD" w:rsidRPr="008E4EBD" w:rsidRDefault="008E4EBD" w:rsidP="008E4EBD">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8E4EBD" w:rsidRPr="008E4EBD" w:rsidRDefault="008E4EBD" w:rsidP="008E4EBD">
            <w:pPr>
              <w:autoSpaceDE w:val="0"/>
              <w:autoSpaceDN w:val="0"/>
              <w:adjustRightInd w:val="0"/>
              <w:spacing w:after="0" w:line="320" w:lineRule="atLeast"/>
              <w:ind w:left="60" w:right="60"/>
              <w:jc w:val="center"/>
              <w:rPr>
                <w:rFonts w:ascii="Arial" w:hAnsi="Arial" w:cs="Arial"/>
                <w:color w:val="000000"/>
                <w:sz w:val="18"/>
                <w:szCs w:val="18"/>
              </w:rPr>
            </w:pPr>
            <w:r w:rsidRPr="008E4EBD">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8E4EBD" w:rsidRPr="008E4EBD" w:rsidRDefault="008E4EBD" w:rsidP="008E4EBD">
            <w:pPr>
              <w:autoSpaceDE w:val="0"/>
              <w:autoSpaceDN w:val="0"/>
              <w:adjustRightInd w:val="0"/>
              <w:spacing w:after="0" w:line="320" w:lineRule="atLeast"/>
              <w:ind w:left="60" w:right="60"/>
              <w:jc w:val="center"/>
              <w:rPr>
                <w:rFonts w:ascii="Arial" w:hAnsi="Arial" w:cs="Arial"/>
                <w:color w:val="000000"/>
                <w:sz w:val="18"/>
                <w:szCs w:val="18"/>
              </w:rPr>
            </w:pPr>
            <w:r w:rsidRPr="008E4EBD">
              <w:rPr>
                <w:rFonts w:ascii="Arial" w:hAnsi="Arial" w:cs="Arial"/>
                <w:color w:val="000000"/>
                <w:sz w:val="18"/>
                <w:szCs w:val="18"/>
              </w:rPr>
              <w:t>Total</w:t>
            </w:r>
          </w:p>
        </w:tc>
      </w:tr>
      <w:tr w:rsidR="008E4EBD" w:rsidRPr="008E4EBD">
        <w:trPr>
          <w:cantSplit/>
        </w:trPr>
        <w:tc>
          <w:tcPr>
            <w:tcW w:w="3380" w:type="dxa"/>
            <w:gridSpan w:val="2"/>
            <w:vMerge/>
            <w:tcBorders>
              <w:top w:val="single" w:sz="16" w:space="0" w:color="000000"/>
              <w:left w:val="single" w:sz="16" w:space="0" w:color="000000"/>
              <w:bottom w:val="nil"/>
              <w:right w:val="nil"/>
            </w:tcBorders>
            <w:shd w:val="clear" w:color="auto" w:fill="FFFFFF"/>
          </w:tcPr>
          <w:p w:rsidR="008E4EBD" w:rsidRPr="008E4EBD" w:rsidRDefault="008E4EBD" w:rsidP="008E4EBD">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8E4EBD" w:rsidRPr="008E4EBD" w:rsidRDefault="008E4EBD" w:rsidP="008E4EBD">
            <w:pPr>
              <w:autoSpaceDE w:val="0"/>
              <w:autoSpaceDN w:val="0"/>
              <w:adjustRightInd w:val="0"/>
              <w:spacing w:after="0" w:line="320" w:lineRule="atLeast"/>
              <w:ind w:left="60" w:right="60"/>
              <w:jc w:val="center"/>
              <w:rPr>
                <w:rFonts w:ascii="Arial" w:hAnsi="Arial" w:cs="Arial"/>
                <w:color w:val="000000"/>
                <w:sz w:val="18"/>
                <w:szCs w:val="18"/>
              </w:rPr>
            </w:pPr>
            <w:r w:rsidRPr="008E4EBD">
              <w:rPr>
                <w:rFonts w:ascii="Arial" w:hAnsi="Arial" w:cs="Arial"/>
                <w:color w:val="000000"/>
                <w:sz w:val="18"/>
                <w:szCs w:val="18"/>
              </w:rPr>
              <w:t>food insecure</w:t>
            </w:r>
          </w:p>
        </w:tc>
        <w:tc>
          <w:tcPr>
            <w:tcW w:w="1376" w:type="dxa"/>
            <w:tcBorders>
              <w:bottom w:val="single" w:sz="16" w:space="0" w:color="000000"/>
            </w:tcBorders>
            <w:shd w:val="clear" w:color="auto" w:fill="FFFFFF"/>
          </w:tcPr>
          <w:p w:rsidR="008E4EBD" w:rsidRPr="008E4EBD" w:rsidRDefault="00213A57" w:rsidP="008E4EBD">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8E4EBD" w:rsidRPr="008E4EBD" w:rsidRDefault="008E4EBD" w:rsidP="008E4EBD">
            <w:pPr>
              <w:autoSpaceDE w:val="0"/>
              <w:autoSpaceDN w:val="0"/>
              <w:adjustRightInd w:val="0"/>
              <w:spacing w:after="0" w:line="240" w:lineRule="auto"/>
              <w:rPr>
                <w:rFonts w:ascii="Arial" w:hAnsi="Arial" w:cs="Arial"/>
                <w:color w:val="000000"/>
                <w:sz w:val="18"/>
                <w:szCs w:val="18"/>
              </w:rPr>
            </w:pPr>
          </w:p>
        </w:tc>
      </w:tr>
      <w:tr w:rsidR="008E4EBD" w:rsidRPr="008E4EBD">
        <w:trPr>
          <w:cantSplit/>
        </w:trPr>
        <w:tc>
          <w:tcPr>
            <w:tcW w:w="2447" w:type="dxa"/>
            <w:vMerge w:val="restart"/>
            <w:tcBorders>
              <w:top w:val="single" w:sz="16" w:space="0" w:color="000000"/>
              <w:left w:val="single" w:sz="16" w:space="0" w:color="000000"/>
              <w:bottom w:val="nil"/>
              <w:right w:val="nil"/>
            </w:tcBorders>
            <w:shd w:val="clear" w:color="auto" w:fill="FFFFFF"/>
            <w:vAlign w:val="center"/>
          </w:tcPr>
          <w:p w:rsidR="008E4EBD" w:rsidRPr="008E4EBD" w:rsidRDefault="008E4EBD" w:rsidP="008E4EBD">
            <w:pPr>
              <w:autoSpaceDE w:val="0"/>
              <w:autoSpaceDN w:val="0"/>
              <w:adjustRightInd w:val="0"/>
              <w:spacing w:after="0" w:line="320" w:lineRule="atLeast"/>
              <w:ind w:left="60" w:right="60"/>
              <w:rPr>
                <w:rFonts w:ascii="Arial" w:hAnsi="Arial" w:cs="Arial"/>
                <w:color w:val="000000"/>
                <w:sz w:val="18"/>
                <w:szCs w:val="18"/>
              </w:rPr>
            </w:pPr>
            <w:r w:rsidRPr="008E4EBD">
              <w:rPr>
                <w:rFonts w:ascii="Arial" w:hAnsi="Arial" w:cs="Arial"/>
                <w:color w:val="000000"/>
                <w:sz w:val="18"/>
                <w:szCs w:val="18"/>
              </w:rPr>
              <w:t>household  size  in Adult equivalent /AE/</w:t>
            </w:r>
          </w:p>
        </w:tc>
        <w:tc>
          <w:tcPr>
            <w:tcW w:w="933" w:type="dxa"/>
            <w:tcBorders>
              <w:top w:val="single" w:sz="16" w:space="0" w:color="000000"/>
              <w:left w:val="nil"/>
              <w:bottom w:val="nil"/>
              <w:right w:val="single" w:sz="16" w:space="0" w:color="000000"/>
            </w:tcBorders>
            <w:shd w:val="clear" w:color="auto" w:fill="FFFFFF"/>
            <w:vAlign w:val="center"/>
          </w:tcPr>
          <w:p w:rsidR="008E4EBD" w:rsidRPr="008E4EBD" w:rsidRDefault="008E4EBD" w:rsidP="008E4EBD">
            <w:pPr>
              <w:autoSpaceDE w:val="0"/>
              <w:autoSpaceDN w:val="0"/>
              <w:adjustRightInd w:val="0"/>
              <w:spacing w:after="0" w:line="320" w:lineRule="atLeast"/>
              <w:ind w:left="60" w:right="60"/>
              <w:rPr>
                <w:rFonts w:ascii="Arial" w:hAnsi="Arial" w:cs="Arial"/>
                <w:color w:val="000000"/>
                <w:sz w:val="18"/>
                <w:szCs w:val="18"/>
              </w:rPr>
            </w:pPr>
            <w:r w:rsidRPr="008E4EBD">
              <w:rPr>
                <w:rFonts w:ascii="Arial" w:hAnsi="Arial" w:cs="Arial"/>
                <w:color w:val="000000"/>
                <w:sz w:val="18"/>
                <w:szCs w:val="18"/>
              </w:rPr>
              <w:t>2.01-4</w:t>
            </w:r>
          </w:p>
        </w:tc>
        <w:tc>
          <w:tcPr>
            <w:tcW w:w="1422" w:type="dxa"/>
            <w:tcBorders>
              <w:top w:val="single" w:sz="16" w:space="0" w:color="000000"/>
              <w:left w:val="single" w:sz="16" w:space="0" w:color="000000"/>
              <w:bottom w:val="nil"/>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19</w:t>
            </w:r>
          </w:p>
        </w:tc>
        <w:tc>
          <w:tcPr>
            <w:tcW w:w="1376" w:type="dxa"/>
            <w:tcBorders>
              <w:top w:val="single" w:sz="16" w:space="0" w:color="000000"/>
              <w:bottom w:val="nil"/>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76</w:t>
            </w:r>
          </w:p>
        </w:tc>
        <w:tc>
          <w:tcPr>
            <w:tcW w:w="1009" w:type="dxa"/>
            <w:tcBorders>
              <w:top w:val="single" w:sz="16" w:space="0" w:color="000000"/>
              <w:bottom w:val="nil"/>
              <w:right w:val="single" w:sz="16" w:space="0" w:color="000000"/>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95</w:t>
            </w:r>
          </w:p>
        </w:tc>
      </w:tr>
      <w:tr w:rsidR="008E4EBD" w:rsidRPr="008E4EBD">
        <w:trPr>
          <w:cantSplit/>
        </w:trPr>
        <w:tc>
          <w:tcPr>
            <w:tcW w:w="2447" w:type="dxa"/>
            <w:vMerge/>
            <w:tcBorders>
              <w:top w:val="single" w:sz="16" w:space="0" w:color="000000"/>
              <w:left w:val="single" w:sz="16" w:space="0" w:color="000000"/>
              <w:bottom w:val="nil"/>
              <w:right w:val="nil"/>
            </w:tcBorders>
            <w:shd w:val="clear" w:color="auto" w:fill="FFFFFF"/>
            <w:vAlign w:val="center"/>
          </w:tcPr>
          <w:p w:rsidR="008E4EBD" w:rsidRPr="008E4EBD" w:rsidRDefault="008E4EBD" w:rsidP="008E4EBD">
            <w:pPr>
              <w:autoSpaceDE w:val="0"/>
              <w:autoSpaceDN w:val="0"/>
              <w:adjustRightInd w:val="0"/>
              <w:spacing w:after="0" w:line="24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8E4EBD" w:rsidRPr="008E4EBD" w:rsidRDefault="008E4EBD" w:rsidP="008E4EBD">
            <w:pPr>
              <w:autoSpaceDE w:val="0"/>
              <w:autoSpaceDN w:val="0"/>
              <w:adjustRightInd w:val="0"/>
              <w:spacing w:after="0" w:line="320" w:lineRule="atLeast"/>
              <w:ind w:left="60" w:right="60"/>
              <w:rPr>
                <w:rFonts w:ascii="Arial" w:hAnsi="Arial" w:cs="Arial"/>
                <w:color w:val="000000"/>
                <w:sz w:val="18"/>
                <w:szCs w:val="18"/>
              </w:rPr>
            </w:pPr>
            <w:r w:rsidRPr="008E4EBD">
              <w:rPr>
                <w:rFonts w:ascii="Arial" w:hAnsi="Arial" w:cs="Arial"/>
                <w:color w:val="000000"/>
                <w:sz w:val="18"/>
                <w:szCs w:val="18"/>
              </w:rPr>
              <w:t>4.01-6</w:t>
            </w:r>
          </w:p>
        </w:tc>
        <w:tc>
          <w:tcPr>
            <w:tcW w:w="1422" w:type="dxa"/>
            <w:tcBorders>
              <w:top w:val="nil"/>
              <w:left w:val="single" w:sz="16" w:space="0" w:color="000000"/>
              <w:bottom w:val="nil"/>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8</w:t>
            </w:r>
          </w:p>
        </w:tc>
        <w:tc>
          <w:tcPr>
            <w:tcW w:w="1376" w:type="dxa"/>
            <w:tcBorders>
              <w:top w:val="nil"/>
              <w:bottom w:val="nil"/>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27</w:t>
            </w:r>
          </w:p>
        </w:tc>
        <w:tc>
          <w:tcPr>
            <w:tcW w:w="1009" w:type="dxa"/>
            <w:tcBorders>
              <w:top w:val="nil"/>
              <w:bottom w:val="nil"/>
              <w:right w:val="single" w:sz="16" w:space="0" w:color="000000"/>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35</w:t>
            </w:r>
          </w:p>
        </w:tc>
      </w:tr>
      <w:tr w:rsidR="008E4EBD" w:rsidRPr="008E4EBD">
        <w:trPr>
          <w:cantSplit/>
        </w:trPr>
        <w:tc>
          <w:tcPr>
            <w:tcW w:w="2447" w:type="dxa"/>
            <w:vMerge/>
            <w:tcBorders>
              <w:top w:val="single" w:sz="16" w:space="0" w:color="000000"/>
              <w:left w:val="single" w:sz="16" w:space="0" w:color="000000"/>
              <w:bottom w:val="nil"/>
              <w:right w:val="nil"/>
            </w:tcBorders>
            <w:shd w:val="clear" w:color="auto" w:fill="FFFFFF"/>
            <w:vAlign w:val="center"/>
          </w:tcPr>
          <w:p w:rsidR="008E4EBD" w:rsidRPr="008E4EBD" w:rsidRDefault="008E4EBD" w:rsidP="008E4EBD">
            <w:pPr>
              <w:autoSpaceDE w:val="0"/>
              <w:autoSpaceDN w:val="0"/>
              <w:adjustRightInd w:val="0"/>
              <w:spacing w:after="0" w:line="24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8E4EBD" w:rsidRPr="008E4EBD" w:rsidRDefault="008E4EBD" w:rsidP="008E4EBD">
            <w:pPr>
              <w:autoSpaceDE w:val="0"/>
              <w:autoSpaceDN w:val="0"/>
              <w:adjustRightInd w:val="0"/>
              <w:spacing w:after="0" w:line="320" w:lineRule="atLeast"/>
              <w:ind w:left="60" w:right="60"/>
              <w:rPr>
                <w:rFonts w:ascii="Arial" w:hAnsi="Arial" w:cs="Arial"/>
                <w:color w:val="000000"/>
                <w:sz w:val="18"/>
                <w:szCs w:val="18"/>
              </w:rPr>
            </w:pPr>
            <w:r w:rsidRPr="008E4EBD">
              <w:rPr>
                <w:rFonts w:ascii="Arial" w:hAnsi="Arial" w:cs="Arial"/>
                <w:color w:val="000000"/>
                <w:sz w:val="18"/>
                <w:szCs w:val="18"/>
              </w:rPr>
              <w:t>above 6</w:t>
            </w:r>
          </w:p>
        </w:tc>
        <w:tc>
          <w:tcPr>
            <w:tcW w:w="1422" w:type="dxa"/>
            <w:tcBorders>
              <w:top w:val="nil"/>
              <w:left w:val="single" w:sz="16" w:space="0" w:color="000000"/>
              <w:bottom w:val="nil"/>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14</w:t>
            </w:r>
          </w:p>
        </w:tc>
        <w:tc>
          <w:tcPr>
            <w:tcW w:w="1376" w:type="dxa"/>
            <w:tcBorders>
              <w:top w:val="nil"/>
              <w:bottom w:val="nil"/>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7</w:t>
            </w:r>
          </w:p>
        </w:tc>
        <w:tc>
          <w:tcPr>
            <w:tcW w:w="1009" w:type="dxa"/>
            <w:tcBorders>
              <w:top w:val="nil"/>
              <w:bottom w:val="nil"/>
              <w:right w:val="single" w:sz="16" w:space="0" w:color="000000"/>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21</w:t>
            </w:r>
          </w:p>
        </w:tc>
      </w:tr>
      <w:tr w:rsidR="008E4EBD" w:rsidRPr="008E4EBD">
        <w:trPr>
          <w:cantSplit/>
        </w:trPr>
        <w:tc>
          <w:tcPr>
            <w:tcW w:w="3380" w:type="dxa"/>
            <w:gridSpan w:val="2"/>
            <w:tcBorders>
              <w:top w:val="nil"/>
              <w:left w:val="single" w:sz="16" w:space="0" w:color="000000"/>
              <w:bottom w:val="single" w:sz="16" w:space="0" w:color="000000"/>
              <w:right w:val="nil"/>
            </w:tcBorders>
            <w:shd w:val="clear" w:color="auto" w:fill="FFFFFF"/>
            <w:vAlign w:val="center"/>
          </w:tcPr>
          <w:p w:rsidR="008E4EBD" w:rsidRPr="008E4EBD" w:rsidRDefault="008E4EBD" w:rsidP="008E4EBD">
            <w:pPr>
              <w:autoSpaceDE w:val="0"/>
              <w:autoSpaceDN w:val="0"/>
              <w:adjustRightInd w:val="0"/>
              <w:spacing w:after="0" w:line="320" w:lineRule="atLeast"/>
              <w:ind w:left="60" w:right="60"/>
              <w:rPr>
                <w:rFonts w:ascii="Arial" w:hAnsi="Arial" w:cs="Arial"/>
                <w:color w:val="000000"/>
                <w:sz w:val="18"/>
                <w:szCs w:val="18"/>
              </w:rPr>
            </w:pPr>
            <w:r w:rsidRPr="008E4EBD">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8E4EBD" w:rsidRPr="008E4EBD" w:rsidRDefault="008E4EBD" w:rsidP="008E4EBD">
            <w:pPr>
              <w:autoSpaceDE w:val="0"/>
              <w:autoSpaceDN w:val="0"/>
              <w:adjustRightInd w:val="0"/>
              <w:spacing w:after="0" w:line="320" w:lineRule="atLeast"/>
              <w:ind w:left="60" w:right="60"/>
              <w:jc w:val="right"/>
              <w:rPr>
                <w:rFonts w:ascii="Arial" w:hAnsi="Arial" w:cs="Arial"/>
                <w:color w:val="000000"/>
                <w:sz w:val="18"/>
                <w:szCs w:val="18"/>
              </w:rPr>
            </w:pPr>
            <w:r w:rsidRPr="008E4EBD">
              <w:rPr>
                <w:rFonts w:ascii="Arial" w:hAnsi="Arial" w:cs="Arial"/>
                <w:color w:val="000000"/>
                <w:sz w:val="18"/>
                <w:szCs w:val="18"/>
              </w:rPr>
              <w:t>151</w:t>
            </w:r>
          </w:p>
        </w:tc>
      </w:tr>
    </w:tbl>
    <w:p w:rsidR="008E4EBD" w:rsidRDefault="008E4EBD" w:rsidP="008E4EBD">
      <w:pPr>
        <w:autoSpaceDE w:val="0"/>
        <w:autoSpaceDN w:val="0"/>
        <w:adjustRightInd w:val="0"/>
        <w:spacing w:after="0" w:line="400" w:lineRule="atLeast"/>
        <w:rPr>
          <w:rFonts w:ascii="Times New Roman" w:hAnsi="Times New Roman" w:cs="Times New Roman"/>
          <w:sz w:val="24"/>
          <w:szCs w:val="24"/>
        </w:rPr>
      </w:pPr>
    </w:p>
    <w:p w:rsidR="00266F88" w:rsidRDefault="00266F88" w:rsidP="008E4EBD">
      <w:pPr>
        <w:autoSpaceDE w:val="0"/>
        <w:autoSpaceDN w:val="0"/>
        <w:adjustRightInd w:val="0"/>
        <w:spacing w:after="0" w:line="400" w:lineRule="atLeast"/>
        <w:rPr>
          <w:rFonts w:ascii="Times New Roman" w:hAnsi="Times New Roman" w:cs="Times New Roman"/>
          <w:sz w:val="24"/>
          <w:szCs w:val="24"/>
        </w:rPr>
      </w:pPr>
    </w:p>
    <w:p w:rsidR="00266F88" w:rsidRDefault="00266F88" w:rsidP="008E4EBD">
      <w:pPr>
        <w:autoSpaceDE w:val="0"/>
        <w:autoSpaceDN w:val="0"/>
        <w:adjustRightInd w:val="0"/>
        <w:spacing w:after="0" w:line="400" w:lineRule="atLeast"/>
        <w:rPr>
          <w:rFonts w:ascii="Times New Roman" w:hAnsi="Times New Roman" w:cs="Times New Roman"/>
          <w:sz w:val="24"/>
          <w:szCs w:val="24"/>
        </w:rPr>
      </w:pPr>
    </w:p>
    <w:p w:rsidR="00266F88" w:rsidRDefault="00266F88" w:rsidP="008E4EBD">
      <w:pPr>
        <w:autoSpaceDE w:val="0"/>
        <w:autoSpaceDN w:val="0"/>
        <w:adjustRightInd w:val="0"/>
        <w:spacing w:after="0" w:line="400" w:lineRule="atLeast"/>
        <w:rPr>
          <w:rFonts w:ascii="Times New Roman" w:hAnsi="Times New Roman" w:cs="Times New Roman"/>
          <w:sz w:val="24"/>
          <w:szCs w:val="24"/>
        </w:rPr>
      </w:pPr>
    </w:p>
    <w:p w:rsidR="00266F88" w:rsidRDefault="00266F88" w:rsidP="008E4EBD">
      <w:pPr>
        <w:autoSpaceDE w:val="0"/>
        <w:autoSpaceDN w:val="0"/>
        <w:adjustRightInd w:val="0"/>
        <w:spacing w:after="0" w:line="400" w:lineRule="atLeast"/>
        <w:rPr>
          <w:rFonts w:ascii="Times New Roman" w:hAnsi="Times New Roman" w:cs="Times New Roman"/>
          <w:sz w:val="24"/>
          <w:szCs w:val="24"/>
        </w:rPr>
      </w:pPr>
    </w:p>
    <w:p w:rsidR="00266F88" w:rsidRDefault="00266F88" w:rsidP="008E4EBD">
      <w:pPr>
        <w:autoSpaceDE w:val="0"/>
        <w:autoSpaceDN w:val="0"/>
        <w:adjustRightInd w:val="0"/>
        <w:spacing w:after="0" w:line="400" w:lineRule="atLeast"/>
        <w:rPr>
          <w:rFonts w:ascii="Times New Roman" w:hAnsi="Times New Roman" w:cs="Times New Roman"/>
          <w:sz w:val="24"/>
          <w:szCs w:val="24"/>
        </w:rPr>
      </w:pPr>
    </w:p>
    <w:p w:rsidR="00266F88" w:rsidRPr="008E4EBD" w:rsidRDefault="00266F88" w:rsidP="008E4EBD">
      <w:pPr>
        <w:autoSpaceDE w:val="0"/>
        <w:autoSpaceDN w:val="0"/>
        <w:adjustRightInd w:val="0"/>
        <w:spacing w:after="0" w:line="400" w:lineRule="atLeast"/>
        <w:rPr>
          <w:rFonts w:ascii="Times New Roman" w:hAnsi="Times New Roman" w:cs="Times New Roman"/>
          <w:sz w:val="24"/>
          <w:szCs w:val="24"/>
        </w:rPr>
      </w:pPr>
    </w:p>
    <w:p w:rsidR="00C72505" w:rsidRPr="002303B7" w:rsidRDefault="00C72505" w:rsidP="00C72505">
      <w:pPr>
        <w:autoSpaceDE w:val="0"/>
        <w:autoSpaceDN w:val="0"/>
        <w:adjustRightInd w:val="0"/>
        <w:spacing w:after="0" w:line="360" w:lineRule="auto"/>
        <w:jc w:val="both"/>
        <w:rPr>
          <w:rFonts w:ascii="Arial" w:hAnsi="Arial" w:cs="Arial"/>
          <w:b/>
          <w:bCs/>
          <w:color w:val="000000"/>
          <w:sz w:val="26"/>
          <w:szCs w:val="26"/>
        </w:rPr>
      </w:pPr>
      <w:r w:rsidRPr="003A42BF">
        <w:rPr>
          <w:rFonts w:ascii="Arial" w:hAnsi="Arial" w:cs="Arial"/>
          <w:b/>
          <w:bCs/>
          <w:color w:val="000000"/>
          <w:sz w:val="26"/>
          <w:szCs w:val="26"/>
        </w:rPr>
        <w:t xml:space="preserve">number of farm oxen </w:t>
      </w:r>
      <w:r>
        <w:rPr>
          <w:rFonts w:ascii="Arial" w:hAnsi="Arial" w:cs="Arial"/>
          <w:b/>
          <w:bCs/>
          <w:color w:val="000000"/>
          <w:sz w:val="26"/>
          <w:szCs w:val="26"/>
        </w:rPr>
        <w:t xml:space="preserve"> * total kilocalorie</w:t>
      </w:r>
    </w:p>
    <w:tbl>
      <w:tblPr>
        <w:tblW w:w="6455"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070"/>
        <w:gridCol w:w="1112"/>
        <w:gridCol w:w="1132"/>
        <w:gridCol w:w="1132"/>
        <w:gridCol w:w="1009"/>
      </w:tblGrid>
      <w:tr w:rsidR="00C72505" w:rsidRPr="003A42BF" w:rsidTr="004E6557">
        <w:trPr>
          <w:cantSplit/>
        </w:trPr>
        <w:tc>
          <w:tcPr>
            <w:tcW w:w="3182" w:type="dxa"/>
            <w:gridSpan w:val="2"/>
            <w:vMerge w:val="restart"/>
            <w:tcBorders>
              <w:top w:val="single" w:sz="16" w:space="0" w:color="000000"/>
              <w:left w:val="single" w:sz="16" w:space="0" w:color="000000"/>
              <w:bottom w:val="nil"/>
              <w:right w:val="nil"/>
            </w:tcBorders>
            <w:shd w:val="clear" w:color="auto" w:fill="FFFFFF"/>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p>
        </w:tc>
        <w:tc>
          <w:tcPr>
            <w:tcW w:w="2264" w:type="dxa"/>
            <w:gridSpan w:val="2"/>
            <w:tcBorders>
              <w:top w:val="single" w:sz="16" w:space="0" w:color="000000"/>
              <w:left w:val="single" w:sz="16" w:space="0" w:color="000000"/>
            </w:tcBorders>
            <w:shd w:val="clear" w:color="auto" w:fill="FFFFFF"/>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total kilocalory new new</w:t>
            </w:r>
          </w:p>
        </w:tc>
        <w:tc>
          <w:tcPr>
            <w:tcW w:w="1009" w:type="dxa"/>
            <w:vMerge w:val="restart"/>
            <w:tcBorders>
              <w:top w:val="single" w:sz="16" w:space="0" w:color="000000"/>
              <w:right w:val="single" w:sz="16" w:space="0" w:color="000000"/>
            </w:tcBorders>
            <w:shd w:val="clear" w:color="auto" w:fill="FFFFFF"/>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Total</w:t>
            </w:r>
          </w:p>
        </w:tc>
      </w:tr>
      <w:tr w:rsidR="00C72505" w:rsidRPr="003A42BF" w:rsidTr="004E6557">
        <w:trPr>
          <w:cantSplit/>
        </w:trPr>
        <w:tc>
          <w:tcPr>
            <w:tcW w:w="3182" w:type="dxa"/>
            <w:gridSpan w:val="2"/>
            <w:vMerge/>
            <w:tcBorders>
              <w:top w:val="single" w:sz="16" w:space="0" w:color="000000"/>
              <w:left w:val="single" w:sz="16" w:space="0" w:color="000000"/>
              <w:bottom w:val="nil"/>
              <w:right w:val="nil"/>
            </w:tcBorders>
            <w:shd w:val="clear" w:color="auto" w:fill="FFFFFF"/>
          </w:tcPr>
          <w:p w:rsidR="00C72505" w:rsidRPr="003A42BF" w:rsidRDefault="00C72505" w:rsidP="004E6557">
            <w:pPr>
              <w:autoSpaceDE w:val="0"/>
              <w:autoSpaceDN w:val="0"/>
              <w:adjustRightInd w:val="0"/>
              <w:spacing w:after="0" w:line="360" w:lineRule="auto"/>
              <w:jc w:val="both"/>
              <w:rPr>
                <w:rFonts w:ascii="Arial" w:hAnsi="Arial" w:cs="Arial"/>
                <w:color w:val="000000"/>
                <w:sz w:val="18"/>
                <w:szCs w:val="18"/>
              </w:rPr>
            </w:pPr>
          </w:p>
        </w:tc>
        <w:tc>
          <w:tcPr>
            <w:tcW w:w="1132" w:type="dxa"/>
            <w:tcBorders>
              <w:left w:val="single" w:sz="16" w:space="0" w:color="000000"/>
              <w:bottom w:val="single" w:sz="16" w:space="0" w:color="000000"/>
            </w:tcBorders>
            <w:shd w:val="clear" w:color="auto" w:fill="FFFFFF"/>
          </w:tcPr>
          <w:p w:rsidR="00C72505" w:rsidRPr="003A42BF" w:rsidRDefault="000437D7"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I</w:t>
            </w:r>
            <w:r w:rsidR="00C72505" w:rsidRPr="003A42BF">
              <w:rPr>
                <w:rFonts w:ascii="Arial" w:hAnsi="Arial" w:cs="Arial"/>
                <w:color w:val="000000"/>
                <w:sz w:val="18"/>
                <w:szCs w:val="18"/>
              </w:rPr>
              <w:t>nsecure</w:t>
            </w:r>
          </w:p>
        </w:tc>
        <w:tc>
          <w:tcPr>
            <w:tcW w:w="1132" w:type="dxa"/>
            <w:tcBorders>
              <w:bottom w:val="single" w:sz="16" w:space="0" w:color="000000"/>
            </w:tcBorders>
            <w:shd w:val="clear" w:color="auto" w:fill="FFFFFF"/>
          </w:tcPr>
          <w:p w:rsidR="00C72505" w:rsidRPr="003A42BF" w:rsidRDefault="00213A57" w:rsidP="004E6557">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Secure</w:t>
            </w:r>
          </w:p>
        </w:tc>
        <w:tc>
          <w:tcPr>
            <w:tcW w:w="1009" w:type="dxa"/>
            <w:vMerge/>
            <w:tcBorders>
              <w:top w:val="single" w:sz="16" w:space="0" w:color="000000"/>
              <w:right w:val="single" w:sz="16" w:space="0" w:color="000000"/>
            </w:tcBorders>
            <w:shd w:val="clear" w:color="auto" w:fill="FFFFFF"/>
          </w:tcPr>
          <w:p w:rsidR="00C72505" w:rsidRPr="003A42BF" w:rsidRDefault="00C72505" w:rsidP="004E6557">
            <w:pPr>
              <w:autoSpaceDE w:val="0"/>
              <w:autoSpaceDN w:val="0"/>
              <w:adjustRightInd w:val="0"/>
              <w:spacing w:after="0" w:line="360" w:lineRule="auto"/>
              <w:jc w:val="both"/>
              <w:rPr>
                <w:rFonts w:ascii="Arial" w:hAnsi="Arial" w:cs="Arial"/>
                <w:color w:val="000000"/>
                <w:sz w:val="18"/>
                <w:szCs w:val="18"/>
              </w:rPr>
            </w:pPr>
          </w:p>
        </w:tc>
      </w:tr>
      <w:tr w:rsidR="00C72505" w:rsidRPr="003A42BF" w:rsidTr="004E6557">
        <w:trPr>
          <w:cantSplit/>
        </w:trPr>
        <w:tc>
          <w:tcPr>
            <w:tcW w:w="2070" w:type="dxa"/>
            <w:vMerge w:val="restart"/>
            <w:tcBorders>
              <w:top w:val="single" w:sz="16" w:space="0" w:color="000000"/>
              <w:left w:val="single" w:sz="16" w:space="0" w:color="000000"/>
              <w:bottom w:val="nil"/>
              <w:right w:val="nil"/>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number of farm oxen If your response is yes to question number24 in number</w:t>
            </w:r>
          </w:p>
        </w:tc>
        <w:tc>
          <w:tcPr>
            <w:tcW w:w="1112" w:type="dxa"/>
            <w:tcBorders>
              <w:top w:val="single" w:sz="16" w:space="0" w:color="000000"/>
              <w:left w:val="nil"/>
              <w:bottom w:val="nil"/>
              <w:right w:val="single" w:sz="16" w:space="0" w:color="000000"/>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 xml:space="preserve">   </w:t>
            </w:r>
            <w:r w:rsidRPr="003A42BF">
              <w:rPr>
                <w:rFonts w:ascii="Arial" w:hAnsi="Arial" w:cs="Arial"/>
                <w:color w:val="000000"/>
                <w:sz w:val="18"/>
                <w:szCs w:val="18"/>
              </w:rPr>
              <w:t>1-2</w:t>
            </w:r>
          </w:p>
        </w:tc>
        <w:tc>
          <w:tcPr>
            <w:tcW w:w="1132" w:type="dxa"/>
            <w:tcBorders>
              <w:top w:val="single" w:sz="16" w:space="0" w:color="000000"/>
              <w:left w:val="single" w:sz="16" w:space="0" w:color="000000"/>
              <w:bottom w:val="nil"/>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11</w:t>
            </w:r>
          </w:p>
        </w:tc>
        <w:tc>
          <w:tcPr>
            <w:tcW w:w="1132" w:type="dxa"/>
            <w:tcBorders>
              <w:top w:val="single" w:sz="16" w:space="0" w:color="000000"/>
              <w:bottom w:val="nil"/>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80</w:t>
            </w:r>
          </w:p>
        </w:tc>
        <w:tc>
          <w:tcPr>
            <w:tcW w:w="1009" w:type="dxa"/>
            <w:tcBorders>
              <w:top w:val="single" w:sz="16" w:space="0" w:color="000000"/>
              <w:bottom w:val="nil"/>
              <w:right w:val="single" w:sz="16" w:space="0" w:color="000000"/>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91</w:t>
            </w:r>
          </w:p>
        </w:tc>
      </w:tr>
      <w:tr w:rsidR="00C72505" w:rsidRPr="003A42BF" w:rsidTr="004E6557">
        <w:trPr>
          <w:cantSplit/>
        </w:trPr>
        <w:tc>
          <w:tcPr>
            <w:tcW w:w="2070" w:type="dxa"/>
            <w:vMerge/>
            <w:tcBorders>
              <w:top w:val="single" w:sz="16" w:space="0" w:color="000000"/>
              <w:left w:val="single" w:sz="16" w:space="0" w:color="000000"/>
              <w:bottom w:val="nil"/>
              <w:right w:val="nil"/>
            </w:tcBorders>
            <w:shd w:val="clear" w:color="auto" w:fill="FFFFFF"/>
            <w:vAlign w:val="center"/>
          </w:tcPr>
          <w:p w:rsidR="00C72505" w:rsidRPr="003A42BF" w:rsidRDefault="00C72505" w:rsidP="004E6557">
            <w:pPr>
              <w:autoSpaceDE w:val="0"/>
              <w:autoSpaceDN w:val="0"/>
              <w:adjustRightInd w:val="0"/>
              <w:spacing w:after="0" w:line="360" w:lineRule="auto"/>
              <w:jc w:val="both"/>
              <w:rPr>
                <w:rFonts w:ascii="Arial" w:hAnsi="Arial" w:cs="Arial"/>
                <w:color w:val="000000"/>
                <w:sz w:val="18"/>
                <w:szCs w:val="18"/>
              </w:rPr>
            </w:pPr>
          </w:p>
        </w:tc>
        <w:tc>
          <w:tcPr>
            <w:tcW w:w="1112" w:type="dxa"/>
            <w:tcBorders>
              <w:top w:val="nil"/>
              <w:left w:val="nil"/>
              <w:bottom w:val="nil"/>
              <w:right w:val="single" w:sz="16" w:space="0" w:color="000000"/>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 xml:space="preserve">    </w:t>
            </w:r>
            <w:r w:rsidRPr="003A42BF">
              <w:rPr>
                <w:rFonts w:ascii="Arial" w:hAnsi="Arial" w:cs="Arial"/>
                <w:color w:val="000000"/>
                <w:sz w:val="18"/>
                <w:szCs w:val="18"/>
              </w:rPr>
              <w:t>3-4</w:t>
            </w:r>
          </w:p>
        </w:tc>
        <w:tc>
          <w:tcPr>
            <w:tcW w:w="1132" w:type="dxa"/>
            <w:tcBorders>
              <w:top w:val="nil"/>
              <w:left w:val="single" w:sz="16" w:space="0" w:color="000000"/>
              <w:bottom w:val="nil"/>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5</w:t>
            </w:r>
          </w:p>
        </w:tc>
        <w:tc>
          <w:tcPr>
            <w:tcW w:w="1132" w:type="dxa"/>
            <w:tcBorders>
              <w:top w:val="nil"/>
              <w:bottom w:val="nil"/>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46</w:t>
            </w:r>
          </w:p>
        </w:tc>
        <w:tc>
          <w:tcPr>
            <w:tcW w:w="1009" w:type="dxa"/>
            <w:tcBorders>
              <w:top w:val="nil"/>
              <w:bottom w:val="nil"/>
              <w:right w:val="single" w:sz="16" w:space="0" w:color="000000"/>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51</w:t>
            </w:r>
          </w:p>
        </w:tc>
      </w:tr>
      <w:tr w:rsidR="00C72505" w:rsidRPr="003A42BF" w:rsidTr="004E6557">
        <w:trPr>
          <w:cantSplit/>
        </w:trPr>
        <w:tc>
          <w:tcPr>
            <w:tcW w:w="2070" w:type="dxa"/>
            <w:vMerge/>
            <w:tcBorders>
              <w:top w:val="single" w:sz="16" w:space="0" w:color="000000"/>
              <w:left w:val="single" w:sz="16" w:space="0" w:color="000000"/>
              <w:bottom w:val="nil"/>
              <w:right w:val="nil"/>
            </w:tcBorders>
            <w:shd w:val="clear" w:color="auto" w:fill="FFFFFF"/>
            <w:vAlign w:val="center"/>
          </w:tcPr>
          <w:p w:rsidR="00C72505" w:rsidRPr="003A42BF" w:rsidRDefault="00C72505" w:rsidP="004E6557">
            <w:pPr>
              <w:autoSpaceDE w:val="0"/>
              <w:autoSpaceDN w:val="0"/>
              <w:adjustRightInd w:val="0"/>
              <w:spacing w:after="0" w:line="360" w:lineRule="auto"/>
              <w:jc w:val="both"/>
              <w:rPr>
                <w:rFonts w:ascii="Arial" w:hAnsi="Arial" w:cs="Arial"/>
                <w:color w:val="000000"/>
                <w:sz w:val="18"/>
                <w:szCs w:val="18"/>
              </w:rPr>
            </w:pPr>
          </w:p>
        </w:tc>
        <w:tc>
          <w:tcPr>
            <w:tcW w:w="1112" w:type="dxa"/>
            <w:tcBorders>
              <w:top w:val="nil"/>
              <w:left w:val="nil"/>
              <w:bottom w:val="nil"/>
              <w:right w:val="single" w:sz="16" w:space="0" w:color="000000"/>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Pr>
                <w:rFonts w:ascii="Arial" w:hAnsi="Arial" w:cs="Arial"/>
                <w:color w:val="000000"/>
                <w:sz w:val="18"/>
                <w:szCs w:val="18"/>
              </w:rPr>
              <w:t xml:space="preserve">  Above 5</w:t>
            </w:r>
          </w:p>
        </w:tc>
        <w:tc>
          <w:tcPr>
            <w:tcW w:w="1132" w:type="dxa"/>
            <w:tcBorders>
              <w:top w:val="nil"/>
              <w:left w:val="single" w:sz="16" w:space="0" w:color="000000"/>
              <w:bottom w:val="nil"/>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0</w:t>
            </w:r>
          </w:p>
        </w:tc>
        <w:tc>
          <w:tcPr>
            <w:tcW w:w="1132" w:type="dxa"/>
            <w:tcBorders>
              <w:top w:val="nil"/>
              <w:bottom w:val="nil"/>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9</w:t>
            </w:r>
          </w:p>
        </w:tc>
        <w:tc>
          <w:tcPr>
            <w:tcW w:w="1009" w:type="dxa"/>
            <w:tcBorders>
              <w:top w:val="nil"/>
              <w:bottom w:val="nil"/>
              <w:right w:val="single" w:sz="16" w:space="0" w:color="000000"/>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9</w:t>
            </w:r>
          </w:p>
        </w:tc>
      </w:tr>
      <w:tr w:rsidR="00C72505" w:rsidRPr="003A42BF" w:rsidTr="004E6557">
        <w:trPr>
          <w:cantSplit/>
        </w:trPr>
        <w:tc>
          <w:tcPr>
            <w:tcW w:w="3182" w:type="dxa"/>
            <w:gridSpan w:val="2"/>
            <w:tcBorders>
              <w:top w:val="nil"/>
              <w:left w:val="single" w:sz="16" w:space="0" w:color="000000"/>
              <w:bottom w:val="single" w:sz="16" w:space="0" w:color="000000"/>
              <w:right w:val="nil"/>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Total</w:t>
            </w:r>
          </w:p>
        </w:tc>
        <w:tc>
          <w:tcPr>
            <w:tcW w:w="1132" w:type="dxa"/>
            <w:tcBorders>
              <w:top w:val="nil"/>
              <w:left w:val="single" w:sz="16" w:space="0" w:color="000000"/>
              <w:bottom w:val="single" w:sz="16" w:space="0" w:color="000000"/>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1</w:t>
            </w:r>
            <w:r>
              <w:rPr>
                <w:rFonts w:ascii="Arial" w:hAnsi="Arial" w:cs="Arial"/>
                <w:color w:val="000000"/>
                <w:sz w:val="18"/>
                <w:szCs w:val="18"/>
              </w:rPr>
              <w:t>6</w:t>
            </w:r>
          </w:p>
        </w:tc>
        <w:tc>
          <w:tcPr>
            <w:tcW w:w="1132" w:type="dxa"/>
            <w:tcBorders>
              <w:top w:val="nil"/>
              <w:bottom w:val="single" w:sz="16" w:space="0" w:color="000000"/>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135</w:t>
            </w:r>
          </w:p>
        </w:tc>
        <w:tc>
          <w:tcPr>
            <w:tcW w:w="1009" w:type="dxa"/>
            <w:tcBorders>
              <w:top w:val="nil"/>
              <w:bottom w:val="single" w:sz="16" w:space="0" w:color="000000"/>
              <w:right w:val="single" w:sz="16" w:space="0" w:color="000000"/>
            </w:tcBorders>
            <w:shd w:val="clear" w:color="auto" w:fill="FFFFFF"/>
            <w:vAlign w:val="center"/>
          </w:tcPr>
          <w:p w:rsidR="00C72505" w:rsidRPr="003A42BF" w:rsidRDefault="00C72505" w:rsidP="004E6557">
            <w:pPr>
              <w:autoSpaceDE w:val="0"/>
              <w:autoSpaceDN w:val="0"/>
              <w:adjustRightInd w:val="0"/>
              <w:spacing w:after="0" w:line="360" w:lineRule="auto"/>
              <w:ind w:left="60" w:right="60"/>
              <w:jc w:val="both"/>
              <w:rPr>
                <w:rFonts w:ascii="Arial" w:hAnsi="Arial" w:cs="Arial"/>
                <w:color w:val="000000"/>
                <w:sz w:val="18"/>
                <w:szCs w:val="18"/>
              </w:rPr>
            </w:pPr>
            <w:r w:rsidRPr="003A42BF">
              <w:rPr>
                <w:rFonts w:ascii="Arial" w:hAnsi="Arial" w:cs="Arial"/>
                <w:color w:val="000000"/>
                <w:sz w:val="18"/>
                <w:szCs w:val="18"/>
              </w:rPr>
              <w:t>1</w:t>
            </w:r>
            <w:r>
              <w:rPr>
                <w:rFonts w:ascii="Arial" w:hAnsi="Arial" w:cs="Arial"/>
                <w:color w:val="000000"/>
                <w:sz w:val="18"/>
                <w:szCs w:val="18"/>
              </w:rPr>
              <w:t>51</w:t>
            </w:r>
          </w:p>
        </w:tc>
      </w:tr>
    </w:tbl>
    <w:p w:rsidR="008E4EBD" w:rsidRPr="008E4EBD" w:rsidRDefault="008E4EBD" w:rsidP="008E4EBD">
      <w:pPr>
        <w:autoSpaceDE w:val="0"/>
        <w:autoSpaceDN w:val="0"/>
        <w:adjustRightInd w:val="0"/>
        <w:spacing w:after="0" w:line="240" w:lineRule="auto"/>
        <w:rPr>
          <w:rFonts w:ascii="Arial" w:hAnsi="Arial" w:cs="Arial"/>
          <w:b/>
          <w:bCs/>
          <w:color w:val="000000"/>
          <w:sz w:val="26"/>
          <w:szCs w:val="26"/>
        </w:rPr>
      </w:pPr>
    </w:p>
    <w:p w:rsidR="0079358D" w:rsidRPr="0079358D" w:rsidRDefault="008E4EBD" w:rsidP="0079358D">
      <w:pPr>
        <w:autoSpaceDE w:val="0"/>
        <w:autoSpaceDN w:val="0"/>
        <w:adjustRightInd w:val="0"/>
        <w:spacing w:after="0" w:line="240" w:lineRule="auto"/>
        <w:rPr>
          <w:rFonts w:ascii="Times New Roman" w:hAnsi="Times New Roman" w:cs="Times New Roman"/>
          <w:sz w:val="24"/>
          <w:szCs w:val="24"/>
        </w:rPr>
      </w:pPr>
      <w:r w:rsidRPr="008E4EBD">
        <w:rPr>
          <w:rFonts w:ascii="Arial" w:hAnsi="Arial" w:cs="Arial"/>
          <w:b/>
          <w:bCs/>
          <w:color w:val="000000"/>
          <w:sz w:val="26"/>
          <w:szCs w:val="26"/>
        </w:rPr>
        <w:t>Total Livestock do you have in</w:t>
      </w:r>
      <w:r w:rsidR="001402CE">
        <w:rPr>
          <w:rFonts w:ascii="Arial" w:hAnsi="Arial" w:cs="Arial"/>
          <w:b/>
          <w:bCs/>
          <w:color w:val="000000"/>
          <w:sz w:val="26"/>
          <w:szCs w:val="26"/>
        </w:rPr>
        <w:t xml:space="preserve"> </w:t>
      </w:r>
      <w:r w:rsidRPr="008E4EBD">
        <w:rPr>
          <w:rFonts w:ascii="Arial" w:hAnsi="Arial" w:cs="Arial"/>
          <w:b/>
          <w:bCs/>
          <w:color w:val="000000"/>
          <w:sz w:val="26"/>
          <w:szCs w:val="26"/>
        </w:rPr>
        <w:t>Tropical livesto</w:t>
      </w:r>
      <w:r w:rsidR="005E70E4">
        <w:rPr>
          <w:rFonts w:ascii="Arial" w:hAnsi="Arial" w:cs="Arial"/>
          <w:b/>
          <w:bCs/>
          <w:color w:val="000000"/>
          <w:sz w:val="26"/>
          <w:szCs w:val="26"/>
        </w:rPr>
        <w:t>ck unit * total kilo calorie</w:t>
      </w:r>
      <w:r w:rsidRPr="008E4EBD">
        <w:rPr>
          <w:rFonts w:ascii="Arial" w:hAnsi="Arial" w:cs="Arial"/>
          <w:b/>
          <w:bCs/>
          <w:color w:val="000000"/>
          <w:sz w:val="26"/>
          <w:szCs w:val="26"/>
        </w:rPr>
        <w:t xml:space="preserve"> </w:t>
      </w:r>
    </w:p>
    <w:tbl>
      <w:tblPr>
        <w:tblW w:w="75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9"/>
        <w:gridCol w:w="1300"/>
        <w:gridCol w:w="1422"/>
        <w:gridCol w:w="1376"/>
        <w:gridCol w:w="1009"/>
      </w:tblGrid>
      <w:tr w:rsidR="0079358D" w:rsidRPr="0079358D">
        <w:trPr>
          <w:cantSplit/>
        </w:trPr>
        <w:tc>
          <w:tcPr>
            <w:tcW w:w="7554" w:type="dxa"/>
            <w:gridSpan w:val="5"/>
            <w:tcBorders>
              <w:top w:val="nil"/>
              <w:left w:val="nil"/>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b/>
                <w:bCs/>
                <w:color w:val="000000"/>
                <w:sz w:val="18"/>
                <w:szCs w:val="18"/>
              </w:rPr>
              <w:t>Crosstab</w:t>
            </w:r>
          </w:p>
        </w:tc>
      </w:tr>
      <w:tr w:rsidR="0079358D" w:rsidRPr="0079358D">
        <w:trPr>
          <w:cantSplit/>
        </w:trPr>
        <w:tc>
          <w:tcPr>
            <w:tcW w:w="7554" w:type="dxa"/>
            <w:gridSpan w:val="5"/>
            <w:tcBorders>
              <w:top w:val="nil"/>
              <w:left w:val="nil"/>
              <w:bottom w:val="nil"/>
              <w:right w:val="nil"/>
            </w:tcBorders>
            <w:shd w:val="clear" w:color="auto" w:fill="FFFFFF"/>
            <w:vAlign w:val="bottom"/>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Count</w:t>
            </w:r>
          </w:p>
        </w:tc>
      </w:tr>
      <w:tr w:rsidR="0079358D" w:rsidRPr="0079358D">
        <w:trPr>
          <w:cantSplit/>
        </w:trPr>
        <w:tc>
          <w:tcPr>
            <w:tcW w:w="3747" w:type="dxa"/>
            <w:gridSpan w:val="2"/>
            <w:vMerge w:val="restart"/>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w:t>
            </w:r>
          </w:p>
        </w:tc>
      </w:tr>
      <w:tr w:rsidR="0079358D" w:rsidRPr="0079358D">
        <w:trPr>
          <w:cantSplit/>
        </w:trPr>
        <w:tc>
          <w:tcPr>
            <w:tcW w:w="3747" w:type="dxa"/>
            <w:gridSpan w:val="2"/>
            <w:vMerge/>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insecure</w:t>
            </w:r>
          </w:p>
        </w:tc>
        <w:tc>
          <w:tcPr>
            <w:tcW w:w="1376" w:type="dxa"/>
            <w:tcBorders>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r>
      <w:tr w:rsidR="0079358D" w:rsidRPr="0079358D">
        <w:trPr>
          <w:cantSplit/>
        </w:trPr>
        <w:tc>
          <w:tcPr>
            <w:tcW w:w="2447" w:type="dxa"/>
            <w:vMerge w:val="restart"/>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Total Livestock do you have inTropical livestock unit</w:t>
            </w:r>
          </w:p>
        </w:tc>
        <w:tc>
          <w:tcPr>
            <w:tcW w:w="1300" w:type="dxa"/>
            <w:tcBorders>
              <w:top w:val="single" w:sz="16" w:space="0" w:color="000000"/>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3</w:t>
            </w:r>
          </w:p>
        </w:tc>
        <w:tc>
          <w:tcPr>
            <w:tcW w:w="1422" w:type="dxa"/>
            <w:tcBorders>
              <w:top w:val="single" w:sz="16" w:space="0" w:color="000000"/>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19</w:t>
            </w:r>
          </w:p>
        </w:tc>
        <w:tc>
          <w:tcPr>
            <w:tcW w:w="1376" w:type="dxa"/>
            <w:tcBorders>
              <w:top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9</w:t>
            </w:r>
          </w:p>
        </w:tc>
        <w:tc>
          <w:tcPr>
            <w:tcW w:w="1009" w:type="dxa"/>
            <w:tcBorders>
              <w:top w:val="single" w:sz="16" w:space="0" w:color="000000"/>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28</w:t>
            </w:r>
          </w:p>
        </w:tc>
      </w:tr>
      <w:tr w:rsidR="0079358D" w:rsidRPr="0079358D">
        <w:trPr>
          <w:cantSplit/>
        </w:trPr>
        <w:tc>
          <w:tcPr>
            <w:tcW w:w="2447"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4</w:t>
            </w:r>
          </w:p>
        </w:tc>
        <w:tc>
          <w:tcPr>
            <w:tcW w:w="1422"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8</w:t>
            </w:r>
          </w:p>
        </w:tc>
        <w:tc>
          <w:tcPr>
            <w:tcW w:w="1376"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56</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64</w:t>
            </w:r>
          </w:p>
        </w:tc>
      </w:tr>
      <w:tr w:rsidR="0079358D" w:rsidRPr="0079358D">
        <w:trPr>
          <w:cantSplit/>
        </w:trPr>
        <w:tc>
          <w:tcPr>
            <w:tcW w:w="2447"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5.5</w:t>
            </w:r>
          </w:p>
        </w:tc>
        <w:tc>
          <w:tcPr>
            <w:tcW w:w="1422"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13</w:t>
            </w:r>
          </w:p>
        </w:tc>
        <w:tc>
          <w:tcPr>
            <w:tcW w:w="1376"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34</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47</w:t>
            </w:r>
          </w:p>
        </w:tc>
      </w:tr>
      <w:tr w:rsidR="0079358D" w:rsidRPr="0079358D">
        <w:trPr>
          <w:cantSplit/>
        </w:trPr>
        <w:tc>
          <w:tcPr>
            <w:tcW w:w="2447"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300"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6 and above</w:t>
            </w:r>
          </w:p>
        </w:tc>
        <w:tc>
          <w:tcPr>
            <w:tcW w:w="1422"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w:t>
            </w:r>
          </w:p>
        </w:tc>
        <w:tc>
          <w:tcPr>
            <w:tcW w:w="1376"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12</w:t>
            </w:r>
          </w:p>
        </w:tc>
      </w:tr>
      <w:tr w:rsidR="0079358D" w:rsidRPr="0079358D">
        <w:trPr>
          <w:cantSplit/>
        </w:trPr>
        <w:tc>
          <w:tcPr>
            <w:tcW w:w="3747" w:type="dxa"/>
            <w:gridSpan w:val="2"/>
            <w:tcBorders>
              <w:top w:val="nil"/>
              <w:left w:val="single" w:sz="16" w:space="0" w:color="000000"/>
              <w:bottom w:val="single" w:sz="16" w:space="0" w:color="000000"/>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151</w:t>
            </w:r>
          </w:p>
        </w:tc>
      </w:tr>
    </w:tbl>
    <w:p w:rsidR="00266F88" w:rsidRPr="0079358D" w:rsidRDefault="00266F88" w:rsidP="0079358D">
      <w:pPr>
        <w:autoSpaceDE w:val="0"/>
        <w:autoSpaceDN w:val="0"/>
        <w:adjustRightInd w:val="0"/>
        <w:spacing w:after="0" w:line="240" w:lineRule="auto"/>
        <w:rPr>
          <w:rFonts w:ascii="Times New Roman" w:hAnsi="Times New Roman" w:cs="Times New Roman"/>
          <w:sz w:val="24"/>
          <w:szCs w:val="24"/>
        </w:rPr>
      </w:pPr>
    </w:p>
    <w:tbl>
      <w:tblPr>
        <w:tblW w:w="71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9"/>
        <w:gridCol w:w="933"/>
        <w:gridCol w:w="1422"/>
        <w:gridCol w:w="1376"/>
        <w:gridCol w:w="1009"/>
      </w:tblGrid>
      <w:tr w:rsidR="0079358D" w:rsidRPr="0079358D">
        <w:trPr>
          <w:cantSplit/>
        </w:trPr>
        <w:tc>
          <w:tcPr>
            <w:tcW w:w="7187" w:type="dxa"/>
            <w:gridSpan w:val="5"/>
            <w:tcBorders>
              <w:top w:val="nil"/>
              <w:left w:val="nil"/>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b/>
                <w:bCs/>
                <w:color w:val="000000"/>
                <w:sz w:val="18"/>
                <w:szCs w:val="18"/>
              </w:rPr>
              <w:t>Crosstab</w:t>
            </w:r>
          </w:p>
        </w:tc>
      </w:tr>
      <w:tr w:rsidR="0079358D" w:rsidRPr="0079358D">
        <w:trPr>
          <w:cantSplit/>
        </w:trPr>
        <w:tc>
          <w:tcPr>
            <w:tcW w:w="7187" w:type="dxa"/>
            <w:gridSpan w:val="5"/>
            <w:tcBorders>
              <w:top w:val="nil"/>
              <w:left w:val="nil"/>
              <w:bottom w:val="nil"/>
              <w:right w:val="nil"/>
            </w:tcBorders>
            <w:shd w:val="clear" w:color="auto" w:fill="FFFFFF"/>
            <w:vAlign w:val="bottom"/>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Count</w:t>
            </w:r>
          </w:p>
        </w:tc>
      </w:tr>
      <w:tr w:rsidR="0079358D" w:rsidRPr="0079358D">
        <w:trPr>
          <w:cantSplit/>
        </w:trPr>
        <w:tc>
          <w:tcPr>
            <w:tcW w:w="3380" w:type="dxa"/>
            <w:gridSpan w:val="2"/>
            <w:vMerge w:val="restart"/>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w:t>
            </w:r>
          </w:p>
        </w:tc>
      </w:tr>
      <w:tr w:rsidR="0079358D" w:rsidRPr="0079358D">
        <w:trPr>
          <w:cantSplit/>
        </w:trPr>
        <w:tc>
          <w:tcPr>
            <w:tcW w:w="3380" w:type="dxa"/>
            <w:gridSpan w:val="2"/>
            <w:vMerge/>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insecure</w:t>
            </w:r>
          </w:p>
        </w:tc>
        <w:tc>
          <w:tcPr>
            <w:tcW w:w="1376" w:type="dxa"/>
            <w:tcBorders>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r>
      <w:tr w:rsidR="0079358D" w:rsidRPr="0079358D">
        <w:trPr>
          <w:cantSplit/>
        </w:trPr>
        <w:tc>
          <w:tcPr>
            <w:tcW w:w="2447" w:type="dxa"/>
            <w:vMerge w:val="restart"/>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number of farm oxen If your response is yes to question number24 in number</w:t>
            </w:r>
          </w:p>
        </w:tc>
        <w:tc>
          <w:tcPr>
            <w:tcW w:w="933" w:type="dxa"/>
            <w:tcBorders>
              <w:top w:val="single" w:sz="16" w:space="0" w:color="000000"/>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1-2</w:t>
            </w:r>
          </w:p>
        </w:tc>
        <w:tc>
          <w:tcPr>
            <w:tcW w:w="1422" w:type="dxa"/>
            <w:tcBorders>
              <w:top w:val="single" w:sz="16" w:space="0" w:color="000000"/>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26</w:t>
            </w:r>
          </w:p>
        </w:tc>
        <w:tc>
          <w:tcPr>
            <w:tcW w:w="1376" w:type="dxa"/>
            <w:tcBorders>
              <w:top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70</w:t>
            </w:r>
          </w:p>
        </w:tc>
        <w:tc>
          <w:tcPr>
            <w:tcW w:w="1009" w:type="dxa"/>
            <w:tcBorders>
              <w:top w:val="single" w:sz="16" w:space="0" w:color="000000"/>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96</w:t>
            </w:r>
          </w:p>
        </w:tc>
      </w:tr>
      <w:tr w:rsidR="0079358D" w:rsidRPr="0079358D">
        <w:trPr>
          <w:cantSplit/>
        </w:trPr>
        <w:tc>
          <w:tcPr>
            <w:tcW w:w="2447"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3-4</w:t>
            </w:r>
          </w:p>
        </w:tc>
        <w:tc>
          <w:tcPr>
            <w:tcW w:w="1422"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13</w:t>
            </w:r>
          </w:p>
        </w:tc>
        <w:tc>
          <w:tcPr>
            <w:tcW w:w="1376"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33</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46</w:t>
            </w:r>
          </w:p>
        </w:tc>
      </w:tr>
      <w:tr w:rsidR="0079358D" w:rsidRPr="0079358D">
        <w:trPr>
          <w:cantSplit/>
        </w:trPr>
        <w:tc>
          <w:tcPr>
            <w:tcW w:w="2447"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above 5</w:t>
            </w:r>
          </w:p>
        </w:tc>
        <w:tc>
          <w:tcPr>
            <w:tcW w:w="1422"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2</w:t>
            </w:r>
          </w:p>
        </w:tc>
        <w:tc>
          <w:tcPr>
            <w:tcW w:w="1376"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7</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9</w:t>
            </w:r>
          </w:p>
        </w:tc>
      </w:tr>
      <w:tr w:rsidR="0079358D" w:rsidRPr="0079358D">
        <w:trPr>
          <w:cantSplit/>
        </w:trPr>
        <w:tc>
          <w:tcPr>
            <w:tcW w:w="3380" w:type="dxa"/>
            <w:gridSpan w:val="2"/>
            <w:tcBorders>
              <w:top w:val="nil"/>
              <w:left w:val="single" w:sz="16" w:space="0" w:color="000000"/>
              <w:bottom w:val="single" w:sz="16" w:space="0" w:color="000000"/>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151</w:t>
            </w:r>
          </w:p>
        </w:tc>
      </w:tr>
    </w:tbl>
    <w:p w:rsidR="008E4EBD" w:rsidRPr="008E4EBD" w:rsidRDefault="008E4EBD" w:rsidP="008E4EBD">
      <w:pPr>
        <w:autoSpaceDE w:val="0"/>
        <w:autoSpaceDN w:val="0"/>
        <w:adjustRightInd w:val="0"/>
        <w:spacing w:after="0" w:line="240" w:lineRule="auto"/>
        <w:rPr>
          <w:rFonts w:ascii="Arial" w:hAnsi="Arial" w:cs="Arial"/>
          <w:b/>
          <w:bCs/>
          <w:color w:val="000000"/>
          <w:sz w:val="26"/>
          <w:szCs w:val="26"/>
        </w:rPr>
      </w:pPr>
    </w:p>
    <w:p w:rsidR="00966518" w:rsidRDefault="00966518" w:rsidP="0079358D">
      <w:pPr>
        <w:autoSpaceDE w:val="0"/>
        <w:autoSpaceDN w:val="0"/>
        <w:adjustRightInd w:val="0"/>
        <w:spacing w:after="0" w:line="240" w:lineRule="auto"/>
        <w:rPr>
          <w:rFonts w:ascii="Arial" w:hAnsi="Arial" w:cs="Arial"/>
          <w:b/>
          <w:bCs/>
          <w:color w:val="000000"/>
          <w:sz w:val="26"/>
          <w:szCs w:val="26"/>
        </w:rPr>
      </w:pPr>
    </w:p>
    <w:p w:rsidR="00966518" w:rsidRDefault="00966518" w:rsidP="0079358D">
      <w:pPr>
        <w:autoSpaceDE w:val="0"/>
        <w:autoSpaceDN w:val="0"/>
        <w:adjustRightInd w:val="0"/>
        <w:spacing w:after="0" w:line="240" w:lineRule="auto"/>
        <w:rPr>
          <w:rFonts w:ascii="Arial" w:hAnsi="Arial" w:cs="Arial"/>
          <w:b/>
          <w:bCs/>
          <w:color w:val="000000"/>
          <w:sz w:val="26"/>
          <w:szCs w:val="26"/>
        </w:rPr>
      </w:pPr>
    </w:p>
    <w:p w:rsidR="00966518" w:rsidRDefault="00966518" w:rsidP="0079358D">
      <w:pPr>
        <w:autoSpaceDE w:val="0"/>
        <w:autoSpaceDN w:val="0"/>
        <w:adjustRightInd w:val="0"/>
        <w:spacing w:after="0" w:line="240" w:lineRule="auto"/>
        <w:rPr>
          <w:rFonts w:ascii="Arial" w:hAnsi="Arial" w:cs="Arial"/>
          <w:b/>
          <w:bCs/>
          <w:color w:val="000000"/>
          <w:sz w:val="26"/>
          <w:szCs w:val="26"/>
        </w:rPr>
      </w:pPr>
    </w:p>
    <w:p w:rsidR="00966518" w:rsidRDefault="00966518" w:rsidP="0079358D">
      <w:pPr>
        <w:autoSpaceDE w:val="0"/>
        <w:autoSpaceDN w:val="0"/>
        <w:adjustRightInd w:val="0"/>
        <w:spacing w:after="0" w:line="240" w:lineRule="auto"/>
        <w:rPr>
          <w:rFonts w:ascii="Arial" w:hAnsi="Arial" w:cs="Arial"/>
          <w:b/>
          <w:bCs/>
          <w:color w:val="000000"/>
          <w:sz w:val="26"/>
          <w:szCs w:val="26"/>
        </w:rPr>
      </w:pPr>
    </w:p>
    <w:p w:rsidR="00966518" w:rsidRDefault="00966518" w:rsidP="0079358D">
      <w:pPr>
        <w:autoSpaceDE w:val="0"/>
        <w:autoSpaceDN w:val="0"/>
        <w:adjustRightInd w:val="0"/>
        <w:spacing w:after="0" w:line="240" w:lineRule="auto"/>
        <w:rPr>
          <w:rFonts w:ascii="Arial" w:hAnsi="Arial" w:cs="Arial"/>
          <w:b/>
          <w:bCs/>
          <w:color w:val="000000"/>
          <w:sz w:val="26"/>
          <w:szCs w:val="26"/>
        </w:rPr>
      </w:pPr>
    </w:p>
    <w:p w:rsidR="00966518" w:rsidRDefault="00966518" w:rsidP="0079358D">
      <w:pPr>
        <w:autoSpaceDE w:val="0"/>
        <w:autoSpaceDN w:val="0"/>
        <w:adjustRightInd w:val="0"/>
        <w:spacing w:after="0" w:line="240" w:lineRule="auto"/>
        <w:rPr>
          <w:rFonts w:ascii="Arial" w:hAnsi="Arial" w:cs="Arial"/>
          <w:b/>
          <w:bCs/>
          <w:color w:val="000000"/>
          <w:sz w:val="26"/>
          <w:szCs w:val="26"/>
        </w:rPr>
      </w:pPr>
    </w:p>
    <w:p w:rsidR="00966518" w:rsidRDefault="00966518" w:rsidP="0079358D">
      <w:pPr>
        <w:autoSpaceDE w:val="0"/>
        <w:autoSpaceDN w:val="0"/>
        <w:adjustRightInd w:val="0"/>
        <w:spacing w:after="0" w:line="240" w:lineRule="auto"/>
        <w:rPr>
          <w:rFonts w:ascii="Arial" w:hAnsi="Arial" w:cs="Arial"/>
          <w:b/>
          <w:bCs/>
          <w:color w:val="000000"/>
          <w:sz w:val="26"/>
          <w:szCs w:val="26"/>
        </w:rPr>
      </w:pPr>
    </w:p>
    <w:p w:rsidR="00966518" w:rsidRDefault="00966518" w:rsidP="0079358D">
      <w:pPr>
        <w:autoSpaceDE w:val="0"/>
        <w:autoSpaceDN w:val="0"/>
        <w:adjustRightInd w:val="0"/>
        <w:spacing w:after="0" w:line="240" w:lineRule="auto"/>
        <w:rPr>
          <w:rFonts w:ascii="Arial" w:hAnsi="Arial" w:cs="Arial"/>
          <w:b/>
          <w:bCs/>
          <w:color w:val="000000"/>
          <w:sz w:val="26"/>
          <w:szCs w:val="26"/>
        </w:rPr>
      </w:pPr>
    </w:p>
    <w:p w:rsidR="0079358D" w:rsidRPr="008E4EBD" w:rsidRDefault="008E4EBD" w:rsidP="0079358D">
      <w:pPr>
        <w:autoSpaceDE w:val="0"/>
        <w:autoSpaceDN w:val="0"/>
        <w:adjustRightInd w:val="0"/>
        <w:spacing w:after="0" w:line="240" w:lineRule="auto"/>
        <w:rPr>
          <w:rFonts w:ascii="Arial" w:hAnsi="Arial" w:cs="Arial"/>
          <w:b/>
          <w:bCs/>
          <w:color w:val="000000"/>
          <w:sz w:val="26"/>
          <w:szCs w:val="26"/>
        </w:rPr>
      </w:pPr>
      <w:r w:rsidRPr="008E4EBD">
        <w:rPr>
          <w:rFonts w:ascii="Arial" w:hAnsi="Arial" w:cs="Arial"/>
          <w:b/>
          <w:bCs/>
          <w:color w:val="000000"/>
          <w:sz w:val="26"/>
          <w:szCs w:val="26"/>
        </w:rPr>
        <w:lastRenderedPageBreak/>
        <w:t xml:space="preserve">chemical fertilizer </w:t>
      </w:r>
      <w:r w:rsidR="005E70E4">
        <w:rPr>
          <w:rFonts w:ascii="Arial" w:hAnsi="Arial" w:cs="Arial"/>
          <w:b/>
          <w:bCs/>
          <w:color w:val="000000"/>
          <w:sz w:val="26"/>
          <w:szCs w:val="26"/>
        </w:rPr>
        <w:t xml:space="preserve">new1 * total kilo calorie </w:t>
      </w:r>
    </w:p>
    <w:p w:rsidR="0079358D" w:rsidRPr="0079358D" w:rsidRDefault="0079358D" w:rsidP="0079358D">
      <w:pPr>
        <w:autoSpaceDE w:val="0"/>
        <w:autoSpaceDN w:val="0"/>
        <w:adjustRightInd w:val="0"/>
        <w:spacing w:after="0" w:line="240" w:lineRule="auto"/>
        <w:rPr>
          <w:rFonts w:ascii="Times New Roman" w:hAnsi="Times New Roman" w:cs="Times New Roman"/>
          <w:sz w:val="24"/>
          <w:szCs w:val="24"/>
        </w:rPr>
      </w:pPr>
    </w:p>
    <w:tbl>
      <w:tblPr>
        <w:tblW w:w="67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235"/>
        <w:gridCol w:w="734"/>
        <w:gridCol w:w="1422"/>
        <w:gridCol w:w="1376"/>
        <w:gridCol w:w="1009"/>
      </w:tblGrid>
      <w:tr w:rsidR="0079358D" w:rsidRPr="0079358D">
        <w:trPr>
          <w:cantSplit/>
        </w:trPr>
        <w:tc>
          <w:tcPr>
            <w:tcW w:w="6774" w:type="dxa"/>
            <w:gridSpan w:val="5"/>
            <w:tcBorders>
              <w:top w:val="nil"/>
              <w:left w:val="nil"/>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b/>
                <w:bCs/>
                <w:color w:val="000000"/>
                <w:sz w:val="18"/>
                <w:szCs w:val="18"/>
              </w:rPr>
              <w:t>Crosstab</w:t>
            </w:r>
          </w:p>
        </w:tc>
      </w:tr>
      <w:tr w:rsidR="0079358D" w:rsidRPr="0079358D">
        <w:trPr>
          <w:cantSplit/>
        </w:trPr>
        <w:tc>
          <w:tcPr>
            <w:tcW w:w="6774" w:type="dxa"/>
            <w:gridSpan w:val="5"/>
            <w:tcBorders>
              <w:top w:val="nil"/>
              <w:left w:val="nil"/>
              <w:bottom w:val="nil"/>
              <w:right w:val="nil"/>
            </w:tcBorders>
            <w:shd w:val="clear" w:color="auto" w:fill="FFFFFF"/>
            <w:vAlign w:val="bottom"/>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Count</w:t>
            </w:r>
          </w:p>
        </w:tc>
      </w:tr>
      <w:tr w:rsidR="0079358D" w:rsidRPr="0079358D">
        <w:trPr>
          <w:cantSplit/>
        </w:trPr>
        <w:tc>
          <w:tcPr>
            <w:tcW w:w="2967" w:type="dxa"/>
            <w:gridSpan w:val="2"/>
            <w:vMerge w:val="restart"/>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w:t>
            </w:r>
          </w:p>
        </w:tc>
      </w:tr>
      <w:tr w:rsidR="0079358D" w:rsidRPr="0079358D">
        <w:trPr>
          <w:cantSplit/>
        </w:trPr>
        <w:tc>
          <w:tcPr>
            <w:tcW w:w="2967" w:type="dxa"/>
            <w:gridSpan w:val="2"/>
            <w:vMerge/>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insecure</w:t>
            </w:r>
          </w:p>
        </w:tc>
        <w:tc>
          <w:tcPr>
            <w:tcW w:w="1376" w:type="dxa"/>
            <w:tcBorders>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r>
      <w:tr w:rsidR="0079358D" w:rsidRPr="0079358D">
        <w:trPr>
          <w:cantSplit/>
        </w:trPr>
        <w:tc>
          <w:tcPr>
            <w:tcW w:w="2233" w:type="dxa"/>
            <w:vMerge w:val="restart"/>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chemical fertilizer new1</w:t>
            </w:r>
          </w:p>
        </w:tc>
        <w:tc>
          <w:tcPr>
            <w:tcW w:w="734" w:type="dxa"/>
            <w:tcBorders>
              <w:top w:val="single" w:sz="16" w:space="0" w:color="000000"/>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yes</w:t>
            </w:r>
          </w:p>
        </w:tc>
        <w:tc>
          <w:tcPr>
            <w:tcW w:w="1422" w:type="dxa"/>
            <w:tcBorders>
              <w:top w:val="single" w:sz="16" w:space="0" w:color="000000"/>
              <w:left w:val="single" w:sz="16" w:space="0" w:color="000000"/>
              <w:bottom w:val="nil"/>
            </w:tcBorders>
            <w:shd w:val="clear" w:color="auto" w:fill="FFFFFF"/>
            <w:vAlign w:val="center"/>
          </w:tcPr>
          <w:p w:rsidR="0079358D" w:rsidRPr="0079358D" w:rsidRDefault="00045B4F"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w:t>
            </w:r>
          </w:p>
        </w:tc>
        <w:tc>
          <w:tcPr>
            <w:tcW w:w="1376" w:type="dxa"/>
            <w:tcBorders>
              <w:top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110</w:t>
            </w:r>
          </w:p>
        </w:tc>
        <w:tc>
          <w:tcPr>
            <w:tcW w:w="1009" w:type="dxa"/>
            <w:tcBorders>
              <w:top w:val="single" w:sz="16" w:space="0" w:color="000000"/>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136</w:t>
            </w:r>
          </w:p>
        </w:tc>
      </w:tr>
      <w:tr w:rsidR="0079358D" w:rsidRPr="0079358D">
        <w:trPr>
          <w:cantSplit/>
        </w:trPr>
        <w:tc>
          <w:tcPr>
            <w:tcW w:w="2233"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no</w:t>
            </w:r>
          </w:p>
        </w:tc>
        <w:tc>
          <w:tcPr>
            <w:tcW w:w="1422" w:type="dxa"/>
            <w:tcBorders>
              <w:top w:val="nil"/>
              <w:left w:val="single" w:sz="16" w:space="0" w:color="000000"/>
              <w:bottom w:val="nil"/>
            </w:tcBorders>
            <w:shd w:val="clear" w:color="auto" w:fill="FFFFFF"/>
            <w:vAlign w:val="center"/>
          </w:tcPr>
          <w:p w:rsidR="0079358D" w:rsidRPr="0079358D" w:rsidRDefault="00045B4F"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26</w:t>
            </w:r>
          </w:p>
        </w:tc>
        <w:tc>
          <w:tcPr>
            <w:tcW w:w="1376" w:type="dxa"/>
            <w:tcBorders>
              <w:top w:val="nil"/>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0</w:t>
            </w:r>
          </w:p>
        </w:tc>
        <w:tc>
          <w:tcPr>
            <w:tcW w:w="1009" w:type="dxa"/>
            <w:tcBorders>
              <w:top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w:t>
            </w:r>
          </w:p>
        </w:tc>
      </w:tr>
      <w:tr w:rsidR="0079358D" w:rsidRPr="0079358D">
        <w:trPr>
          <w:cantSplit/>
        </w:trPr>
        <w:tc>
          <w:tcPr>
            <w:tcW w:w="2967" w:type="dxa"/>
            <w:gridSpan w:val="2"/>
            <w:tcBorders>
              <w:top w:val="nil"/>
              <w:left w:val="single" w:sz="16" w:space="0" w:color="000000"/>
              <w:bottom w:val="single" w:sz="16" w:space="0" w:color="000000"/>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151</w:t>
            </w:r>
          </w:p>
        </w:tc>
      </w:tr>
    </w:tbl>
    <w:p w:rsidR="008E4EBD" w:rsidRPr="008E4EBD" w:rsidRDefault="008E4EBD" w:rsidP="008E4EBD">
      <w:pPr>
        <w:autoSpaceDE w:val="0"/>
        <w:autoSpaceDN w:val="0"/>
        <w:adjustRightInd w:val="0"/>
        <w:spacing w:after="0" w:line="240" w:lineRule="auto"/>
        <w:rPr>
          <w:rFonts w:ascii="Arial" w:hAnsi="Arial" w:cs="Arial"/>
          <w:b/>
          <w:bCs/>
          <w:color w:val="000000"/>
          <w:sz w:val="26"/>
          <w:szCs w:val="26"/>
        </w:rPr>
      </w:pPr>
    </w:p>
    <w:p w:rsidR="0079358D" w:rsidRPr="008E4EBD" w:rsidRDefault="008E4EBD" w:rsidP="0079358D">
      <w:pPr>
        <w:autoSpaceDE w:val="0"/>
        <w:autoSpaceDN w:val="0"/>
        <w:adjustRightInd w:val="0"/>
        <w:spacing w:after="0" w:line="240" w:lineRule="auto"/>
        <w:rPr>
          <w:rFonts w:ascii="Arial" w:hAnsi="Arial" w:cs="Arial"/>
          <w:b/>
          <w:bCs/>
          <w:color w:val="000000"/>
          <w:sz w:val="26"/>
          <w:szCs w:val="26"/>
        </w:rPr>
      </w:pPr>
      <w:r w:rsidRPr="008E4EBD">
        <w:rPr>
          <w:rFonts w:ascii="Arial" w:hAnsi="Arial" w:cs="Arial"/>
          <w:b/>
          <w:bCs/>
          <w:color w:val="000000"/>
          <w:sz w:val="26"/>
          <w:szCs w:val="26"/>
        </w:rPr>
        <w:t>improved seed n</w:t>
      </w:r>
      <w:r w:rsidR="005E70E4">
        <w:rPr>
          <w:rFonts w:ascii="Arial" w:hAnsi="Arial" w:cs="Arial"/>
          <w:b/>
          <w:bCs/>
          <w:color w:val="000000"/>
          <w:sz w:val="26"/>
          <w:szCs w:val="26"/>
        </w:rPr>
        <w:t xml:space="preserve">ew 1 * total kilo calorie </w:t>
      </w:r>
    </w:p>
    <w:tbl>
      <w:tblPr>
        <w:tblW w:w="66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082"/>
        <w:gridCol w:w="734"/>
        <w:gridCol w:w="1422"/>
        <w:gridCol w:w="1376"/>
        <w:gridCol w:w="1009"/>
      </w:tblGrid>
      <w:tr w:rsidR="0079358D" w:rsidRPr="0079358D">
        <w:trPr>
          <w:cantSplit/>
        </w:trPr>
        <w:tc>
          <w:tcPr>
            <w:tcW w:w="6621" w:type="dxa"/>
            <w:gridSpan w:val="5"/>
            <w:tcBorders>
              <w:top w:val="nil"/>
              <w:left w:val="nil"/>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b/>
                <w:bCs/>
                <w:color w:val="000000"/>
                <w:sz w:val="18"/>
                <w:szCs w:val="18"/>
              </w:rPr>
              <w:t>Crosstab</w:t>
            </w:r>
          </w:p>
        </w:tc>
      </w:tr>
      <w:tr w:rsidR="0079358D" w:rsidRPr="0079358D">
        <w:trPr>
          <w:cantSplit/>
        </w:trPr>
        <w:tc>
          <w:tcPr>
            <w:tcW w:w="6621" w:type="dxa"/>
            <w:gridSpan w:val="5"/>
            <w:tcBorders>
              <w:top w:val="nil"/>
              <w:left w:val="nil"/>
              <w:bottom w:val="nil"/>
              <w:right w:val="nil"/>
            </w:tcBorders>
            <w:shd w:val="clear" w:color="auto" w:fill="FFFFFF"/>
            <w:vAlign w:val="bottom"/>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Count</w:t>
            </w:r>
          </w:p>
        </w:tc>
      </w:tr>
      <w:tr w:rsidR="0079358D" w:rsidRPr="0079358D">
        <w:trPr>
          <w:cantSplit/>
        </w:trPr>
        <w:tc>
          <w:tcPr>
            <w:tcW w:w="2814" w:type="dxa"/>
            <w:gridSpan w:val="2"/>
            <w:vMerge w:val="restart"/>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w:t>
            </w:r>
          </w:p>
        </w:tc>
      </w:tr>
      <w:tr w:rsidR="0079358D" w:rsidRPr="0079358D">
        <w:trPr>
          <w:cantSplit/>
        </w:trPr>
        <w:tc>
          <w:tcPr>
            <w:tcW w:w="2814" w:type="dxa"/>
            <w:gridSpan w:val="2"/>
            <w:vMerge/>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insecure</w:t>
            </w:r>
          </w:p>
        </w:tc>
        <w:tc>
          <w:tcPr>
            <w:tcW w:w="1376" w:type="dxa"/>
            <w:tcBorders>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r>
      <w:tr w:rsidR="0079358D" w:rsidRPr="0079358D">
        <w:trPr>
          <w:cantSplit/>
        </w:trPr>
        <w:tc>
          <w:tcPr>
            <w:tcW w:w="2080" w:type="dxa"/>
            <w:vMerge w:val="restart"/>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improved seed new 1</w:t>
            </w:r>
          </w:p>
        </w:tc>
        <w:tc>
          <w:tcPr>
            <w:tcW w:w="734" w:type="dxa"/>
            <w:tcBorders>
              <w:top w:val="single" w:sz="16" w:space="0" w:color="000000"/>
              <w:left w:val="nil"/>
              <w:bottom w:val="nil"/>
              <w:right w:val="single" w:sz="16" w:space="0" w:color="000000"/>
            </w:tcBorders>
            <w:shd w:val="clear" w:color="auto" w:fill="FFFFFF"/>
            <w:vAlign w:val="center"/>
          </w:tcPr>
          <w:p w:rsidR="0079358D" w:rsidRPr="0079358D" w:rsidRDefault="00BB18E6"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Y</w:t>
            </w:r>
            <w:r w:rsidR="0079358D" w:rsidRPr="0079358D">
              <w:rPr>
                <w:rFonts w:ascii="Arial" w:hAnsi="Arial" w:cs="Arial"/>
                <w:color w:val="000000"/>
                <w:sz w:val="18"/>
                <w:szCs w:val="18"/>
              </w:rPr>
              <w:t>es</w:t>
            </w:r>
          </w:p>
        </w:tc>
        <w:tc>
          <w:tcPr>
            <w:tcW w:w="1422" w:type="dxa"/>
            <w:tcBorders>
              <w:top w:val="single" w:sz="16" w:space="0" w:color="000000"/>
              <w:left w:val="single" w:sz="16" w:space="0" w:color="000000"/>
              <w:bottom w:val="nil"/>
            </w:tcBorders>
            <w:shd w:val="clear" w:color="auto" w:fill="FFFFFF"/>
            <w:vAlign w:val="center"/>
          </w:tcPr>
          <w:p w:rsidR="0079358D" w:rsidRPr="0079358D" w:rsidRDefault="00BB18E6"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w:t>
            </w:r>
          </w:p>
        </w:tc>
        <w:tc>
          <w:tcPr>
            <w:tcW w:w="1376" w:type="dxa"/>
            <w:tcBorders>
              <w:top w:val="single" w:sz="16" w:space="0" w:color="000000"/>
              <w:bottom w:val="nil"/>
            </w:tcBorders>
            <w:shd w:val="clear" w:color="auto" w:fill="FFFFFF"/>
            <w:vAlign w:val="center"/>
          </w:tcPr>
          <w:p w:rsidR="0079358D" w:rsidRPr="0079358D" w:rsidRDefault="00BB18E6"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w:t>
            </w:r>
          </w:p>
        </w:tc>
        <w:tc>
          <w:tcPr>
            <w:tcW w:w="1009" w:type="dxa"/>
            <w:tcBorders>
              <w:top w:val="single" w:sz="16" w:space="0" w:color="000000"/>
              <w:bottom w:val="nil"/>
              <w:right w:val="single" w:sz="16" w:space="0" w:color="000000"/>
            </w:tcBorders>
            <w:shd w:val="clear" w:color="auto" w:fill="FFFFFF"/>
            <w:vAlign w:val="center"/>
          </w:tcPr>
          <w:p w:rsidR="0079358D" w:rsidRPr="0079358D" w:rsidRDefault="00BB18E6"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w:t>
            </w:r>
          </w:p>
        </w:tc>
      </w:tr>
      <w:tr w:rsidR="0079358D" w:rsidRPr="0079358D">
        <w:trPr>
          <w:cantSplit/>
        </w:trPr>
        <w:tc>
          <w:tcPr>
            <w:tcW w:w="2080"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79358D" w:rsidRPr="0079358D" w:rsidRDefault="00BB18E6"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N</w:t>
            </w:r>
            <w:r w:rsidR="0079358D" w:rsidRPr="0079358D">
              <w:rPr>
                <w:rFonts w:ascii="Arial" w:hAnsi="Arial" w:cs="Arial"/>
                <w:color w:val="000000"/>
                <w:sz w:val="18"/>
                <w:szCs w:val="18"/>
              </w:rPr>
              <w:t>o</w:t>
            </w:r>
          </w:p>
        </w:tc>
        <w:tc>
          <w:tcPr>
            <w:tcW w:w="1422" w:type="dxa"/>
            <w:tcBorders>
              <w:top w:val="nil"/>
              <w:left w:val="single" w:sz="16" w:space="0" w:color="000000"/>
              <w:bottom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3</w:t>
            </w:r>
            <w:r w:rsidR="00BB18E6">
              <w:rPr>
                <w:rFonts w:ascii="Arial" w:hAnsi="Arial" w:cs="Arial"/>
                <w:color w:val="000000"/>
                <w:sz w:val="18"/>
                <w:szCs w:val="18"/>
              </w:rPr>
              <w:t>8</w:t>
            </w:r>
          </w:p>
        </w:tc>
        <w:tc>
          <w:tcPr>
            <w:tcW w:w="1376" w:type="dxa"/>
            <w:tcBorders>
              <w:top w:val="nil"/>
              <w:bottom w:val="nil"/>
            </w:tcBorders>
            <w:shd w:val="clear" w:color="auto" w:fill="FFFFFF"/>
            <w:vAlign w:val="center"/>
          </w:tcPr>
          <w:p w:rsidR="0079358D" w:rsidRPr="0079358D" w:rsidRDefault="00BB18E6"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85</w:t>
            </w:r>
          </w:p>
        </w:tc>
        <w:tc>
          <w:tcPr>
            <w:tcW w:w="1009" w:type="dxa"/>
            <w:tcBorders>
              <w:top w:val="nil"/>
              <w:bottom w:val="nil"/>
              <w:right w:val="single" w:sz="16" w:space="0" w:color="000000"/>
            </w:tcBorders>
            <w:shd w:val="clear" w:color="auto" w:fill="FFFFFF"/>
            <w:vAlign w:val="center"/>
          </w:tcPr>
          <w:p w:rsidR="0079358D" w:rsidRPr="0079358D" w:rsidRDefault="00BB18E6"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123</w:t>
            </w:r>
          </w:p>
        </w:tc>
      </w:tr>
      <w:tr w:rsidR="0079358D" w:rsidRPr="0079358D">
        <w:trPr>
          <w:cantSplit/>
        </w:trPr>
        <w:tc>
          <w:tcPr>
            <w:tcW w:w="2814" w:type="dxa"/>
            <w:gridSpan w:val="2"/>
            <w:tcBorders>
              <w:top w:val="nil"/>
              <w:left w:val="single" w:sz="16" w:space="0" w:color="000000"/>
              <w:bottom w:val="single" w:sz="16" w:space="0" w:color="000000"/>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151</w:t>
            </w:r>
          </w:p>
        </w:tc>
      </w:tr>
    </w:tbl>
    <w:p w:rsidR="008E4EBD" w:rsidRPr="008E4EBD" w:rsidRDefault="008E4EBD" w:rsidP="008E4EBD">
      <w:pPr>
        <w:rPr>
          <w:rFonts w:ascii="Arial" w:hAnsi="Arial" w:cs="Arial"/>
          <w:b/>
          <w:bCs/>
          <w:color w:val="000000"/>
          <w:sz w:val="26"/>
          <w:szCs w:val="26"/>
        </w:rPr>
      </w:pPr>
    </w:p>
    <w:p w:rsidR="0079358D" w:rsidRPr="005E70E4" w:rsidRDefault="008E4EBD" w:rsidP="005E70E4">
      <w:pPr>
        <w:autoSpaceDE w:val="0"/>
        <w:autoSpaceDN w:val="0"/>
        <w:adjustRightInd w:val="0"/>
        <w:spacing w:after="0" w:line="240" w:lineRule="auto"/>
        <w:rPr>
          <w:rFonts w:ascii="Arial" w:hAnsi="Arial" w:cs="Arial"/>
          <w:b/>
          <w:bCs/>
          <w:color w:val="000000"/>
          <w:sz w:val="26"/>
          <w:szCs w:val="26"/>
        </w:rPr>
      </w:pPr>
      <w:r w:rsidRPr="008E4EBD">
        <w:rPr>
          <w:rFonts w:ascii="Arial" w:hAnsi="Arial" w:cs="Arial"/>
          <w:b/>
          <w:bCs/>
          <w:color w:val="000000"/>
          <w:sz w:val="26"/>
          <w:szCs w:val="26"/>
        </w:rPr>
        <w:t>access to credit faci</w:t>
      </w:r>
      <w:r w:rsidR="005E70E4">
        <w:rPr>
          <w:rFonts w:ascii="Arial" w:hAnsi="Arial" w:cs="Arial"/>
          <w:b/>
          <w:bCs/>
          <w:color w:val="000000"/>
          <w:sz w:val="26"/>
          <w:szCs w:val="26"/>
        </w:rPr>
        <w:t xml:space="preserve">lity * total kilo calorie </w:t>
      </w:r>
    </w:p>
    <w:tbl>
      <w:tblPr>
        <w:tblW w:w="66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143"/>
        <w:gridCol w:w="734"/>
        <w:gridCol w:w="1422"/>
        <w:gridCol w:w="1376"/>
        <w:gridCol w:w="1009"/>
      </w:tblGrid>
      <w:tr w:rsidR="0079358D" w:rsidRPr="0079358D" w:rsidTr="008E4EBD">
        <w:trPr>
          <w:cantSplit/>
        </w:trPr>
        <w:tc>
          <w:tcPr>
            <w:tcW w:w="6684" w:type="dxa"/>
            <w:gridSpan w:val="5"/>
            <w:tcBorders>
              <w:top w:val="nil"/>
              <w:left w:val="nil"/>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b/>
                <w:bCs/>
                <w:color w:val="000000"/>
                <w:sz w:val="18"/>
                <w:szCs w:val="18"/>
              </w:rPr>
              <w:t>Crosstab</w:t>
            </w:r>
          </w:p>
        </w:tc>
      </w:tr>
      <w:tr w:rsidR="0079358D" w:rsidRPr="0079358D" w:rsidTr="008E4EBD">
        <w:trPr>
          <w:cantSplit/>
        </w:trPr>
        <w:tc>
          <w:tcPr>
            <w:tcW w:w="6684" w:type="dxa"/>
            <w:gridSpan w:val="5"/>
            <w:tcBorders>
              <w:top w:val="nil"/>
              <w:left w:val="nil"/>
              <w:bottom w:val="nil"/>
              <w:right w:val="nil"/>
            </w:tcBorders>
            <w:shd w:val="clear" w:color="auto" w:fill="FFFFFF"/>
            <w:vAlign w:val="bottom"/>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Count</w:t>
            </w:r>
          </w:p>
        </w:tc>
      </w:tr>
      <w:tr w:rsidR="0079358D" w:rsidRPr="0079358D" w:rsidTr="008E4EBD">
        <w:trPr>
          <w:cantSplit/>
        </w:trPr>
        <w:tc>
          <w:tcPr>
            <w:tcW w:w="2877" w:type="dxa"/>
            <w:gridSpan w:val="2"/>
            <w:vMerge w:val="restart"/>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Total</w:t>
            </w:r>
          </w:p>
        </w:tc>
      </w:tr>
      <w:tr w:rsidR="0079358D" w:rsidRPr="0079358D" w:rsidTr="008E4EBD">
        <w:trPr>
          <w:cantSplit/>
        </w:trPr>
        <w:tc>
          <w:tcPr>
            <w:tcW w:w="2877" w:type="dxa"/>
            <w:gridSpan w:val="2"/>
            <w:vMerge/>
            <w:tcBorders>
              <w:top w:val="single" w:sz="16" w:space="0" w:color="000000"/>
              <w:left w:val="single" w:sz="16" w:space="0" w:color="000000"/>
              <w:bottom w:val="nil"/>
              <w:right w:val="nil"/>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insecure</w:t>
            </w:r>
          </w:p>
        </w:tc>
        <w:tc>
          <w:tcPr>
            <w:tcW w:w="1376" w:type="dxa"/>
            <w:tcBorders>
              <w:bottom w:val="single" w:sz="16" w:space="0" w:color="000000"/>
            </w:tcBorders>
            <w:shd w:val="clear" w:color="auto" w:fill="FFFFFF"/>
          </w:tcPr>
          <w:p w:rsidR="0079358D" w:rsidRPr="0079358D" w:rsidRDefault="0079358D" w:rsidP="0079358D">
            <w:pPr>
              <w:autoSpaceDE w:val="0"/>
              <w:autoSpaceDN w:val="0"/>
              <w:adjustRightInd w:val="0"/>
              <w:spacing w:after="0" w:line="320" w:lineRule="atLeast"/>
              <w:ind w:left="60" w:right="60"/>
              <w:jc w:val="center"/>
              <w:rPr>
                <w:rFonts w:ascii="Arial" w:hAnsi="Arial" w:cs="Arial"/>
                <w:color w:val="000000"/>
                <w:sz w:val="18"/>
                <w:szCs w:val="18"/>
              </w:rPr>
            </w:pPr>
            <w:r w:rsidRPr="0079358D">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r>
      <w:tr w:rsidR="0079358D" w:rsidRPr="0079358D" w:rsidTr="008E4EBD">
        <w:trPr>
          <w:cantSplit/>
        </w:trPr>
        <w:tc>
          <w:tcPr>
            <w:tcW w:w="2143" w:type="dxa"/>
            <w:vMerge w:val="restart"/>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access to credit facility</w:t>
            </w:r>
          </w:p>
        </w:tc>
        <w:tc>
          <w:tcPr>
            <w:tcW w:w="734" w:type="dxa"/>
            <w:tcBorders>
              <w:top w:val="single" w:sz="16" w:space="0" w:color="000000"/>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yes</w:t>
            </w:r>
          </w:p>
        </w:tc>
        <w:tc>
          <w:tcPr>
            <w:tcW w:w="1422" w:type="dxa"/>
            <w:tcBorders>
              <w:top w:val="single" w:sz="16" w:space="0" w:color="000000"/>
              <w:left w:val="single" w:sz="16" w:space="0" w:color="000000"/>
              <w:bottom w:val="nil"/>
            </w:tcBorders>
            <w:shd w:val="clear" w:color="auto" w:fill="FFFFFF"/>
            <w:vAlign w:val="center"/>
          </w:tcPr>
          <w:p w:rsidR="0079358D" w:rsidRPr="0079358D" w:rsidRDefault="003A22AB"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w:t>
            </w:r>
          </w:p>
        </w:tc>
        <w:tc>
          <w:tcPr>
            <w:tcW w:w="1376" w:type="dxa"/>
            <w:tcBorders>
              <w:top w:val="single" w:sz="16" w:space="0" w:color="000000"/>
              <w:bottom w:val="nil"/>
            </w:tcBorders>
            <w:shd w:val="clear" w:color="auto" w:fill="FFFFFF"/>
            <w:vAlign w:val="center"/>
          </w:tcPr>
          <w:p w:rsidR="0079358D" w:rsidRPr="0079358D" w:rsidRDefault="003A22AB"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19</w:t>
            </w:r>
          </w:p>
        </w:tc>
        <w:tc>
          <w:tcPr>
            <w:tcW w:w="1009" w:type="dxa"/>
            <w:tcBorders>
              <w:top w:val="single" w:sz="16" w:space="0" w:color="000000"/>
              <w:bottom w:val="nil"/>
              <w:right w:val="single" w:sz="16" w:space="0" w:color="000000"/>
            </w:tcBorders>
            <w:shd w:val="clear" w:color="auto" w:fill="FFFFFF"/>
            <w:vAlign w:val="center"/>
          </w:tcPr>
          <w:p w:rsidR="0079358D" w:rsidRPr="0079358D" w:rsidRDefault="003A22AB"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w:t>
            </w:r>
          </w:p>
        </w:tc>
      </w:tr>
      <w:tr w:rsidR="0079358D" w:rsidRPr="0079358D" w:rsidTr="008E4EBD">
        <w:trPr>
          <w:cantSplit/>
        </w:trPr>
        <w:tc>
          <w:tcPr>
            <w:tcW w:w="2143" w:type="dxa"/>
            <w:vMerge/>
            <w:tcBorders>
              <w:top w:val="single" w:sz="16" w:space="0" w:color="000000"/>
              <w:left w:val="single" w:sz="16" w:space="0" w:color="000000"/>
              <w:bottom w:val="nil"/>
              <w:right w:val="nil"/>
            </w:tcBorders>
            <w:shd w:val="clear" w:color="auto" w:fill="FFFFFF"/>
            <w:vAlign w:val="center"/>
          </w:tcPr>
          <w:p w:rsidR="0079358D" w:rsidRPr="0079358D" w:rsidRDefault="0079358D" w:rsidP="0079358D">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no</w:t>
            </w:r>
          </w:p>
        </w:tc>
        <w:tc>
          <w:tcPr>
            <w:tcW w:w="1422" w:type="dxa"/>
            <w:tcBorders>
              <w:top w:val="nil"/>
              <w:left w:val="single" w:sz="16" w:space="0" w:color="000000"/>
              <w:bottom w:val="nil"/>
            </w:tcBorders>
            <w:shd w:val="clear" w:color="auto" w:fill="FFFFFF"/>
            <w:vAlign w:val="center"/>
          </w:tcPr>
          <w:p w:rsidR="0079358D" w:rsidRPr="0079358D" w:rsidRDefault="003A22AB"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36</w:t>
            </w:r>
          </w:p>
        </w:tc>
        <w:tc>
          <w:tcPr>
            <w:tcW w:w="1376" w:type="dxa"/>
            <w:tcBorders>
              <w:top w:val="nil"/>
              <w:bottom w:val="nil"/>
            </w:tcBorders>
            <w:shd w:val="clear" w:color="auto" w:fill="FFFFFF"/>
            <w:vAlign w:val="center"/>
          </w:tcPr>
          <w:p w:rsidR="0079358D" w:rsidRPr="0079358D" w:rsidRDefault="003A22AB"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91</w:t>
            </w:r>
          </w:p>
        </w:tc>
        <w:tc>
          <w:tcPr>
            <w:tcW w:w="1009" w:type="dxa"/>
            <w:tcBorders>
              <w:top w:val="nil"/>
              <w:bottom w:val="nil"/>
              <w:right w:val="single" w:sz="16" w:space="0" w:color="000000"/>
            </w:tcBorders>
            <w:shd w:val="clear" w:color="auto" w:fill="FFFFFF"/>
            <w:vAlign w:val="center"/>
          </w:tcPr>
          <w:p w:rsidR="0079358D" w:rsidRPr="0079358D" w:rsidRDefault="003A22AB" w:rsidP="0079358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127</w:t>
            </w:r>
          </w:p>
        </w:tc>
      </w:tr>
      <w:tr w:rsidR="0079358D" w:rsidRPr="0079358D" w:rsidTr="008E4EBD">
        <w:trPr>
          <w:cantSplit/>
        </w:trPr>
        <w:tc>
          <w:tcPr>
            <w:tcW w:w="2877" w:type="dxa"/>
            <w:gridSpan w:val="2"/>
            <w:tcBorders>
              <w:top w:val="nil"/>
              <w:left w:val="single" w:sz="16" w:space="0" w:color="000000"/>
              <w:bottom w:val="single" w:sz="16" w:space="0" w:color="000000"/>
              <w:right w:val="nil"/>
            </w:tcBorders>
            <w:shd w:val="clear" w:color="auto" w:fill="FFFFFF"/>
            <w:vAlign w:val="center"/>
          </w:tcPr>
          <w:p w:rsidR="0079358D" w:rsidRPr="0079358D" w:rsidRDefault="0079358D" w:rsidP="0079358D">
            <w:pPr>
              <w:autoSpaceDE w:val="0"/>
              <w:autoSpaceDN w:val="0"/>
              <w:adjustRightInd w:val="0"/>
              <w:spacing w:after="0" w:line="320" w:lineRule="atLeast"/>
              <w:ind w:left="60" w:right="60"/>
              <w:rPr>
                <w:rFonts w:ascii="Arial" w:hAnsi="Arial" w:cs="Arial"/>
                <w:color w:val="000000"/>
                <w:sz w:val="18"/>
                <w:szCs w:val="18"/>
              </w:rPr>
            </w:pPr>
            <w:r w:rsidRPr="0079358D">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79358D" w:rsidRPr="0079358D" w:rsidRDefault="0079358D" w:rsidP="0079358D">
            <w:pPr>
              <w:autoSpaceDE w:val="0"/>
              <w:autoSpaceDN w:val="0"/>
              <w:adjustRightInd w:val="0"/>
              <w:spacing w:after="0" w:line="320" w:lineRule="atLeast"/>
              <w:ind w:left="60" w:right="60"/>
              <w:jc w:val="right"/>
              <w:rPr>
                <w:rFonts w:ascii="Arial" w:hAnsi="Arial" w:cs="Arial"/>
                <w:color w:val="000000"/>
                <w:sz w:val="18"/>
                <w:szCs w:val="18"/>
              </w:rPr>
            </w:pPr>
            <w:r w:rsidRPr="0079358D">
              <w:rPr>
                <w:rFonts w:ascii="Arial" w:hAnsi="Arial" w:cs="Arial"/>
                <w:color w:val="000000"/>
                <w:sz w:val="18"/>
                <w:szCs w:val="18"/>
              </w:rPr>
              <w:t>151</w:t>
            </w:r>
          </w:p>
        </w:tc>
      </w:tr>
    </w:tbl>
    <w:p w:rsidR="008E4EBD" w:rsidRPr="008E4EBD" w:rsidRDefault="008E4EBD" w:rsidP="008E4EBD">
      <w:pPr>
        <w:autoSpaceDE w:val="0"/>
        <w:autoSpaceDN w:val="0"/>
        <w:adjustRightInd w:val="0"/>
        <w:spacing w:after="0" w:line="240" w:lineRule="auto"/>
        <w:rPr>
          <w:rFonts w:ascii="Arial" w:hAnsi="Arial" w:cs="Arial"/>
          <w:b/>
          <w:bCs/>
          <w:color w:val="000000"/>
          <w:sz w:val="26"/>
          <w:szCs w:val="26"/>
        </w:rPr>
      </w:pPr>
    </w:p>
    <w:p w:rsidR="00300694" w:rsidRPr="00300694" w:rsidRDefault="008E4EBD" w:rsidP="00300694">
      <w:pPr>
        <w:autoSpaceDE w:val="0"/>
        <w:autoSpaceDN w:val="0"/>
        <w:adjustRightInd w:val="0"/>
        <w:spacing w:after="0" w:line="240" w:lineRule="auto"/>
        <w:rPr>
          <w:rFonts w:ascii="Arial" w:hAnsi="Arial" w:cs="Arial"/>
          <w:b/>
          <w:bCs/>
          <w:color w:val="000000"/>
          <w:sz w:val="26"/>
          <w:szCs w:val="26"/>
        </w:rPr>
      </w:pPr>
      <w:r w:rsidRPr="008E4EBD">
        <w:rPr>
          <w:rFonts w:ascii="Arial" w:hAnsi="Arial" w:cs="Arial"/>
          <w:b/>
          <w:bCs/>
          <w:color w:val="000000"/>
          <w:sz w:val="26"/>
          <w:szCs w:val="26"/>
        </w:rPr>
        <w:t>access to off-farm n</w:t>
      </w:r>
      <w:r w:rsidR="005E70E4">
        <w:rPr>
          <w:rFonts w:ascii="Arial" w:hAnsi="Arial" w:cs="Arial"/>
          <w:b/>
          <w:bCs/>
          <w:color w:val="000000"/>
          <w:sz w:val="26"/>
          <w:szCs w:val="26"/>
        </w:rPr>
        <w:t>ew 1 * total kilo calorie</w:t>
      </w:r>
    </w:p>
    <w:tbl>
      <w:tblPr>
        <w:tblW w:w="68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327"/>
        <w:gridCol w:w="734"/>
        <w:gridCol w:w="1422"/>
        <w:gridCol w:w="1376"/>
        <w:gridCol w:w="1009"/>
      </w:tblGrid>
      <w:tr w:rsidR="00300694" w:rsidRPr="00300694">
        <w:trPr>
          <w:cantSplit/>
        </w:trPr>
        <w:tc>
          <w:tcPr>
            <w:tcW w:w="6866" w:type="dxa"/>
            <w:gridSpan w:val="5"/>
            <w:tcBorders>
              <w:top w:val="nil"/>
              <w:left w:val="nil"/>
              <w:bottom w:val="nil"/>
              <w:right w:val="nil"/>
            </w:tcBorders>
            <w:shd w:val="clear" w:color="auto" w:fill="FFFFFF"/>
          </w:tcPr>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b/>
                <w:bCs/>
                <w:color w:val="000000"/>
                <w:sz w:val="18"/>
                <w:szCs w:val="18"/>
              </w:rPr>
              <w:t>Crosstab</w:t>
            </w:r>
          </w:p>
        </w:tc>
      </w:tr>
      <w:tr w:rsidR="00300694" w:rsidRPr="00300694">
        <w:trPr>
          <w:cantSplit/>
        </w:trPr>
        <w:tc>
          <w:tcPr>
            <w:tcW w:w="6866" w:type="dxa"/>
            <w:gridSpan w:val="5"/>
            <w:tcBorders>
              <w:top w:val="nil"/>
              <w:left w:val="nil"/>
              <w:bottom w:val="nil"/>
              <w:right w:val="nil"/>
            </w:tcBorders>
            <w:shd w:val="clear" w:color="auto" w:fill="FFFFFF"/>
            <w:vAlign w:val="bottom"/>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Count</w:t>
            </w:r>
          </w:p>
        </w:tc>
      </w:tr>
      <w:tr w:rsidR="00300694" w:rsidRPr="00300694">
        <w:trPr>
          <w:cantSplit/>
        </w:trPr>
        <w:tc>
          <w:tcPr>
            <w:tcW w:w="3059" w:type="dxa"/>
            <w:gridSpan w:val="2"/>
            <w:vMerge w:val="restart"/>
            <w:tcBorders>
              <w:top w:val="single" w:sz="16" w:space="0" w:color="000000"/>
              <w:left w:val="single" w:sz="16" w:space="0" w:color="000000"/>
              <w:bottom w:val="nil"/>
              <w:right w:val="nil"/>
            </w:tcBorders>
            <w:shd w:val="clear" w:color="auto" w:fill="FFFFFF"/>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color w:val="000000"/>
                <w:sz w:val="18"/>
                <w:szCs w:val="18"/>
              </w:rPr>
              <w:t>Total</w:t>
            </w:r>
          </w:p>
        </w:tc>
      </w:tr>
      <w:tr w:rsidR="00300694" w:rsidRPr="00300694">
        <w:trPr>
          <w:cantSplit/>
        </w:trPr>
        <w:tc>
          <w:tcPr>
            <w:tcW w:w="3059" w:type="dxa"/>
            <w:gridSpan w:val="2"/>
            <w:vMerge/>
            <w:tcBorders>
              <w:top w:val="single" w:sz="16" w:space="0" w:color="000000"/>
              <w:left w:val="single" w:sz="16" w:space="0" w:color="000000"/>
              <w:bottom w:val="nil"/>
              <w:right w:val="nil"/>
            </w:tcBorders>
            <w:shd w:val="clear" w:color="auto" w:fill="FFFFFF"/>
          </w:tcPr>
          <w:p w:rsidR="00300694" w:rsidRPr="00300694" w:rsidRDefault="00300694" w:rsidP="00300694">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color w:val="000000"/>
                <w:sz w:val="18"/>
                <w:szCs w:val="18"/>
              </w:rPr>
              <w:t>food insecure</w:t>
            </w:r>
          </w:p>
        </w:tc>
        <w:tc>
          <w:tcPr>
            <w:tcW w:w="1376" w:type="dxa"/>
            <w:tcBorders>
              <w:bottom w:val="single" w:sz="16" w:space="0" w:color="000000"/>
            </w:tcBorders>
            <w:shd w:val="clear" w:color="auto" w:fill="FFFFFF"/>
          </w:tcPr>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300694" w:rsidRPr="00300694" w:rsidRDefault="00300694" w:rsidP="00300694">
            <w:pPr>
              <w:autoSpaceDE w:val="0"/>
              <w:autoSpaceDN w:val="0"/>
              <w:adjustRightInd w:val="0"/>
              <w:spacing w:after="0" w:line="240" w:lineRule="auto"/>
              <w:rPr>
                <w:rFonts w:ascii="Arial" w:hAnsi="Arial" w:cs="Arial"/>
                <w:color w:val="000000"/>
                <w:sz w:val="18"/>
                <w:szCs w:val="18"/>
              </w:rPr>
            </w:pPr>
          </w:p>
        </w:tc>
      </w:tr>
      <w:tr w:rsidR="00300694" w:rsidRPr="00300694">
        <w:trPr>
          <w:cantSplit/>
        </w:trPr>
        <w:tc>
          <w:tcPr>
            <w:tcW w:w="2325" w:type="dxa"/>
            <w:vMerge w:val="restart"/>
            <w:tcBorders>
              <w:top w:val="single" w:sz="16" w:space="0" w:color="000000"/>
              <w:left w:val="single" w:sz="16" w:space="0" w:color="000000"/>
              <w:bottom w:val="nil"/>
              <w:right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access to off-farm new 1</w:t>
            </w:r>
          </w:p>
        </w:tc>
        <w:tc>
          <w:tcPr>
            <w:tcW w:w="734" w:type="dxa"/>
            <w:tcBorders>
              <w:top w:val="single" w:sz="16" w:space="0" w:color="000000"/>
              <w:left w:val="nil"/>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yes</w:t>
            </w:r>
          </w:p>
        </w:tc>
        <w:tc>
          <w:tcPr>
            <w:tcW w:w="1422" w:type="dxa"/>
            <w:tcBorders>
              <w:top w:val="single" w:sz="16" w:space="0" w:color="000000"/>
              <w:left w:val="single" w:sz="16" w:space="0" w:color="000000"/>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3</w:t>
            </w:r>
          </w:p>
        </w:tc>
        <w:tc>
          <w:tcPr>
            <w:tcW w:w="1376" w:type="dxa"/>
            <w:tcBorders>
              <w:top w:val="single" w:sz="16" w:space="0" w:color="000000"/>
              <w:bottom w:val="nil"/>
            </w:tcBorders>
            <w:shd w:val="clear" w:color="auto" w:fill="FFFFFF"/>
            <w:vAlign w:val="center"/>
          </w:tcPr>
          <w:p w:rsidR="00300694" w:rsidRPr="00300694" w:rsidRDefault="008708F4" w:rsidP="00300694">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tc>
        <w:tc>
          <w:tcPr>
            <w:tcW w:w="1009" w:type="dxa"/>
            <w:tcBorders>
              <w:top w:val="single" w:sz="16" w:space="0" w:color="000000"/>
              <w:bottom w:val="nil"/>
              <w:right w:val="single" w:sz="16" w:space="0" w:color="000000"/>
            </w:tcBorders>
            <w:shd w:val="clear" w:color="auto" w:fill="FFFFFF"/>
            <w:vAlign w:val="center"/>
          </w:tcPr>
          <w:p w:rsidR="00300694" w:rsidRPr="00300694" w:rsidRDefault="008708F4" w:rsidP="00300694">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w:t>
            </w:r>
          </w:p>
        </w:tc>
      </w:tr>
      <w:tr w:rsidR="00300694" w:rsidRPr="00300694">
        <w:trPr>
          <w:cantSplit/>
        </w:trPr>
        <w:tc>
          <w:tcPr>
            <w:tcW w:w="2325" w:type="dxa"/>
            <w:vMerge/>
            <w:tcBorders>
              <w:top w:val="single" w:sz="16" w:space="0" w:color="000000"/>
              <w:left w:val="single" w:sz="16" w:space="0" w:color="000000"/>
              <w:bottom w:val="nil"/>
              <w:right w:val="nil"/>
            </w:tcBorders>
            <w:shd w:val="clear" w:color="auto" w:fill="FFFFFF"/>
            <w:vAlign w:val="center"/>
          </w:tcPr>
          <w:p w:rsidR="00300694" w:rsidRPr="00300694" w:rsidRDefault="00300694" w:rsidP="00300694">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no</w:t>
            </w:r>
          </w:p>
        </w:tc>
        <w:tc>
          <w:tcPr>
            <w:tcW w:w="1422" w:type="dxa"/>
            <w:tcBorders>
              <w:top w:val="nil"/>
              <w:left w:val="single" w:sz="16" w:space="0" w:color="000000"/>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38</w:t>
            </w:r>
          </w:p>
        </w:tc>
        <w:tc>
          <w:tcPr>
            <w:tcW w:w="1376" w:type="dxa"/>
            <w:tcBorders>
              <w:top w:val="nil"/>
              <w:bottom w:val="nil"/>
            </w:tcBorders>
            <w:shd w:val="clear" w:color="auto" w:fill="FFFFFF"/>
            <w:vAlign w:val="center"/>
          </w:tcPr>
          <w:p w:rsidR="00300694" w:rsidRPr="00300694" w:rsidRDefault="008708F4" w:rsidP="00300694">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w:t>
            </w:r>
          </w:p>
        </w:tc>
        <w:tc>
          <w:tcPr>
            <w:tcW w:w="1009" w:type="dxa"/>
            <w:tcBorders>
              <w:top w:val="nil"/>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1</w:t>
            </w:r>
            <w:r w:rsidR="008708F4">
              <w:rPr>
                <w:rFonts w:ascii="Arial" w:hAnsi="Arial" w:cs="Arial"/>
                <w:color w:val="000000"/>
                <w:sz w:val="18"/>
                <w:szCs w:val="18"/>
              </w:rPr>
              <w:t>38</w:t>
            </w:r>
          </w:p>
        </w:tc>
      </w:tr>
      <w:tr w:rsidR="00300694" w:rsidRPr="00300694">
        <w:trPr>
          <w:cantSplit/>
        </w:trPr>
        <w:tc>
          <w:tcPr>
            <w:tcW w:w="3059" w:type="dxa"/>
            <w:gridSpan w:val="2"/>
            <w:tcBorders>
              <w:top w:val="nil"/>
              <w:left w:val="single" w:sz="16" w:space="0" w:color="000000"/>
              <w:bottom w:val="single" w:sz="16" w:space="0" w:color="000000"/>
              <w:right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151</w:t>
            </w:r>
          </w:p>
        </w:tc>
      </w:tr>
    </w:tbl>
    <w:p w:rsidR="00843BA9" w:rsidRPr="00843BA9" w:rsidRDefault="00843BA9" w:rsidP="00843BA9">
      <w:pPr>
        <w:autoSpaceDE w:val="0"/>
        <w:autoSpaceDN w:val="0"/>
        <w:adjustRightInd w:val="0"/>
        <w:spacing w:after="0" w:line="240" w:lineRule="auto"/>
        <w:rPr>
          <w:rFonts w:ascii="Arial" w:hAnsi="Arial" w:cs="Arial"/>
          <w:b/>
          <w:bCs/>
          <w:color w:val="000000"/>
          <w:sz w:val="26"/>
          <w:szCs w:val="26"/>
        </w:rPr>
      </w:pPr>
    </w:p>
    <w:p w:rsidR="00843BA9" w:rsidRPr="00843BA9" w:rsidRDefault="00843BA9" w:rsidP="00843BA9">
      <w:pPr>
        <w:autoSpaceDE w:val="0"/>
        <w:autoSpaceDN w:val="0"/>
        <w:adjustRightInd w:val="0"/>
        <w:spacing w:after="0" w:line="240" w:lineRule="auto"/>
        <w:rPr>
          <w:rFonts w:ascii="Arial" w:hAnsi="Arial" w:cs="Arial"/>
          <w:b/>
          <w:bCs/>
          <w:color w:val="000000"/>
          <w:sz w:val="26"/>
          <w:szCs w:val="26"/>
        </w:rPr>
      </w:pPr>
      <w:r w:rsidRPr="00843BA9">
        <w:rPr>
          <w:rFonts w:ascii="Arial" w:hAnsi="Arial" w:cs="Arial"/>
          <w:b/>
          <w:bCs/>
          <w:color w:val="000000"/>
          <w:sz w:val="26"/>
          <w:szCs w:val="26"/>
        </w:rPr>
        <w:t xml:space="preserve">Size of farm land in hectar * total kilo calorie </w:t>
      </w:r>
    </w:p>
    <w:tbl>
      <w:tblPr>
        <w:tblW w:w="78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34"/>
        <w:gridCol w:w="1606"/>
        <w:gridCol w:w="1422"/>
        <w:gridCol w:w="1376"/>
        <w:gridCol w:w="1009"/>
      </w:tblGrid>
      <w:tr w:rsidR="00843BA9" w:rsidRPr="00843BA9">
        <w:trPr>
          <w:cantSplit/>
        </w:trPr>
        <w:tc>
          <w:tcPr>
            <w:tcW w:w="7845" w:type="dxa"/>
            <w:gridSpan w:val="5"/>
            <w:tcBorders>
              <w:top w:val="nil"/>
              <w:left w:val="nil"/>
              <w:bottom w:val="nil"/>
              <w:right w:val="nil"/>
            </w:tcBorders>
            <w:shd w:val="clear" w:color="auto" w:fill="FFFFFF"/>
          </w:tcPr>
          <w:p w:rsidR="00843BA9" w:rsidRPr="00843BA9" w:rsidRDefault="00843BA9" w:rsidP="00843BA9">
            <w:pPr>
              <w:autoSpaceDE w:val="0"/>
              <w:autoSpaceDN w:val="0"/>
              <w:adjustRightInd w:val="0"/>
              <w:spacing w:after="0" w:line="320" w:lineRule="atLeast"/>
              <w:ind w:left="60" w:right="60"/>
              <w:jc w:val="center"/>
              <w:rPr>
                <w:rFonts w:ascii="Arial" w:hAnsi="Arial" w:cs="Arial"/>
                <w:color w:val="000000"/>
                <w:sz w:val="18"/>
                <w:szCs w:val="18"/>
              </w:rPr>
            </w:pPr>
            <w:r w:rsidRPr="00843BA9">
              <w:rPr>
                <w:rFonts w:ascii="Arial" w:hAnsi="Arial" w:cs="Arial"/>
                <w:b/>
                <w:bCs/>
                <w:color w:val="000000"/>
                <w:sz w:val="18"/>
                <w:szCs w:val="18"/>
              </w:rPr>
              <w:lastRenderedPageBreak/>
              <w:t>Crosstab</w:t>
            </w:r>
          </w:p>
        </w:tc>
      </w:tr>
      <w:tr w:rsidR="00843BA9" w:rsidRPr="00843BA9">
        <w:trPr>
          <w:cantSplit/>
        </w:trPr>
        <w:tc>
          <w:tcPr>
            <w:tcW w:w="7845" w:type="dxa"/>
            <w:gridSpan w:val="5"/>
            <w:tcBorders>
              <w:top w:val="nil"/>
              <w:left w:val="nil"/>
              <w:bottom w:val="nil"/>
              <w:right w:val="nil"/>
            </w:tcBorders>
            <w:shd w:val="clear" w:color="auto" w:fill="FFFFFF"/>
            <w:vAlign w:val="bottom"/>
          </w:tcPr>
          <w:p w:rsidR="00843BA9" w:rsidRPr="00843BA9" w:rsidRDefault="00843BA9" w:rsidP="00843BA9">
            <w:pPr>
              <w:autoSpaceDE w:val="0"/>
              <w:autoSpaceDN w:val="0"/>
              <w:adjustRightInd w:val="0"/>
              <w:spacing w:after="0" w:line="320" w:lineRule="atLeast"/>
              <w:ind w:left="60" w:right="60"/>
              <w:rPr>
                <w:rFonts w:ascii="Arial" w:hAnsi="Arial" w:cs="Arial"/>
                <w:color w:val="000000"/>
                <w:sz w:val="18"/>
                <w:szCs w:val="18"/>
              </w:rPr>
            </w:pPr>
            <w:r w:rsidRPr="00843BA9">
              <w:rPr>
                <w:rFonts w:ascii="Arial" w:hAnsi="Arial" w:cs="Arial"/>
                <w:color w:val="000000"/>
                <w:sz w:val="18"/>
                <w:szCs w:val="18"/>
              </w:rPr>
              <w:t>Count</w:t>
            </w:r>
          </w:p>
        </w:tc>
      </w:tr>
      <w:tr w:rsidR="00843BA9" w:rsidRPr="00843BA9">
        <w:trPr>
          <w:cantSplit/>
        </w:trPr>
        <w:tc>
          <w:tcPr>
            <w:tcW w:w="4038" w:type="dxa"/>
            <w:gridSpan w:val="2"/>
            <w:vMerge w:val="restart"/>
            <w:tcBorders>
              <w:top w:val="single" w:sz="16" w:space="0" w:color="000000"/>
              <w:left w:val="single" w:sz="16" w:space="0" w:color="000000"/>
              <w:bottom w:val="nil"/>
              <w:right w:val="nil"/>
            </w:tcBorders>
            <w:shd w:val="clear" w:color="auto" w:fill="FFFFFF"/>
          </w:tcPr>
          <w:p w:rsidR="00843BA9" w:rsidRPr="00843BA9" w:rsidRDefault="00843BA9" w:rsidP="00843BA9">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843BA9" w:rsidRPr="00843BA9" w:rsidRDefault="00843BA9" w:rsidP="00843BA9">
            <w:pPr>
              <w:autoSpaceDE w:val="0"/>
              <w:autoSpaceDN w:val="0"/>
              <w:adjustRightInd w:val="0"/>
              <w:spacing w:after="0" w:line="320" w:lineRule="atLeast"/>
              <w:ind w:left="60" w:right="60"/>
              <w:jc w:val="center"/>
              <w:rPr>
                <w:rFonts w:ascii="Arial" w:hAnsi="Arial" w:cs="Arial"/>
                <w:color w:val="000000"/>
                <w:sz w:val="18"/>
                <w:szCs w:val="18"/>
              </w:rPr>
            </w:pPr>
            <w:r w:rsidRPr="00843BA9">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843BA9" w:rsidRPr="00843BA9" w:rsidRDefault="00843BA9" w:rsidP="00843BA9">
            <w:pPr>
              <w:autoSpaceDE w:val="0"/>
              <w:autoSpaceDN w:val="0"/>
              <w:adjustRightInd w:val="0"/>
              <w:spacing w:after="0" w:line="320" w:lineRule="atLeast"/>
              <w:ind w:left="60" w:right="60"/>
              <w:jc w:val="center"/>
              <w:rPr>
                <w:rFonts w:ascii="Arial" w:hAnsi="Arial" w:cs="Arial"/>
                <w:color w:val="000000"/>
                <w:sz w:val="18"/>
                <w:szCs w:val="18"/>
              </w:rPr>
            </w:pPr>
            <w:r w:rsidRPr="00843BA9">
              <w:rPr>
                <w:rFonts w:ascii="Arial" w:hAnsi="Arial" w:cs="Arial"/>
                <w:color w:val="000000"/>
                <w:sz w:val="18"/>
                <w:szCs w:val="18"/>
              </w:rPr>
              <w:t>Total</w:t>
            </w:r>
          </w:p>
        </w:tc>
      </w:tr>
      <w:tr w:rsidR="00843BA9" w:rsidRPr="00843BA9">
        <w:trPr>
          <w:cantSplit/>
        </w:trPr>
        <w:tc>
          <w:tcPr>
            <w:tcW w:w="4038" w:type="dxa"/>
            <w:gridSpan w:val="2"/>
            <w:vMerge/>
            <w:tcBorders>
              <w:top w:val="single" w:sz="16" w:space="0" w:color="000000"/>
              <w:left w:val="single" w:sz="16" w:space="0" w:color="000000"/>
              <w:bottom w:val="nil"/>
              <w:right w:val="nil"/>
            </w:tcBorders>
            <w:shd w:val="clear" w:color="auto" w:fill="FFFFFF"/>
          </w:tcPr>
          <w:p w:rsidR="00843BA9" w:rsidRPr="00843BA9" w:rsidRDefault="00843BA9" w:rsidP="00843BA9">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843BA9" w:rsidRPr="00843BA9" w:rsidRDefault="00843BA9" w:rsidP="00843BA9">
            <w:pPr>
              <w:autoSpaceDE w:val="0"/>
              <w:autoSpaceDN w:val="0"/>
              <w:adjustRightInd w:val="0"/>
              <w:spacing w:after="0" w:line="320" w:lineRule="atLeast"/>
              <w:ind w:left="60" w:right="60"/>
              <w:jc w:val="center"/>
              <w:rPr>
                <w:rFonts w:ascii="Arial" w:hAnsi="Arial" w:cs="Arial"/>
                <w:color w:val="000000"/>
                <w:sz w:val="18"/>
                <w:szCs w:val="18"/>
              </w:rPr>
            </w:pPr>
            <w:r w:rsidRPr="00843BA9">
              <w:rPr>
                <w:rFonts w:ascii="Arial" w:hAnsi="Arial" w:cs="Arial"/>
                <w:color w:val="000000"/>
                <w:sz w:val="18"/>
                <w:szCs w:val="18"/>
              </w:rPr>
              <w:t>food insecure</w:t>
            </w:r>
          </w:p>
        </w:tc>
        <w:tc>
          <w:tcPr>
            <w:tcW w:w="1376" w:type="dxa"/>
            <w:tcBorders>
              <w:bottom w:val="single" w:sz="16" w:space="0" w:color="000000"/>
            </w:tcBorders>
            <w:shd w:val="clear" w:color="auto" w:fill="FFFFFF"/>
          </w:tcPr>
          <w:p w:rsidR="00843BA9" w:rsidRPr="00843BA9" w:rsidRDefault="00843BA9" w:rsidP="00843BA9">
            <w:pPr>
              <w:autoSpaceDE w:val="0"/>
              <w:autoSpaceDN w:val="0"/>
              <w:adjustRightInd w:val="0"/>
              <w:spacing w:after="0" w:line="320" w:lineRule="atLeast"/>
              <w:ind w:left="60" w:right="60"/>
              <w:jc w:val="center"/>
              <w:rPr>
                <w:rFonts w:ascii="Arial" w:hAnsi="Arial" w:cs="Arial"/>
                <w:color w:val="000000"/>
                <w:sz w:val="18"/>
                <w:szCs w:val="18"/>
              </w:rPr>
            </w:pPr>
            <w:r w:rsidRPr="00843BA9">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843BA9" w:rsidRPr="00843BA9" w:rsidRDefault="00843BA9" w:rsidP="00843BA9">
            <w:pPr>
              <w:autoSpaceDE w:val="0"/>
              <w:autoSpaceDN w:val="0"/>
              <w:adjustRightInd w:val="0"/>
              <w:spacing w:after="0" w:line="240" w:lineRule="auto"/>
              <w:rPr>
                <w:rFonts w:ascii="Arial" w:hAnsi="Arial" w:cs="Arial"/>
                <w:color w:val="000000"/>
                <w:sz w:val="18"/>
                <w:szCs w:val="18"/>
              </w:rPr>
            </w:pPr>
          </w:p>
        </w:tc>
      </w:tr>
      <w:tr w:rsidR="00843BA9" w:rsidRPr="00843BA9">
        <w:trPr>
          <w:cantSplit/>
        </w:trPr>
        <w:tc>
          <w:tcPr>
            <w:tcW w:w="2432" w:type="dxa"/>
            <w:vMerge w:val="restart"/>
            <w:tcBorders>
              <w:top w:val="single" w:sz="16" w:space="0" w:color="000000"/>
              <w:left w:val="single" w:sz="16" w:space="0" w:color="000000"/>
              <w:bottom w:val="nil"/>
              <w:right w:val="nil"/>
            </w:tcBorders>
            <w:shd w:val="clear" w:color="auto" w:fill="FFFFFF"/>
            <w:vAlign w:val="center"/>
          </w:tcPr>
          <w:p w:rsidR="00843BA9" w:rsidRPr="00843BA9" w:rsidRDefault="00843BA9" w:rsidP="00843BA9">
            <w:pPr>
              <w:autoSpaceDE w:val="0"/>
              <w:autoSpaceDN w:val="0"/>
              <w:adjustRightInd w:val="0"/>
              <w:spacing w:after="0" w:line="320" w:lineRule="atLeast"/>
              <w:ind w:left="60" w:right="60"/>
              <w:rPr>
                <w:rFonts w:ascii="Arial" w:hAnsi="Arial" w:cs="Arial"/>
                <w:color w:val="000000"/>
                <w:sz w:val="18"/>
                <w:szCs w:val="18"/>
              </w:rPr>
            </w:pPr>
            <w:r w:rsidRPr="00843BA9">
              <w:rPr>
                <w:rFonts w:ascii="Arial" w:hAnsi="Arial" w:cs="Arial"/>
                <w:color w:val="000000"/>
                <w:sz w:val="18"/>
                <w:szCs w:val="18"/>
              </w:rPr>
              <w:t>Size of farm land in hectar</w:t>
            </w:r>
          </w:p>
        </w:tc>
        <w:tc>
          <w:tcPr>
            <w:tcW w:w="1606" w:type="dxa"/>
            <w:tcBorders>
              <w:top w:val="single" w:sz="16" w:space="0" w:color="000000"/>
              <w:left w:val="nil"/>
              <w:bottom w:val="nil"/>
              <w:right w:val="single" w:sz="16" w:space="0" w:color="000000"/>
            </w:tcBorders>
            <w:shd w:val="clear" w:color="auto" w:fill="FFFFFF"/>
            <w:vAlign w:val="center"/>
          </w:tcPr>
          <w:p w:rsidR="00843BA9" w:rsidRPr="00843BA9" w:rsidRDefault="00843BA9" w:rsidP="00843BA9">
            <w:pPr>
              <w:autoSpaceDE w:val="0"/>
              <w:autoSpaceDN w:val="0"/>
              <w:adjustRightInd w:val="0"/>
              <w:spacing w:after="0" w:line="320" w:lineRule="atLeast"/>
              <w:ind w:left="60" w:right="60"/>
              <w:rPr>
                <w:rFonts w:ascii="Arial" w:hAnsi="Arial" w:cs="Arial"/>
                <w:color w:val="000000"/>
                <w:sz w:val="18"/>
                <w:szCs w:val="18"/>
              </w:rPr>
            </w:pPr>
            <w:r w:rsidRPr="00843BA9">
              <w:rPr>
                <w:rFonts w:ascii="Arial" w:hAnsi="Arial" w:cs="Arial"/>
                <w:color w:val="000000"/>
                <w:sz w:val="18"/>
                <w:szCs w:val="18"/>
              </w:rPr>
              <w:t>0-2hactare</w:t>
            </w:r>
          </w:p>
        </w:tc>
        <w:tc>
          <w:tcPr>
            <w:tcW w:w="1422" w:type="dxa"/>
            <w:tcBorders>
              <w:top w:val="single" w:sz="16" w:space="0" w:color="000000"/>
              <w:left w:val="single" w:sz="16" w:space="0" w:color="000000"/>
              <w:bottom w:val="nil"/>
            </w:tcBorders>
            <w:shd w:val="clear" w:color="auto" w:fill="FFFFFF"/>
            <w:vAlign w:val="center"/>
          </w:tcPr>
          <w:p w:rsidR="00843BA9" w:rsidRPr="00843BA9" w:rsidRDefault="007722E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tc>
        <w:tc>
          <w:tcPr>
            <w:tcW w:w="1376" w:type="dxa"/>
            <w:tcBorders>
              <w:top w:val="single" w:sz="16" w:space="0" w:color="000000"/>
              <w:bottom w:val="nil"/>
            </w:tcBorders>
            <w:shd w:val="clear" w:color="auto" w:fill="FFFFFF"/>
            <w:vAlign w:val="center"/>
          </w:tcPr>
          <w:p w:rsidR="00843BA9" w:rsidRPr="00843BA9" w:rsidRDefault="007722E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30</w:t>
            </w:r>
          </w:p>
        </w:tc>
        <w:tc>
          <w:tcPr>
            <w:tcW w:w="1009" w:type="dxa"/>
            <w:tcBorders>
              <w:top w:val="single" w:sz="16" w:space="0" w:color="000000"/>
              <w:bottom w:val="nil"/>
              <w:right w:val="single" w:sz="16" w:space="0" w:color="000000"/>
            </w:tcBorders>
            <w:shd w:val="clear" w:color="auto" w:fill="FFFFFF"/>
            <w:vAlign w:val="center"/>
          </w:tcPr>
          <w:p w:rsidR="00843BA9" w:rsidRPr="00843BA9" w:rsidRDefault="00A773C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w:t>
            </w:r>
          </w:p>
        </w:tc>
      </w:tr>
      <w:tr w:rsidR="00843BA9" w:rsidRPr="00843BA9">
        <w:trPr>
          <w:cantSplit/>
        </w:trPr>
        <w:tc>
          <w:tcPr>
            <w:tcW w:w="2432" w:type="dxa"/>
            <w:vMerge/>
            <w:tcBorders>
              <w:top w:val="single" w:sz="16" w:space="0" w:color="000000"/>
              <w:left w:val="single" w:sz="16" w:space="0" w:color="000000"/>
              <w:bottom w:val="nil"/>
              <w:right w:val="nil"/>
            </w:tcBorders>
            <w:shd w:val="clear" w:color="auto" w:fill="FFFFFF"/>
            <w:vAlign w:val="center"/>
          </w:tcPr>
          <w:p w:rsidR="00843BA9" w:rsidRPr="00843BA9" w:rsidRDefault="00843BA9" w:rsidP="00843BA9">
            <w:pPr>
              <w:autoSpaceDE w:val="0"/>
              <w:autoSpaceDN w:val="0"/>
              <w:adjustRightInd w:val="0"/>
              <w:spacing w:after="0" w:line="240" w:lineRule="auto"/>
              <w:rPr>
                <w:rFonts w:ascii="Arial" w:hAnsi="Arial" w:cs="Arial"/>
                <w:color w:val="000000"/>
                <w:sz w:val="18"/>
                <w:szCs w:val="18"/>
              </w:rPr>
            </w:pPr>
          </w:p>
        </w:tc>
        <w:tc>
          <w:tcPr>
            <w:tcW w:w="1606" w:type="dxa"/>
            <w:tcBorders>
              <w:top w:val="nil"/>
              <w:left w:val="nil"/>
              <w:bottom w:val="nil"/>
              <w:right w:val="single" w:sz="16" w:space="0" w:color="000000"/>
            </w:tcBorders>
            <w:shd w:val="clear" w:color="auto" w:fill="FFFFFF"/>
            <w:vAlign w:val="center"/>
          </w:tcPr>
          <w:p w:rsidR="00843BA9" w:rsidRPr="00843BA9" w:rsidRDefault="00843BA9" w:rsidP="00843BA9">
            <w:pPr>
              <w:autoSpaceDE w:val="0"/>
              <w:autoSpaceDN w:val="0"/>
              <w:adjustRightInd w:val="0"/>
              <w:spacing w:after="0" w:line="320" w:lineRule="atLeast"/>
              <w:ind w:left="60" w:right="60"/>
              <w:rPr>
                <w:rFonts w:ascii="Arial" w:hAnsi="Arial" w:cs="Arial"/>
                <w:color w:val="000000"/>
                <w:sz w:val="18"/>
                <w:szCs w:val="18"/>
              </w:rPr>
            </w:pPr>
            <w:r w:rsidRPr="00843BA9">
              <w:rPr>
                <w:rFonts w:ascii="Arial" w:hAnsi="Arial" w:cs="Arial"/>
                <w:color w:val="000000"/>
                <w:sz w:val="18"/>
                <w:szCs w:val="18"/>
              </w:rPr>
              <w:t>2.01-4hactare</w:t>
            </w:r>
          </w:p>
        </w:tc>
        <w:tc>
          <w:tcPr>
            <w:tcW w:w="1422" w:type="dxa"/>
            <w:tcBorders>
              <w:top w:val="nil"/>
              <w:left w:val="single" w:sz="16" w:space="0" w:color="000000"/>
              <w:bottom w:val="nil"/>
            </w:tcBorders>
            <w:shd w:val="clear" w:color="auto" w:fill="FFFFFF"/>
            <w:vAlign w:val="center"/>
          </w:tcPr>
          <w:p w:rsidR="00843BA9" w:rsidRPr="00843BA9" w:rsidRDefault="007722E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w:t>
            </w:r>
          </w:p>
        </w:tc>
        <w:tc>
          <w:tcPr>
            <w:tcW w:w="1376" w:type="dxa"/>
            <w:tcBorders>
              <w:top w:val="nil"/>
              <w:bottom w:val="nil"/>
            </w:tcBorders>
            <w:shd w:val="clear" w:color="auto" w:fill="FFFFFF"/>
            <w:vAlign w:val="center"/>
          </w:tcPr>
          <w:p w:rsidR="00843BA9" w:rsidRPr="00843BA9" w:rsidRDefault="007722E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36</w:t>
            </w:r>
          </w:p>
        </w:tc>
        <w:tc>
          <w:tcPr>
            <w:tcW w:w="1009" w:type="dxa"/>
            <w:tcBorders>
              <w:top w:val="nil"/>
              <w:bottom w:val="nil"/>
              <w:right w:val="single" w:sz="16" w:space="0" w:color="000000"/>
            </w:tcBorders>
            <w:shd w:val="clear" w:color="auto" w:fill="FFFFFF"/>
            <w:vAlign w:val="center"/>
          </w:tcPr>
          <w:p w:rsidR="00843BA9" w:rsidRPr="00843BA9" w:rsidRDefault="00A773C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49</w:t>
            </w:r>
          </w:p>
        </w:tc>
      </w:tr>
      <w:tr w:rsidR="00843BA9" w:rsidRPr="00843BA9">
        <w:trPr>
          <w:cantSplit/>
        </w:trPr>
        <w:tc>
          <w:tcPr>
            <w:tcW w:w="2432" w:type="dxa"/>
            <w:vMerge/>
            <w:tcBorders>
              <w:top w:val="single" w:sz="16" w:space="0" w:color="000000"/>
              <w:left w:val="single" w:sz="16" w:space="0" w:color="000000"/>
              <w:bottom w:val="nil"/>
              <w:right w:val="nil"/>
            </w:tcBorders>
            <w:shd w:val="clear" w:color="auto" w:fill="FFFFFF"/>
            <w:vAlign w:val="center"/>
          </w:tcPr>
          <w:p w:rsidR="00843BA9" w:rsidRPr="00843BA9" w:rsidRDefault="00843BA9" w:rsidP="00843BA9">
            <w:pPr>
              <w:autoSpaceDE w:val="0"/>
              <w:autoSpaceDN w:val="0"/>
              <w:adjustRightInd w:val="0"/>
              <w:spacing w:after="0" w:line="240" w:lineRule="auto"/>
              <w:rPr>
                <w:rFonts w:ascii="Arial" w:hAnsi="Arial" w:cs="Arial"/>
                <w:color w:val="000000"/>
                <w:sz w:val="18"/>
                <w:szCs w:val="18"/>
              </w:rPr>
            </w:pPr>
          </w:p>
        </w:tc>
        <w:tc>
          <w:tcPr>
            <w:tcW w:w="1606" w:type="dxa"/>
            <w:tcBorders>
              <w:top w:val="nil"/>
              <w:left w:val="nil"/>
              <w:bottom w:val="nil"/>
              <w:right w:val="single" w:sz="16" w:space="0" w:color="000000"/>
            </w:tcBorders>
            <w:shd w:val="clear" w:color="auto" w:fill="FFFFFF"/>
            <w:vAlign w:val="center"/>
          </w:tcPr>
          <w:p w:rsidR="00843BA9" w:rsidRPr="00843BA9" w:rsidRDefault="00843BA9" w:rsidP="00843BA9">
            <w:pPr>
              <w:autoSpaceDE w:val="0"/>
              <w:autoSpaceDN w:val="0"/>
              <w:adjustRightInd w:val="0"/>
              <w:spacing w:after="0" w:line="320" w:lineRule="atLeast"/>
              <w:ind w:left="60" w:right="60"/>
              <w:rPr>
                <w:rFonts w:ascii="Arial" w:hAnsi="Arial" w:cs="Arial"/>
                <w:color w:val="000000"/>
                <w:sz w:val="18"/>
                <w:szCs w:val="18"/>
              </w:rPr>
            </w:pPr>
            <w:r w:rsidRPr="00843BA9">
              <w:rPr>
                <w:rFonts w:ascii="Arial" w:hAnsi="Arial" w:cs="Arial"/>
                <w:color w:val="000000"/>
                <w:sz w:val="18"/>
                <w:szCs w:val="18"/>
              </w:rPr>
              <w:t>4.01-6hactare</w:t>
            </w:r>
          </w:p>
        </w:tc>
        <w:tc>
          <w:tcPr>
            <w:tcW w:w="1422" w:type="dxa"/>
            <w:tcBorders>
              <w:top w:val="nil"/>
              <w:left w:val="single" w:sz="16" w:space="0" w:color="000000"/>
              <w:bottom w:val="nil"/>
            </w:tcBorders>
            <w:shd w:val="clear" w:color="auto" w:fill="FFFFFF"/>
            <w:vAlign w:val="center"/>
          </w:tcPr>
          <w:p w:rsidR="00843BA9" w:rsidRPr="00843BA9" w:rsidRDefault="007722E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w:t>
            </w:r>
          </w:p>
        </w:tc>
        <w:tc>
          <w:tcPr>
            <w:tcW w:w="1376" w:type="dxa"/>
            <w:tcBorders>
              <w:top w:val="nil"/>
              <w:bottom w:val="nil"/>
            </w:tcBorders>
            <w:shd w:val="clear" w:color="auto" w:fill="FFFFFF"/>
            <w:vAlign w:val="center"/>
          </w:tcPr>
          <w:p w:rsidR="00843BA9" w:rsidRPr="00843BA9" w:rsidRDefault="007722E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29</w:t>
            </w:r>
          </w:p>
        </w:tc>
        <w:tc>
          <w:tcPr>
            <w:tcW w:w="1009" w:type="dxa"/>
            <w:tcBorders>
              <w:top w:val="nil"/>
              <w:bottom w:val="nil"/>
              <w:right w:val="single" w:sz="16" w:space="0" w:color="000000"/>
            </w:tcBorders>
            <w:shd w:val="clear" w:color="auto" w:fill="FFFFFF"/>
            <w:vAlign w:val="center"/>
          </w:tcPr>
          <w:p w:rsidR="00843BA9" w:rsidRPr="00843BA9" w:rsidRDefault="00A773C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35</w:t>
            </w:r>
          </w:p>
        </w:tc>
      </w:tr>
      <w:tr w:rsidR="00843BA9" w:rsidRPr="00843BA9">
        <w:trPr>
          <w:cantSplit/>
        </w:trPr>
        <w:tc>
          <w:tcPr>
            <w:tcW w:w="2432" w:type="dxa"/>
            <w:vMerge/>
            <w:tcBorders>
              <w:top w:val="single" w:sz="16" w:space="0" w:color="000000"/>
              <w:left w:val="single" w:sz="16" w:space="0" w:color="000000"/>
              <w:bottom w:val="nil"/>
              <w:right w:val="nil"/>
            </w:tcBorders>
            <w:shd w:val="clear" w:color="auto" w:fill="FFFFFF"/>
            <w:vAlign w:val="center"/>
          </w:tcPr>
          <w:p w:rsidR="00843BA9" w:rsidRPr="00843BA9" w:rsidRDefault="00843BA9" w:rsidP="00843BA9">
            <w:pPr>
              <w:autoSpaceDE w:val="0"/>
              <w:autoSpaceDN w:val="0"/>
              <w:adjustRightInd w:val="0"/>
              <w:spacing w:after="0" w:line="240" w:lineRule="auto"/>
              <w:rPr>
                <w:rFonts w:ascii="Arial" w:hAnsi="Arial" w:cs="Arial"/>
                <w:color w:val="000000"/>
                <w:sz w:val="18"/>
                <w:szCs w:val="18"/>
              </w:rPr>
            </w:pPr>
          </w:p>
        </w:tc>
        <w:tc>
          <w:tcPr>
            <w:tcW w:w="1606" w:type="dxa"/>
            <w:tcBorders>
              <w:top w:val="nil"/>
              <w:left w:val="nil"/>
              <w:bottom w:val="nil"/>
              <w:right w:val="single" w:sz="16" w:space="0" w:color="000000"/>
            </w:tcBorders>
            <w:shd w:val="clear" w:color="auto" w:fill="FFFFFF"/>
            <w:vAlign w:val="center"/>
          </w:tcPr>
          <w:p w:rsidR="00843BA9" w:rsidRPr="00843BA9" w:rsidRDefault="00843BA9" w:rsidP="00843BA9">
            <w:pPr>
              <w:autoSpaceDE w:val="0"/>
              <w:autoSpaceDN w:val="0"/>
              <w:adjustRightInd w:val="0"/>
              <w:spacing w:after="0" w:line="320" w:lineRule="atLeast"/>
              <w:ind w:left="60" w:right="60"/>
              <w:rPr>
                <w:rFonts w:ascii="Arial" w:hAnsi="Arial" w:cs="Arial"/>
                <w:color w:val="000000"/>
                <w:sz w:val="18"/>
                <w:szCs w:val="18"/>
              </w:rPr>
            </w:pPr>
            <w:r w:rsidRPr="00843BA9">
              <w:rPr>
                <w:rFonts w:ascii="Arial" w:hAnsi="Arial" w:cs="Arial"/>
                <w:color w:val="000000"/>
                <w:sz w:val="18"/>
                <w:szCs w:val="18"/>
              </w:rPr>
              <w:t>above 6 hectare</w:t>
            </w:r>
          </w:p>
        </w:tc>
        <w:tc>
          <w:tcPr>
            <w:tcW w:w="1422" w:type="dxa"/>
            <w:tcBorders>
              <w:top w:val="nil"/>
              <w:left w:val="single" w:sz="16" w:space="0" w:color="000000"/>
              <w:bottom w:val="nil"/>
            </w:tcBorders>
            <w:shd w:val="clear" w:color="auto" w:fill="FFFFFF"/>
            <w:vAlign w:val="center"/>
          </w:tcPr>
          <w:p w:rsidR="00843BA9" w:rsidRPr="00843BA9" w:rsidRDefault="007722E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w:t>
            </w:r>
          </w:p>
        </w:tc>
        <w:tc>
          <w:tcPr>
            <w:tcW w:w="1376" w:type="dxa"/>
            <w:tcBorders>
              <w:top w:val="nil"/>
              <w:bottom w:val="nil"/>
            </w:tcBorders>
            <w:shd w:val="clear" w:color="auto" w:fill="FFFFFF"/>
            <w:vAlign w:val="center"/>
          </w:tcPr>
          <w:p w:rsidR="00843BA9" w:rsidRPr="00843BA9" w:rsidRDefault="007722E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w:t>
            </w:r>
          </w:p>
        </w:tc>
        <w:tc>
          <w:tcPr>
            <w:tcW w:w="1009" w:type="dxa"/>
            <w:tcBorders>
              <w:top w:val="nil"/>
              <w:bottom w:val="nil"/>
              <w:right w:val="single" w:sz="16" w:space="0" w:color="000000"/>
            </w:tcBorders>
            <w:shd w:val="clear" w:color="auto" w:fill="FFFFFF"/>
            <w:vAlign w:val="center"/>
          </w:tcPr>
          <w:p w:rsidR="00843BA9" w:rsidRPr="00843BA9" w:rsidRDefault="00A773CB" w:rsidP="00843BA9">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17</w:t>
            </w:r>
          </w:p>
        </w:tc>
      </w:tr>
      <w:tr w:rsidR="00843BA9" w:rsidRPr="00843BA9">
        <w:trPr>
          <w:cantSplit/>
        </w:trPr>
        <w:tc>
          <w:tcPr>
            <w:tcW w:w="4038" w:type="dxa"/>
            <w:gridSpan w:val="2"/>
            <w:tcBorders>
              <w:top w:val="nil"/>
              <w:left w:val="single" w:sz="16" w:space="0" w:color="000000"/>
              <w:bottom w:val="single" w:sz="16" w:space="0" w:color="000000"/>
              <w:right w:val="nil"/>
            </w:tcBorders>
            <w:shd w:val="clear" w:color="auto" w:fill="FFFFFF"/>
            <w:vAlign w:val="center"/>
          </w:tcPr>
          <w:p w:rsidR="00843BA9" w:rsidRPr="00843BA9" w:rsidRDefault="00843BA9" w:rsidP="00843BA9">
            <w:pPr>
              <w:autoSpaceDE w:val="0"/>
              <w:autoSpaceDN w:val="0"/>
              <w:adjustRightInd w:val="0"/>
              <w:spacing w:after="0" w:line="320" w:lineRule="atLeast"/>
              <w:ind w:left="60" w:right="60"/>
              <w:rPr>
                <w:rFonts w:ascii="Arial" w:hAnsi="Arial" w:cs="Arial"/>
                <w:color w:val="000000"/>
                <w:sz w:val="18"/>
                <w:szCs w:val="18"/>
              </w:rPr>
            </w:pPr>
            <w:r w:rsidRPr="00843BA9">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843BA9" w:rsidRPr="00843BA9" w:rsidRDefault="00843BA9" w:rsidP="00843BA9">
            <w:pPr>
              <w:autoSpaceDE w:val="0"/>
              <w:autoSpaceDN w:val="0"/>
              <w:adjustRightInd w:val="0"/>
              <w:spacing w:after="0" w:line="320" w:lineRule="atLeast"/>
              <w:ind w:left="60" w:right="60"/>
              <w:jc w:val="right"/>
              <w:rPr>
                <w:rFonts w:ascii="Arial" w:hAnsi="Arial" w:cs="Arial"/>
                <w:color w:val="000000"/>
                <w:sz w:val="18"/>
                <w:szCs w:val="18"/>
              </w:rPr>
            </w:pPr>
            <w:r w:rsidRPr="00843BA9">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843BA9" w:rsidRPr="00843BA9" w:rsidRDefault="00843BA9" w:rsidP="00843BA9">
            <w:pPr>
              <w:autoSpaceDE w:val="0"/>
              <w:autoSpaceDN w:val="0"/>
              <w:adjustRightInd w:val="0"/>
              <w:spacing w:after="0" w:line="320" w:lineRule="atLeast"/>
              <w:ind w:left="60" w:right="60"/>
              <w:jc w:val="right"/>
              <w:rPr>
                <w:rFonts w:ascii="Arial" w:hAnsi="Arial" w:cs="Arial"/>
                <w:color w:val="000000"/>
                <w:sz w:val="18"/>
                <w:szCs w:val="18"/>
              </w:rPr>
            </w:pPr>
            <w:r w:rsidRPr="00843BA9">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843BA9" w:rsidRPr="00843BA9" w:rsidRDefault="00843BA9" w:rsidP="00843BA9">
            <w:pPr>
              <w:autoSpaceDE w:val="0"/>
              <w:autoSpaceDN w:val="0"/>
              <w:adjustRightInd w:val="0"/>
              <w:spacing w:after="0" w:line="320" w:lineRule="atLeast"/>
              <w:ind w:left="60" w:right="60"/>
              <w:jc w:val="right"/>
              <w:rPr>
                <w:rFonts w:ascii="Arial" w:hAnsi="Arial" w:cs="Arial"/>
                <w:color w:val="000000"/>
                <w:sz w:val="18"/>
                <w:szCs w:val="18"/>
              </w:rPr>
            </w:pPr>
            <w:r w:rsidRPr="00843BA9">
              <w:rPr>
                <w:rFonts w:ascii="Arial" w:hAnsi="Arial" w:cs="Arial"/>
                <w:color w:val="000000"/>
                <w:sz w:val="18"/>
                <w:szCs w:val="18"/>
              </w:rPr>
              <w:t>151</w:t>
            </w:r>
          </w:p>
        </w:tc>
      </w:tr>
    </w:tbl>
    <w:p w:rsidR="00300694" w:rsidRPr="00300694" w:rsidRDefault="00300694" w:rsidP="00300694">
      <w:pPr>
        <w:autoSpaceDE w:val="0"/>
        <w:autoSpaceDN w:val="0"/>
        <w:adjustRightInd w:val="0"/>
        <w:spacing w:after="0" w:line="240" w:lineRule="auto"/>
        <w:rPr>
          <w:rFonts w:ascii="Times New Roman" w:hAnsi="Times New Roman" w:cs="Times New Roman"/>
          <w:sz w:val="24"/>
          <w:szCs w:val="24"/>
        </w:rPr>
      </w:pPr>
    </w:p>
    <w:tbl>
      <w:tblPr>
        <w:tblW w:w="76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9"/>
        <w:gridCol w:w="1407"/>
        <w:gridCol w:w="1422"/>
        <w:gridCol w:w="1376"/>
        <w:gridCol w:w="1009"/>
      </w:tblGrid>
      <w:tr w:rsidR="00300694" w:rsidRPr="00300694">
        <w:trPr>
          <w:cantSplit/>
        </w:trPr>
        <w:tc>
          <w:tcPr>
            <w:tcW w:w="7661" w:type="dxa"/>
            <w:gridSpan w:val="5"/>
            <w:tcBorders>
              <w:top w:val="nil"/>
              <w:left w:val="nil"/>
              <w:bottom w:val="nil"/>
              <w:right w:val="nil"/>
            </w:tcBorders>
            <w:shd w:val="clear" w:color="auto" w:fill="FFFFFF"/>
          </w:tcPr>
          <w:p w:rsidR="005E70E4" w:rsidRDefault="00300694" w:rsidP="00300694">
            <w:pPr>
              <w:autoSpaceDE w:val="0"/>
              <w:autoSpaceDN w:val="0"/>
              <w:adjustRightInd w:val="0"/>
              <w:spacing w:after="0" w:line="320" w:lineRule="atLeast"/>
              <w:ind w:left="60" w:right="60"/>
              <w:jc w:val="center"/>
              <w:rPr>
                <w:rFonts w:ascii="Arial" w:hAnsi="Arial" w:cs="Arial"/>
                <w:b/>
                <w:bCs/>
                <w:color w:val="000000"/>
                <w:sz w:val="18"/>
                <w:szCs w:val="18"/>
              </w:rPr>
            </w:pPr>
            <w:r w:rsidRPr="00300694">
              <w:rPr>
                <w:rFonts w:ascii="Arial" w:hAnsi="Arial" w:cs="Arial"/>
                <w:b/>
                <w:bCs/>
                <w:color w:val="000000"/>
                <w:sz w:val="18"/>
                <w:szCs w:val="18"/>
              </w:rPr>
              <w:t xml:space="preserve">total annual income in birr from your diferent sources /farming,non-farm,off farm/ from </w:t>
            </w:r>
            <w:r w:rsidR="008E4EBD">
              <w:rPr>
                <w:rFonts w:ascii="Arial" w:hAnsi="Arial" w:cs="Arial"/>
                <w:b/>
                <w:bCs/>
                <w:color w:val="000000"/>
                <w:sz w:val="18"/>
                <w:szCs w:val="18"/>
              </w:rPr>
              <w:t xml:space="preserve">December </w:t>
            </w:r>
            <w:r w:rsidRPr="00300694">
              <w:rPr>
                <w:rFonts w:ascii="Arial" w:hAnsi="Arial" w:cs="Arial"/>
                <w:b/>
                <w:bCs/>
                <w:color w:val="000000"/>
                <w:sz w:val="18"/>
                <w:szCs w:val="18"/>
              </w:rPr>
              <w:t>2010-</w:t>
            </w:r>
            <w:r w:rsidR="008E4EBD">
              <w:rPr>
                <w:rFonts w:ascii="Arial" w:hAnsi="Arial" w:cs="Arial"/>
                <w:b/>
                <w:bCs/>
                <w:color w:val="000000"/>
                <w:sz w:val="18"/>
                <w:szCs w:val="18"/>
              </w:rPr>
              <w:t xml:space="preserve">January </w:t>
            </w:r>
            <w:r w:rsidRPr="00300694">
              <w:rPr>
                <w:rFonts w:ascii="Arial" w:hAnsi="Arial" w:cs="Arial"/>
                <w:b/>
                <w:bCs/>
                <w:color w:val="000000"/>
                <w:sz w:val="18"/>
                <w:szCs w:val="18"/>
              </w:rPr>
              <w:t xml:space="preserve">2011 E.C. * total kilo calorie </w:t>
            </w:r>
          </w:p>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b/>
                <w:bCs/>
                <w:color w:val="000000"/>
                <w:sz w:val="18"/>
                <w:szCs w:val="18"/>
              </w:rPr>
              <w:t>Cross</w:t>
            </w:r>
            <w:r w:rsidR="005E70E4">
              <w:rPr>
                <w:rFonts w:ascii="Arial" w:hAnsi="Arial" w:cs="Arial"/>
                <w:b/>
                <w:bCs/>
                <w:color w:val="000000"/>
                <w:sz w:val="18"/>
                <w:szCs w:val="18"/>
              </w:rPr>
              <w:t xml:space="preserve"> </w:t>
            </w:r>
            <w:r w:rsidRPr="00300694">
              <w:rPr>
                <w:rFonts w:ascii="Arial" w:hAnsi="Arial" w:cs="Arial"/>
                <w:b/>
                <w:bCs/>
                <w:color w:val="000000"/>
                <w:sz w:val="18"/>
                <w:szCs w:val="18"/>
              </w:rPr>
              <w:t>tabulation</w:t>
            </w:r>
          </w:p>
        </w:tc>
      </w:tr>
      <w:tr w:rsidR="00300694" w:rsidRPr="00300694">
        <w:trPr>
          <w:cantSplit/>
        </w:trPr>
        <w:tc>
          <w:tcPr>
            <w:tcW w:w="7661" w:type="dxa"/>
            <w:gridSpan w:val="5"/>
            <w:tcBorders>
              <w:top w:val="nil"/>
              <w:left w:val="nil"/>
              <w:bottom w:val="nil"/>
              <w:right w:val="nil"/>
            </w:tcBorders>
            <w:shd w:val="clear" w:color="auto" w:fill="FFFFFF"/>
            <w:vAlign w:val="bottom"/>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Count</w:t>
            </w:r>
          </w:p>
        </w:tc>
      </w:tr>
      <w:tr w:rsidR="00300694" w:rsidRPr="00300694">
        <w:trPr>
          <w:cantSplit/>
        </w:trPr>
        <w:tc>
          <w:tcPr>
            <w:tcW w:w="3854" w:type="dxa"/>
            <w:gridSpan w:val="2"/>
            <w:vMerge w:val="restart"/>
            <w:tcBorders>
              <w:top w:val="single" w:sz="16" w:space="0" w:color="000000"/>
              <w:left w:val="single" w:sz="16" w:space="0" w:color="000000"/>
              <w:bottom w:val="nil"/>
              <w:right w:val="nil"/>
            </w:tcBorders>
            <w:shd w:val="clear" w:color="auto" w:fill="FFFFFF"/>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p>
        </w:tc>
        <w:tc>
          <w:tcPr>
            <w:tcW w:w="2798" w:type="dxa"/>
            <w:gridSpan w:val="2"/>
            <w:tcBorders>
              <w:top w:val="single" w:sz="16" w:space="0" w:color="000000"/>
              <w:left w:val="single" w:sz="16" w:space="0" w:color="000000"/>
            </w:tcBorders>
            <w:shd w:val="clear" w:color="auto" w:fill="FFFFFF"/>
          </w:tcPr>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color w:val="000000"/>
                <w:sz w:val="18"/>
                <w:szCs w:val="18"/>
              </w:rPr>
              <w:t>total kilo calorie new 11</w:t>
            </w:r>
          </w:p>
        </w:tc>
        <w:tc>
          <w:tcPr>
            <w:tcW w:w="1009" w:type="dxa"/>
            <w:vMerge w:val="restart"/>
            <w:tcBorders>
              <w:top w:val="single" w:sz="16" w:space="0" w:color="000000"/>
              <w:right w:val="single" w:sz="16" w:space="0" w:color="000000"/>
            </w:tcBorders>
            <w:shd w:val="clear" w:color="auto" w:fill="FFFFFF"/>
          </w:tcPr>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color w:val="000000"/>
                <w:sz w:val="18"/>
                <w:szCs w:val="18"/>
              </w:rPr>
              <w:t>Total</w:t>
            </w:r>
          </w:p>
        </w:tc>
      </w:tr>
      <w:tr w:rsidR="00300694" w:rsidRPr="00300694">
        <w:trPr>
          <w:cantSplit/>
        </w:trPr>
        <w:tc>
          <w:tcPr>
            <w:tcW w:w="3854" w:type="dxa"/>
            <w:gridSpan w:val="2"/>
            <w:vMerge/>
            <w:tcBorders>
              <w:top w:val="single" w:sz="16" w:space="0" w:color="000000"/>
              <w:left w:val="single" w:sz="16" w:space="0" w:color="000000"/>
              <w:bottom w:val="nil"/>
              <w:right w:val="nil"/>
            </w:tcBorders>
            <w:shd w:val="clear" w:color="auto" w:fill="FFFFFF"/>
          </w:tcPr>
          <w:p w:rsidR="00300694" w:rsidRPr="00300694" w:rsidRDefault="00300694" w:rsidP="00300694">
            <w:pPr>
              <w:autoSpaceDE w:val="0"/>
              <w:autoSpaceDN w:val="0"/>
              <w:adjustRightInd w:val="0"/>
              <w:spacing w:after="0" w:line="240" w:lineRule="auto"/>
              <w:rPr>
                <w:rFonts w:ascii="Arial" w:hAnsi="Arial" w:cs="Arial"/>
                <w:color w:val="000000"/>
                <w:sz w:val="18"/>
                <w:szCs w:val="18"/>
              </w:rPr>
            </w:pPr>
          </w:p>
        </w:tc>
        <w:tc>
          <w:tcPr>
            <w:tcW w:w="1422" w:type="dxa"/>
            <w:tcBorders>
              <w:left w:val="single" w:sz="16" w:space="0" w:color="000000"/>
              <w:bottom w:val="single" w:sz="16" w:space="0" w:color="000000"/>
            </w:tcBorders>
            <w:shd w:val="clear" w:color="auto" w:fill="FFFFFF"/>
          </w:tcPr>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color w:val="000000"/>
                <w:sz w:val="18"/>
                <w:szCs w:val="18"/>
              </w:rPr>
              <w:t>food insecure</w:t>
            </w:r>
          </w:p>
        </w:tc>
        <w:tc>
          <w:tcPr>
            <w:tcW w:w="1376" w:type="dxa"/>
            <w:tcBorders>
              <w:bottom w:val="single" w:sz="16" w:space="0" w:color="000000"/>
            </w:tcBorders>
            <w:shd w:val="clear" w:color="auto" w:fill="FFFFFF"/>
          </w:tcPr>
          <w:p w:rsidR="00300694" w:rsidRPr="00300694" w:rsidRDefault="00300694" w:rsidP="00300694">
            <w:pPr>
              <w:autoSpaceDE w:val="0"/>
              <w:autoSpaceDN w:val="0"/>
              <w:adjustRightInd w:val="0"/>
              <w:spacing w:after="0" w:line="320" w:lineRule="atLeast"/>
              <w:ind w:left="60" w:right="60"/>
              <w:jc w:val="center"/>
              <w:rPr>
                <w:rFonts w:ascii="Arial" w:hAnsi="Arial" w:cs="Arial"/>
                <w:color w:val="000000"/>
                <w:sz w:val="18"/>
                <w:szCs w:val="18"/>
              </w:rPr>
            </w:pPr>
            <w:r w:rsidRPr="00300694">
              <w:rPr>
                <w:rFonts w:ascii="Arial" w:hAnsi="Arial" w:cs="Arial"/>
                <w:color w:val="000000"/>
                <w:sz w:val="18"/>
                <w:szCs w:val="18"/>
              </w:rPr>
              <w:t>food secure</w:t>
            </w:r>
          </w:p>
        </w:tc>
        <w:tc>
          <w:tcPr>
            <w:tcW w:w="1009" w:type="dxa"/>
            <w:vMerge/>
            <w:tcBorders>
              <w:top w:val="single" w:sz="16" w:space="0" w:color="000000"/>
              <w:right w:val="single" w:sz="16" w:space="0" w:color="000000"/>
            </w:tcBorders>
            <w:shd w:val="clear" w:color="auto" w:fill="FFFFFF"/>
          </w:tcPr>
          <w:p w:rsidR="00300694" w:rsidRPr="00300694" w:rsidRDefault="00300694" w:rsidP="00300694">
            <w:pPr>
              <w:autoSpaceDE w:val="0"/>
              <w:autoSpaceDN w:val="0"/>
              <w:adjustRightInd w:val="0"/>
              <w:spacing w:after="0" w:line="240" w:lineRule="auto"/>
              <w:rPr>
                <w:rFonts w:ascii="Arial" w:hAnsi="Arial" w:cs="Arial"/>
                <w:color w:val="000000"/>
                <w:sz w:val="18"/>
                <w:szCs w:val="18"/>
              </w:rPr>
            </w:pPr>
          </w:p>
        </w:tc>
      </w:tr>
      <w:tr w:rsidR="00300694" w:rsidRPr="00300694">
        <w:trPr>
          <w:cantSplit/>
        </w:trPr>
        <w:tc>
          <w:tcPr>
            <w:tcW w:w="2447" w:type="dxa"/>
            <w:vMerge w:val="restart"/>
            <w:tcBorders>
              <w:top w:val="single" w:sz="16" w:space="0" w:color="000000"/>
              <w:left w:val="single" w:sz="16" w:space="0" w:color="000000"/>
              <w:bottom w:val="nil"/>
              <w:right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total annual income in birr from your diferent sources /farming,non-farm,off farm/ from 2010-2011 E.C.</w:t>
            </w:r>
          </w:p>
        </w:tc>
        <w:tc>
          <w:tcPr>
            <w:tcW w:w="1407" w:type="dxa"/>
            <w:tcBorders>
              <w:top w:val="single" w:sz="16" w:space="0" w:color="000000"/>
              <w:left w:val="nil"/>
              <w:bottom w:val="nil"/>
              <w:right w:val="single" w:sz="16" w:space="0" w:color="000000"/>
            </w:tcBorders>
            <w:shd w:val="clear" w:color="auto" w:fill="FFFFFF"/>
            <w:vAlign w:val="center"/>
          </w:tcPr>
          <w:p w:rsidR="00300694" w:rsidRPr="00300694" w:rsidRDefault="00C76FCA" w:rsidP="00300694">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5</w:t>
            </w:r>
            <w:r w:rsidR="00300694" w:rsidRPr="00300694">
              <w:rPr>
                <w:rFonts w:ascii="Arial" w:hAnsi="Arial" w:cs="Arial"/>
                <w:color w:val="000000"/>
                <w:sz w:val="18"/>
                <w:szCs w:val="18"/>
              </w:rPr>
              <w:t>00-5000</w:t>
            </w:r>
          </w:p>
        </w:tc>
        <w:tc>
          <w:tcPr>
            <w:tcW w:w="1422" w:type="dxa"/>
            <w:tcBorders>
              <w:top w:val="single" w:sz="16" w:space="0" w:color="000000"/>
              <w:left w:val="single" w:sz="16" w:space="0" w:color="000000"/>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15</w:t>
            </w:r>
          </w:p>
        </w:tc>
        <w:tc>
          <w:tcPr>
            <w:tcW w:w="1376" w:type="dxa"/>
            <w:tcBorders>
              <w:top w:val="single" w:sz="16" w:space="0" w:color="000000"/>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8</w:t>
            </w:r>
          </w:p>
        </w:tc>
        <w:tc>
          <w:tcPr>
            <w:tcW w:w="1009" w:type="dxa"/>
            <w:tcBorders>
              <w:top w:val="single" w:sz="16" w:space="0" w:color="000000"/>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23</w:t>
            </w:r>
          </w:p>
        </w:tc>
      </w:tr>
      <w:tr w:rsidR="00300694" w:rsidRPr="00300694">
        <w:trPr>
          <w:cantSplit/>
        </w:trPr>
        <w:tc>
          <w:tcPr>
            <w:tcW w:w="2447" w:type="dxa"/>
            <w:vMerge/>
            <w:tcBorders>
              <w:top w:val="single" w:sz="16" w:space="0" w:color="000000"/>
              <w:left w:val="single" w:sz="16" w:space="0" w:color="000000"/>
              <w:bottom w:val="nil"/>
              <w:right w:val="nil"/>
            </w:tcBorders>
            <w:shd w:val="clear" w:color="auto" w:fill="FFFFFF"/>
            <w:vAlign w:val="center"/>
          </w:tcPr>
          <w:p w:rsidR="00300694" w:rsidRPr="00300694" w:rsidRDefault="00300694" w:rsidP="00300694">
            <w:pPr>
              <w:autoSpaceDE w:val="0"/>
              <w:autoSpaceDN w:val="0"/>
              <w:adjustRightInd w:val="0"/>
              <w:spacing w:after="0" w:line="240" w:lineRule="auto"/>
              <w:rPr>
                <w:rFonts w:ascii="Arial" w:hAnsi="Arial" w:cs="Arial"/>
                <w:color w:val="000000"/>
                <w:sz w:val="18"/>
                <w:szCs w:val="18"/>
              </w:rPr>
            </w:pPr>
          </w:p>
        </w:tc>
        <w:tc>
          <w:tcPr>
            <w:tcW w:w="1407" w:type="dxa"/>
            <w:tcBorders>
              <w:top w:val="nil"/>
              <w:left w:val="nil"/>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5001-10000</w:t>
            </w:r>
          </w:p>
        </w:tc>
        <w:tc>
          <w:tcPr>
            <w:tcW w:w="1422" w:type="dxa"/>
            <w:tcBorders>
              <w:top w:val="nil"/>
              <w:left w:val="single" w:sz="16" w:space="0" w:color="000000"/>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13</w:t>
            </w:r>
          </w:p>
        </w:tc>
        <w:tc>
          <w:tcPr>
            <w:tcW w:w="1376" w:type="dxa"/>
            <w:tcBorders>
              <w:top w:val="nil"/>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24</w:t>
            </w:r>
          </w:p>
        </w:tc>
        <w:tc>
          <w:tcPr>
            <w:tcW w:w="1009" w:type="dxa"/>
            <w:tcBorders>
              <w:top w:val="nil"/>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27</w:t>
            </w:r>
          </w:p>
        </w:tc>
      </w:tr>
      <w:tr w:rsidR="00300694" w:rsidRPr="00300694">
        <w:trPr>
          <w:cantSplit/>
        </w:trPr>
        <w:tc>
          <w:tcPr>
            <w:tcW w:w="2447" w:type="dxa"/>
            <w:vMerge/>
            <w:tcBorders>
              <w:top w:val="single" w:sz="16" w:space="0" w:color="000000"/>
              <w:left w:val="single" w:sz="16" w:space="0" w:color="000000"/>
              <w:bottom w:val="nil"/>
              <w:right w:val="nil"/>
            </w:tcBorders>
            <w:shd w:val="clear" w:color="auto" w:fill="FFFFFF"/>
            <w:vAlign w:val="center"/>
          </w:tcPr>
          <w:p w:rsidR="00300694" w:rsidRPr="00300694" w:rsidRDefault="00300694" w:rsidP="00300694">
            <w:pPr>
              <w:autoSpaceDE w:val="0"/>
              <w:autoSpaceDN w:val="0"/>
              <w:adjustRightInd w:val="0"/>
              <w:spacing w:after="0" w:line="240" w:lineRule="auto"/>
              <w:rPr>
                <w:rFonts w:ascii="Arial" w:hAnsi="Arial" w:cs="Arial"/>
                <w:color w:val="000000"/>
                <w:sz w:val="18"/>
                <w:szCs w:val="18"/>
              </w:rPr>
            </w:pPr>
          </w:p>
        </w:tc>
        <w:tc>
          <w:tcPr>
            <w:tcW w:w="1407" w:type="dxa"/>
            <w:tcBorders>
              <w:top w:val="nil"/>
              <w:left w:val="nil"/>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10001-15000</w:t>
            </w:r>
          </w:p>
        </w:tc>
        <w:tc>
          <w:tcPr>
            <w:tcW w:w="1422" w:type="dxa"/>
            <w:tcBorders>
              <w:top w:val="nil"/>
              <w:left w:val="single" w:sz="16" w:space="0" w:color="000000"/>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10</w:t>
            </w:r>
          </w:p>
        </w:tc>
        <w:tc>
          <w:tcPr>
            <w:tcW w:w="1376" w:type="dxa"/>
            <w:tcBorders>
              <w:top w:val="nil"/>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60</w:t>
            </w:r>
          </w:p>
        </w:tc>
        <w:tc>
          <w:tcPr>
            <w:tcW w:w="1009" w:type="dxa"/>
            <w:tcBorders>
              <w:top w:val="nil"/>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21</w:t>
            </w:r>
          </w:p>
        </w:tc>
      </w:tr>
      <w:tr w:rsidR="00300694" w:rsidRPr="00300694">
        <w:trPr>
          <w:cantSplit/>
        </w:trPr>
        <w:tc>
          <w:tcPr>
            <w:tcW w:w="2447" w:type="dxa"/>
            <w:vMerge/>
            <w:tcBorders>
              <w:top w:val="single" w:sz="16" w:space="0" w:color="000000"/>
              <w:left w:val="single" w:sz="16" w:space="0" w:color="000000"/>
              <w:bottom w:val="nil"/>
              <w:right w:val="nil"/>
            </w:tcBorders>
            <w:shd w:val="clear" w:color="auto" w:fill="FFFFFF"/>
            <w:vAlign w:val="center"/>
          </w:tcPr>
          <w:p w:rsidR="00300694" w:rsidRPr="00300694" w:rsidRDefault="00300694" w:rsidP="00300694">
            <w:pPr>
              <w:autoSpaceDE w:val="0"/>
              <w:autoSpaceDN w:val="0"/>
              <w:adjustRightInd w:val="0"/>
              <w:spacing w:after="0" w:line="240" w:lineRule="auto"/>
              <w:rPr>
                <w:rFonts w:ascii="Arial" w:hAnsi="Arial" w:cs="Arial"/>
                <w:color w:val="000000"/>
                <w:sz w:val="18"/>
                <w:szCs w:val="18"/>
              </w:rPr>
            </w:pPr>
          </w:p>
        </w:tc>
        <w:tc>
          <w:tcPr>
            <w:tcW w:w="1407" w:type="dxa"/>
            <w:tcBorders>
              <w:top w:val="nil"/>
              <w:left w:val="nil"/>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above 15000</w:t>
            </w:r>
          </w:p>
        </w:tc>
        <w:tc>
          <w:tcPr>
            <w:tcW w:w="1422" w:type="dxa"/>
            <w:tcBorders>
              <w:top w:val="nil"/>
              <w:left w:val="single" w:sz="16" w:space="0" w:color="000000"/>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3</w:t>
            </w:r>
          </w:p>
        </w:tc>
        <w:tc>
          <w:tcPr>
            <w:tcW w:w="1376" w:type="dxa"/>
            <w:tcBorders>
              <w:top w:val="nil"/>
              <w:bottom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18</w:t>
            </w:r>
          </w:p>
        </w:tc>
        <w:tc>
          <w:tcPr>
            <w:tcW w:w="1009" w:type="dxa"/>
            <w:tcBorders>
              <w:top w:val="nil"/>
              <w:bottom w:val="nil"/>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31</w:t>
            </w:r>
          </w:p>
        </w:tc>
      </w:tr>
      <w:tr w:rsidR="00300694" w:rsidRPr="00300694">
        <w:trPr>
          <w:cantSplit/>
        </w:trPr>
        <w:tc>
          <w:tcPr>
            <w:tcW w:w="3854" w:type="dxa"/>
            <w:gridSpan w:val="2"/>
            <w:tcBorders>
              <w:top w:val="nil"/>
              <w:left w:val="single" w:sz="16" w:space="0" w:color="000000"/>
              <w:bottom w:val="single" w:sz="16" w:space="0" w:color="000000"/>
              <w:right w:val="nil"/>
            </w:tcBorders>
            <w:shd w:val="clear" w:color="auto" w:fill="FFFFFF"/>
            <w:vAlign w:val="center"/>
          </w:tcPr>
          <w:p w:rsidR="00300694" w:rsidRPr="00300694" w:rsidRDefault="00300694" w:rsidP="00300694">
            <w:pPr>
              <w:autoSpaceDE w:val="0"/>
              <w:autoSpaceDN w:val="0"/>
              <w:adjustRightInd w:val="0"/>
              <w:spacing w:after="0" w:line="320" w:lineRule="atLeast"/>
              <w:ind w:left="60" w:right="60"/>
              <w:rPr>
                <w:rFonts w:ascii="Arial" w:hAnsi="Arial" w:cs="Arial"/>
                <w:color w:val="000000"/>
                <w:sz w:val="18"/>
                <w:szCs w:val="18"/>
              </w:rPr>
            </w:pPr>
            <w:r w:rsidRPr="00300694">
              <w:rPr>
                <w:rFonts w:ascii="Arial" w:hAnsi="Arial" w:cs="Arial"/>
                <w:color w:val="000000"/>
                <w:sz w:val="18"/>
                <w:szCs w:val="18"/>
              </w:rPr>
              <w:t>Total</w:t>
            </w:r>
          </w:p>
        </w:tc>
        <w:tc>
          <w:tcPr>
            <w:tcW w:w="1422" w:type="dxa"/>
            <w:tcBorders>
              <w:top w:val="nil"/>
              <w:left w:val="single" w:sz="16" w:space="0" w:color="000000"/>
              <w:bottom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41</w:t>
            </w:r>
          </w:p>
        </w:tc>
        <w:tc>
          <w:tcPr>
            <w:tcW w:w="1376" w:type="dxa"/>
            <w:tcBorders>
              <w:top w:val="nil"/>
              <w:bottom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110</w:t>
            </w:r>
          </w:p>
        </w:tc>
        <w:tc>
          <w:tcPr>
            <w:tcW w:w="1009" w:type="dxa"/>
            <w:tcBorders>
              <w:top w:val="nil"/>
              <w:bottom w:val="single" w:sz="16" w:space="0" w:color="000000"/>
              <w:right w:val="single" w:sz="16" w:space="0" w:color="000000"/>
            </w:tcBorders>
            <w:shd w:val="clear" w:color="auto" w:fill="FFFFFF"/>
            <w:vAlign w:val="center"/>
          </w:tcPr>
          <w:p w:rsidR="00300694" w:rsidRPr="00300694" w:rsidRDefault="00300694" w:rsidP="00300694">
            <w:pPr>
              <w:autoSpaceDE w:val="0"/>
              <w:autoSpaceDN w:val="0"/>
              <w:adjustRightInd w:val="0"/>
              <w:spacing w:after="0" w:line="320" w:lineRule="atLeast"/>
              <w:ind w:left="60" w:right="60"/>
              <w:jc w:val="right"/>
              <w:rPr>
                <w:rFonts w:ascii="Arial" w:hAnsi="Arial" w:cs="Arial"/>
                <w:color w:val="000000"/>
                <w:sz w:val="18"/>
                <w:szCs w:val="18"/>
              </w:rPr>
            </w:pPr>
            <w:r w:rsidRPr="00300694">
              <w:rPr>
                <w:rFonts w:ascii="Arial" w:hAnsi="Arial" w:cs="Arial"/>
                <w:color w:val="000000"/>
                <w:sz w:val="18"/>
                <w:szCs w:val="18"/>
              </w:rPr>
              <w:t>151</w:t>
            </w:r>
          </w:p>
        </w:tc>
      </w:tr>
    </w:tbl>
    <w:p w:rsidR="00266F88" w:rsidRDefault="00266F88" w:rsidP="00451DBB">
      <w:pPr>
        <w:autoSpaceDE w:val="0"/>
        <w:autoSpaceDN w:val="0"/>
        <w:adjustRightInd w:val="0"/>
        <w:spacing w:after="0" w:line="240" w:lineRule="auto"/>
        <w:rPr>
          <w:rFonts w:ascii="Times New Roman" w:hAnsi="Times New Roman" w:cs="Times New Roman"/>
          <w:sz w:val="28"/>
          <w:szCs w:val="24"/>
        </w:rPr>
      </w:pPr>
    </w:p>
    <w:p w:rsidR="009B3F5D" w:rsidRPr="00D409BF" w:rsidRDefault="009B3F5D" w:rsidP="00451DBB">
      <w:pPr>
        <w:autoSpaceDE w:val="0"/>
        <w:autoSpaceDN w:val="0"/>
        <w:adjustRightInd w:val="0"/>
        <w:spacing w:after="0" w:line="240" w:lineRule="auto"/>
        <w:rPr>
          <w:rFonts w:ascii="Times New Roman" w:hAnsi="Times New Roman" w:cs="Times New Roman"/>
          <w:sz w:val="28"/>
          <w:szCs w:val="24"/>
        </w:rPr>
      </w:pPr>
      <w:r>
        <w:rPr>
          <w:rFonts w:ascii="Times New Roman" w:hAnsi="Times New Roman" w:cs="Times New Roman"/>
          <w:sz w:val="28"/>
          <w:szCs w:val="24"/>
        </w:rPr>
        <w:t xml:space="preserve">SPSS  version 20 Result of </w:t>
      </w:r>
      <w:r w:rsidR="00D409BF">
        <w:rPr>
          <w:rFonts w:ascii="Times New Roman" w:hAnsi="Times New Roman" w:cs="Times New Roman"/>
          <w:sz w:val="28"/>
          <w:szCs w:val="24"/>
        </w:rPr>
        <w:t>Coping mechanisms</w:t>
      </w:r>
      <w:r w:rsidRPr="009B3F5D">
        <w:rPr>
          <w:rFonts w:ascii="Times New Roman" w:hAnsi="Times New Roman" w:cs="Times New Roman"/>
          <w:sz w:val="28"/>
          <w:szCs w:val="24"/>
        </w:rPr>
        <w:t xml:space="preserve"> of food insecurity</w:t>
      </w: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451DBB" w:rsidRPr="00451DBB">
        <w:trPr>
          <w:cantSplit/>
        </w:trPr>
        <w:tc>
          <w:tcPr>
            <w:tcW w:w="6468" w:type="dxa"/>
            <w:gridSpan w:val="6"/>
            <w:tcBorders>
              <w:top w:val="nil"/>
              <w:left w:val="nil"/>
              <w:bottom w:val="nil"/>
              <w:right w:val="nil"/>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b/>
                <w:bCs/>
                <w:color w:val="000000"/>
                <w:sz w:val="18"/>
                <w:szCs w:val="18"/>
              </w:rPr>
              <w:t>Sale of livestock</w:t>
            </w:r>
          </w:p>
        </w:tc>
      </w:tr>
      <w:tr w:rsidR="00451DBB" w:rsidRPr="00451DBB">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451DBB" w:rsidRPr="00451DBB" w:rsidRDefault="00451DBB" w:rsidP="00451DBB">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Cumulative Percent</w:t>
            </w:r>
          </w:p>
        </w:tc>
      </w:tr>
      <w:tr w:rsidR="00451DBB" w:rsidRPr="00451DBB">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451DBB" w:rsidRPr="00451DBB" w:rsidRDefault="00F81572"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Y</w:t>
            </w:r>
            <w:r w:rsidR="00451DBB" w:rsidRPr="00451DBB">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149</w:t>
            </w:r>
          </w:p>
        </w:tc>
        <w:tc>
          <w:tcPr>
            <w:tcW w:w="1009" w:type="dxa"/>
            <w:tcBorders>
              <w:top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98.7</w:t>
            </w:r>
          </w:p>
        </w:tc>
        <w:tc>
          <w:tcPr>
            <w:tcW w:w="1376" w:type="dxa"/>
            <w:tcBorders>
              <w:top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98.7</w:t>
            </w:r>
          </w:p>
        </w:tc>
        <w:tc>
          <w:tcPr>
            <w:tcW w:w="1468" w:type="dxa"/>
            <w:tcBorders>
              <w:top w:val="single" w:sz="16" w:space="0" w:color="000000"/>
              <w:bottom w:val="nil"/>
              <w:right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98.7</w:t>
            </w:r>
          </w:p>
        </w:tc>
      </w:tr>
      <w:tr w:rsidR="00451DBB" w:rsidRPr="00451DBB">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51DBB" w:rsidRPr="00451DBB" w:rsidRDefault="00451DBB" w:rsidP="00451DBB">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451DBB" w:rsidRPr="00451DBB" w:rsidRDefault="00F81572"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N</w:t>
            </w:r>
            <w:r w:rsidR="00451DBB" w:rsidRPr="00451DBB">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2</w:t>
            </w:r>
          </w:p>
        </w:tc>
        <w:tc>
          <w:tcPr>
            <w:tcW w:w="1009" w:type="dxa"/>
            <w:tcBorders>
              <w:top w:val="nil"/>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51.3</w:t>
            </w:r>
          </w:p>
        </w:tc>
        <w:tc>
          <w:tcPr>
            <w:tcW w:w="1376" w:type="dxa"/>
            <w:tcBorders>
              <w:top w:val="nil"/>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51.3</w:t>
            </w:r>
          </w:p>
        </w:tc>
        <w:tc>
          <w:tcPr>
            <w:tcW w:w="1468" w:type="dxa"/>
            <w:tcBorders>
              <w:top w:val="nil"/>
              <w:bottom w:val="nil"/>
              <w:right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51.3</w:t>
            </w:r>
          </w:p>
        </w:tc>
      </w:tr>
      <w:tr w:rsidR="00451DBB" w:rsidRPr="00451DBB">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51DBB" w:rsidRPr="00451DBB" w:rsidRDefault="00451DBB" w:rsidP="00451DBB">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451DBB" w:rsidRPr="00451DBB" w:rsidRDefault="00451DBB" w:rsidP="00451DBB">
            <w:pPr>
              <w:autoSpaceDE w:val="0"/>
              <w:autoSpaceDN w:val="0"/>
              <w:adjustRightInd w:val="0"/>
              <w:spacing w:after="0" w:line="240" w:lineRule="auto"/>
              <w:rPr>
                <w:rFonts w:ascii="Times New Roman" w:hAnsi="Times New Roman" w:cs="Times New Roman"/>
                <w:sz w:val="24"/>
                <w:szCs w:val="24"/>
              </w:rPr>
            </w:pPr>
          </w:p>
        </w:tc>
      </w:tr>
    </w:tbl>
    <w:p w:rsidR="00451DBB" w:rsidRPr="00451DBB" w:rsidRDefault="00451DBB" w:rsidP="00451DBB">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451DBB" w:rsidRPr="00451DBB">
        <w:trPr>
          <w:cantSplit/>
        </w:trPr>
        <w:tc>
          <w:tcPr>
            <w:tcW w:w="6468" w:type="dxa"/>
            <w:gridSpan w:val="6"/>
            <w:tcBorders>
              <w:top w:val="nil"/>
              <w:left w:val="nil"/>
              <w:bottom w:val="nil"/>
              <w:right w:val="nil"/>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b/>
                <w:bCs/>
                <w:color w:val="000000"/>
                <w:sz w:val="18"/>
                <w:szCs w:val="18"/>
              </w:rPr>
              <w:t>Borrow grains or cash from relatives</w:t>
            </w:r>
          </w:p>
        </w:tc>
      </w:tr>
      <w:tr w:rsidR="00451DBB" w:rsidRPr="00451DBB">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451DBB" w:rsidRPr="00451DBB" w:rsidRDefault="00451DBB" w:rsidP="00451DBB">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Cumulative Percent</w:t>
            </w:r>
          </w:p>
        </w:tc>
      </w:tr>
      <w:tr w:rsidR="00451DBB" w:rsidRPr="00451DBB">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451DBB" w:rsidRPr="00451DBB" w:rsidRDefault="00F81572"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Y</w:t>
            </w:r>
            <w:r w:rsidR="00451DBB" w:rsidRPr="00451DBB">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141</w:t>
            </w:r>
          </w:p>
        </w:tc>
        <w:tc>
          <w:tcPr>
            <w:tcW w:w="1009" w:type="dxa"/>
            <w:tcBorders>
              <w:top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93.4</w:t>
            </w:r>
          </w:p>
        </w:tc>
        <w:tc>
          <w:tcPr>
            <w:tcW w:w="1376" w:type="dxa"/>
            <w:tcBorders>
              <w:top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93.4</w:t>
            </w:r>
          </w:p>
        </w:tc>
        <w:tc>
          <w:tcPr>
            <w:tcW w:w="1468" w:type="dxa"/>
            <w:tcBorders>
              <w:top w:val="single" w:sz="16" w:space="0" w:color="000000"/>
              <w:bottom w:val="nil"/>
              <w:right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93.4</w:t>
            </w:r>
          </w:p>
        </w:tc>
      </w:tr>
      <w:tr w:rsidR="00451DBB" w:rsidRPr="00451DBB">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51DBB" w:rsidRPr="00451DBB" w:rsidRDefault="00451DBB" w:rsidP="00451DBB">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451DBB" w:rsidRPr="00451DBB" w:rsidRDefault="00F81572"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N</w:t>
            </w:r>
            <w:r w:rsidR="00451DBB" w:rsidRPr="00451DBB">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10</w:t>
            </w:r>
          </w:p>
        </w:tc>
        <w:tc>
          <w:tcPr>
            <w:tcW w:w="1009" w:type="dxa"/>
            <w:tcBorders>
              <w:top w:val="nil"/>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6.6</w:t>
            </w:r>
          </w:p>
        </w:tc>
        <w:tc>
          <w:tcPr>
            <w:tcW w:w="1376" w:type="dxa"/>
            <w:tcBorders>
              <w:top w:val="nil"/>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6.6</w:t>
            </w:r>
          </w:p>
        </w:tc>
        <w:tc>
          <w:tcPr>
            <w:tcW w:w="1468" w:type="dxa"/>
            <w:tcBorders>
              <w:top w:val="nil"/>
              <w:bottom w:val="nil"/>
              <w:right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100.0</w:t>
            </w:r>
          </w:p>
        </w:tc>
      </w:tr>
      <w:tr w:rsidR="00451DBB" w:rsidRPr="00451DBB">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51DBB" w:rsidRPr="00451DBB" w:rsidRDefault="00451DBB" w:rsidP="00451DBB">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451DBB" w:rsidRPr="00451DBB" w:rsidRDefault="00451DBB" w:rsidP="00451DBB">
            <w:pPr>
              <w:autoSpaceDE w:val="0"/>
              <w:autoSpaceDN w:val="0"/>
              <w:adjustRightInd w:val="0"/>
              <w:spacing w:after="0" w:line="240" w:lineRule="auto"/>
              <w:rPr>
                <w:rFonts w:ascii="Times New Roman" w:hAnsi="Times New Roman" w:cs="Times New Roman"/>
                <w:sz w:val="24"/>
                <w:szCs w:val="24"/>
              </w:rPr>
            </w:pPr>
          </w:p>
        </w:tc>
      </w:tr>
    </w:tbl>
    <w:p w:rsidR="00A00311" w:rsidRPr="00451DBB" w:rsidRDefault="00A00311" w:rsidP="00451DBB">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451DBB" w:rsidRPr="00451DBB">
        <w:trPr>
          <w:cantSplit/>
        </w:trPr>
        <w:tc>
          <w:tcPr>
            <w:tcW w:w="6468" w:type="dxa"/>
            <w:gridSpan w:val="6"/>
            <w:tcBorders>
              <w:top w:val="nil"/>
              <w:left w:val="nil"/>
              <w:bottom w:val="nil"/>
              <w:right w:val="nil"/>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b/>
                <w:bCs/>
                <w:color w:val="000000"/>
                <w:sz w:val="18"/>
                <w:szCs w:val="18"/>
              </w:rPr>
              <w:lastRenderedPageBreak/>
              <w:t>Sale firewood and charcoal</w:t>
            </w:r>
          </w:p>
        </w:tc>
      </w:tr>
      <w:tr w:rsidR="00451DBB" w:rsidRPr="00451DBB">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451DBB" w:rsidRPr="00451DBB" w:rsidRDefault="00451DBB" w:rsidP="00451DBB">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451DBB" w:rsidRPr="00451DBB" w:rsidRDefault="00451DBB" w:rsidP="00451DBB">
            <w:pPr>
              <w:autoSpaceDE w:val="0"/>
              <w:autoSpaceDN w:val="0"/>
              <w:adjustRightInd w:val="0"/>
              <w:spacing w:after="0" w:line="320" w:lineRule="atLeast"/>
              <w:ind w:left="60" w:right="60"/>
              <w:jc w:val="center"/>
              <w:rPr>
                <w:rFonts w:ascii="Arial" w:hAnsi="Arial" w:cs="Arial"/>
                <w:color w:val="000000"/>
                <w:sz w:val="18"/>
                <w:szCs w:val="18"/>
              </w:rPr>
            </w:pPr>
            <w:r w:rsidRPr="00451DBB">
              <w:rPr>
                <w:rFonts w:ascii="Arial" w:hAnsi="Arial" w:cs="Arial"/>
                <w:color w:val="000000"/>
                <w:sz w:val="18"/>
                <w:szCs w:val="18"/>
              </w:rPr>
              <w:t>Cumulative Percent</w:t>
            </w:r>
          </w:p>
        </w:tc>
      </w:tr>
      <w:tr w:rsidR="00451DBB" w:rsidRPr="00451DBB">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451DBB" w:rsidRPr="00451DBB" w:rsidRDefault="00F81572"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Y</w:t>
            </w:r>
            <w:r w:rsidR="00451DBB" w:rsidRPr="00451DBB">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143</w:t>
            </w:r>
          </w:p>
        </w:tc>
        <w:tc>
          <w:tcPr>
            <w:tcW w:w="1009" w:type="dxa"/>
            <w:tcBorders>
              <w:top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94.7</w:t>
            </w:r>
          </w:p>
        </w:tc>
        <w:tc>
          <w:tcPr>
            <w:tcW w:w="1376" w:type="dxa"/>
            <w:tcBorders>
              <w:top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94.7</w:t>
            </w:r>
          </w:p>
        </w:tc>
        <w:tc>
          <w:tcPr>
            <w:tcW w:w="1468" w:type="dxa"/>
            <w:tcBorders>
              <w:top w:val="single" w:sz="16" w:space="0" w:color="000000"/>
              <w:bottom w:val="nil"/>
              <w:right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94.7</w:t>
            </w:r>
          </w:p>
        </w:tc>
      </w:tr>
      <w:tr w:rsidR="00451DBB" w:rsidRPr="00451DBB">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51DBB" w:rsidRPr="00451DBB" w:rsidRDefault="00451DBB" w:rsidP="00451DBB">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451DBB" w:rsidRPr="00451DBB" w:rsidRDefault="00F81572"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N</w:t>
            </w:r>
            <w:r w:rsidR="00451DBB" w:rsidRPr="00451DBB">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8</w:t>
            </w:r>
          </w:p>
        </w:tc>
        <w:tc>
          <w:tcPr>
            <w:tcW w:w="1009" w:type="dxa"/>
            <w:tcBorders>
              <w:top w:val="nil"/>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5.3</w:t>
            </w:r>
          </w:p>
        </w:tc>
        <w:tc>
          <w:tcPr>
            <w:tcW w:w="1376" w:type="dxa"/>
            <w:tcBorders>
              <w:top w:val="nil"/>
              <w:bottom w:val="nil"/>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5.3</w:t>
            </w:r>
          </w:p>
        </w:tc>
        <w:tc>
          <w:tcPr>
            <w:tcW w:w="1468" w:type="dxa"/>
            <w:tcBorders>
              <w:top w:val="nil"/>
              <w:bottom w:val="nil"/>
              <w:right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5.3</w:t>
            </w:r>
          </w:p>
        </w:tc>
      </w:tr>
      <w:tr w:rsidR="00451DBB" w:rsidRPr="00451DBB">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451DBB" w:rsidRPr="00451DBB" w:rsidRDefault="00451DBB" w:rsidP="00451DBB">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rPr>
                <w:rFonts w:ascii="Arial" w:hAnsi="Arial" w:cs="Arial"/>
                <w:color w:val="000000"/>
                <w:sz w:val="18"/>
                <w:szCs w:val="18"/>
              </w:rPr>
            </w:pPr>
            <w:r w:rsidRPr="00451DBB">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451DBB" w:rsidRPr="00451DBB" w:rsidRDefault="00451DBB" w:rsidP="00451DBB">
            <w:pPr>
              <w:autoSpaceDE w:val="0"/>
              <w:autoSpaceDN w:val="0"/>
              <w:adjustRightInd w:val="0"/>
              <w:spacing w:after="0" w:line="320" w:lineRule="atLeast"/>
              <w:ind w:left="60" w:right="60"/>
              <w:jc w:val="right"/>
              <w:rPr>
                <w:rFonts w:ascii="Arial" w:hAnsi="Arial" w:cs="Arial"/>
                <w:color w:val="000000"/>
                <w:sz w:val="18"/>
                <w:szCs w:val="18"/>
              </w:rPr>
            </w:pPr>
            <w:r w:rsidRPr="00451DBB">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451DBB" w:rsidRPr="00451DBB" w:rsidRDefault="00451DBB" w:rsidP="00451DBB">
            <w:pPr>
              <w:autoSpaceDE w:val="0"/>
              <w:autoSpaceDN w:val="0"/>
              <w:adjustRightInd w:val="0"/>
              <w:spacing w:after="0" w:line="240" w:lineRule="auto"/>
              <w:rPr>
                <w:rFonts w:ascii="Times New Roman" w:hAnsi="Times New Roman" w:cs="Times New Roman"/>
                <w:sz w:val="24"/>
                <w:szCs w:val="24"/>
              </w:rPr>
            </w:pPr>
          </w:p>
        </w:tc>
      </w:tr>
    </w:tbl>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trPr>
          <w:cantSplit/>
        </w:trPr>
        <w:tc>
          <w:tcPr>
            <w:tcW w:w="6468" w:type="dxa"/>
            <w:gridSpan w:val="6"/>
            <w:tcBorders>
              <w:top w:val="nil"/>
              <w:left w:val="nil"/>
              <w:bottom w:val="nil"/>
              <w:right w:val="nil"/>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b/>
                <w:bCs/>
                <w:color w:val="000000"/>
                <w:sz w:val="18"/>
                <w:szCs w:val="18"/>
              </w:rPr>
              <w:t>Seasonal migration (some of the family members</w:t>
            </w:r>
          </w:p>
        </w:tc>
      </w:tr>
      <w:tr w:rsidR="009E7E48" w:rsidRPr="009E7E48">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Y</w:t>
            </w:r>
            <w:r w:rsidR="009E7E48" w:rsidRPr="009E7E48">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6</w:t>
            </w:r>
          </w:p>
        </w:tc>
        <w:tc>
          <w:tcPr>
            <w:tcW w:w="1009"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4.0</w:t>
            </w:r>
          </w:p>
        </w:tc>
        <w:tc>
          <w:tcPr>
            <w:tcW w:w="1376"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4.0</w:t>
            </w:r>
          </w:p>
        </w:tc>
        <w:tc>
          <w:tcPr>
            <w:tcW w:w="1468" w:type="dxa"/>
            <w:tcBorders>
              <w:top w:val="single" w:sz="16" w:space="0" w:color="000000"/>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4.0</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N</w:t>
            </w:r>
            <w:r w:rsidR="009E7E48" w:rsidRPr="009E7E48">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145</w:t>
            </w:r>
          </w:p>
        </w:tc>
        <w:tc>
          <w:tcPr>
            <w:tcW w:w="1009"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96.0</w:t>
            </w:r>
          </w:p>
        </w:tc>
        <w:tc>
          <w:tcPr>
            <w:tcW w:w="1376"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96.0</w:t>
            </w:r>
          </w:p>
        </w:tc>
        <w:tc>
          <w:tcPr>
            <w:tcW w:w="1468" w:type="dxa"/>
            <w:tcBorders>
              <w:top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c>
      </w:tr>
    </w:tbl>
    <w:p w:rsidR="003C378F" w:rsidRPr="009E7E48" w:rsidRDefault="003C378F"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rsidTr="009E7E48">
        <w:trPr>
          <w:cantSplit/>
        </w:trPr>
        <w:tc>
          <w:tcPr>
            <w:tcW w:w="6470" w:type="dxa"/>
            <w:gridSpan w:val="6"/>
            <w:tcBorders>
              <w:top w:val="nil"/>
              <w:left w:val="nil"/>
              <w:bottom w:val="nil"/>
              <w:right w:val="nil"/>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b/>
                <w:bCs/>
                <w:color w:val="000000"/>
                <w:sz w:val="18"/>
                <w:szCs w:val="18"/>
              </w:rPr>
              <w:t>Reduce amount of frequency and size of food</w:t>
            </w:r>
          </w:p>
        </w:tc>
      </w:tr>
      <w:tr w:rsidR="009E7E48" w:rsidRPr="009E7E48" w:rsidTr="009E7E48">
        <w:trPr>
          <w:cantSplit/>
        </w:trPr>
        <w:tc>
          <w:tcPr>
            <w:tcW w:w="1470"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rsidTr="009E7E48">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5" w:type="dxa"/>
            <w:tcBorders>
              <w:top w:val="single" w:sz="16" w:space="0" w:color="000000"/>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Y</w:t>
            </w:r>
            <w:r w:rsidR="009E7E48" w:rsidRPr="009E7E48">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117</w:t>
            </w:r>
          </w:p>
        </w:tc>
        <w:tc>
          <w:tcPr>
            <w:tcW w:w="1009"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77.5</w:t>
            </w:r>
          </w:p>
        </w:tc>
        <w:tc>
          <w:tcPr>
            <w:tcW w:w="1376"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77.5</w:t>
            </w:r>
          </w:p>
        </w:tc>
        <w:tc>
          <w:tcPr>
            <w:tcW w:w="1468" w:type="dxa"/>
            <w:tcBorders>
              <w:top w:val="single" w:sz="16" w:space="0" w:color="000000"/>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77.5</w:t>
            </w:r>
          </w:p>
        </w:tc>
      </w:tr>
      <w:tr w:rsidR="009E7E48" w:rsidRPr="009E7E48" w:rsidTr="009E7E48">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N</w:t>
            </w:r>
            <w:r w:rsidR="009E7E48" w:rsidRPr="009E7E48">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34</w:t>
            </w:r>
          </w:p>
        </w:tc>
        <w:tc>
          <w:tcPr>
            <w:tcW w:w="1009"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22.5</w:t>
            </w:r>
          </w:p>
        </w:tc>
        <w:tc>
          <w:tcPr>
            <w:tcW w:w="1376"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22.5</w:t>
            </w:r>
          </w:p>
        </w:tc>
        <w:tc>
          <w:tcPr>
            <w:tcW w:w="1468" w:type="dxa"/>
            <w:tcBorders>
              <w:top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r w:rsidR="009E7E48" w:rsidRPr="009E7E48" w:rsidTr="009E7E48">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5" w:type="dxa"/>
            <w:tcBorders>
              <w:top w:val="nil"/>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c>
      </w:tr>
    </w:tbl>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trPr>
          <w:cantSplit/>
        </w:trPr>
        <w:tc>
          <w:tcPr>
            <w:tcW w:w="6468" w:type="dxa"/>
            <w:gridSpan w:val="6"/>
            <w:tcBorders>
              <w:top w:val="nil"/>
              <w:left w:val="nil"/>
              <w:bottom w:val="nil"/>
              <w:right w:val="nil"/>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b/>
                <w:bCs/>
                <w:color w:val="000000"/>
                <w:sz w:val="18"/>
                <w:szCs w:val="18"/>
              </w:rPr>
              <w:t xml:space="preserve"> Rely on less preferred and less expensive foods</w:t>
            </w:r>
          </w:p>
        </w:tc>
      </w:tr>
      <w:tr w:rsidR="009E7E48" w:rsidRPr="009E7E48">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Y</w:t>
            </w:r>
            <w:r w:rsidR="009E7E48" w:rsidRPr="009E7E48">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58</w:t>
            </w:r>
          </w:p>
        </w:tc>
        <w:tc>
          <w:tcPr>
            <w:tcW w:w="1009"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38.4</w:t>
            </w:r>
          </w:p>
        </w:tc>
        <w:tc>
          <w:tcPr>
            <w:tcW w:w="1376"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38.4</w:t>
            </w:r>
          </w:p>
        </w:tc>
        <w:tc>
          <w:tcPr>
            <w:tcW w:w="1468" w:type="dxa"/>
            <w:tcBorders>
              <w:top w:val="single" w:sz="16" w:space="0" w:color="000000"/>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38.4</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N</w:t>
            </w:r>
            <w:r w:rsidR="009E7E48" w:rsidRPr="009E7E48">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93</w:t>
            </w:r>
          </w:p>
        </w:tc>
        <w:tc>
          <w:tcPr>
            <w:tcW w:w="1009"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61.6</w:t>
            </w:r>
          </w:p>
        </w:tc>
        <w:tc>
          <w:tcPr>
            <w:tcW w:w="1376"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61.6</w:t>
            </w:r>
          </w:p>
        </w:tc>
        <w:tc>
          <w:tcPr>
            <w:tcW w:w="1468" w:type="dxa"/>
            <w:tcBorders>
              <w:top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c>
      </w:tr>
    </w:tbl>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trPr>
          <w:cantSplit/>
        </w:trPr>
        <w:tc>
          <w:tcPr>
            <w:tcW w:w="6468" w:type="dxa"/>
            <w:gridSpan w:val="6"/>
            <w:tcBorders>
              <w:top w:val="nil"/>
              <w:left w:val="nil"/>
              <w:bottom w:val="nil"/>
              <w:right w:val="nil"/>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b/>
                <w:bCs/>
                <w:color w:val="000000"/>
                <w:sz w:val="18"/>
                <w:szCs w:val="18"/>
              </w:rPr>
              <w:t>Withdraw children from    School</w:t>
            </w:r>
          </w:p>
        </w:tc>
      </w:tr>
      <w:tr w:rsidR="009E7E48" w:rsidRPr="009E7E48">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Y</w:t>
            </w:r>
            <w:r w:rsidR="009E7E48" w:rsidRPr="009E7E48">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43</w:t>
            </w:r>
          </w:p>
        </w:tc>
        <w:tc>
          <w:tcPr>
            <w:tcW w:w="1009"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28.5</w:t>
            </w:r>
          </w:p>
        </w:tc>
        <w:tc>
          <w:tcPr>
            <w:tcW w:w="1376"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28.5</w:t>
            </w:r>
          </w:p>
        </w:tc>
        <w:tc>
          <w:tcPr>
            <w:tcW w:w="1468" w:type="dxa"/>
            <w:tcBorders>
              <w:top w:val="single" w:sz="16" w:space="0" w:color="000000"/>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28.5</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N</w:t>
            </w:r>
            <w:r w:rsidR="009E7E48" w:rsidRPr="009E7E48">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108</w:t>
            </w:r>
          </w:p>
        </w:tc>
        <w:tc>
          <w:tcPr>
            <w:tcW w:w="1009"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71.5</w:t>
            </w:r>
          </w:p>
        </w:tc>
        <w:tc>
          <w:tcPr>
            <w:tcW w:w="1376"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71.5</w:t>
            </w:r>
          </w:p>
        </w:tc>
        <w:tc>
          <w:tcPr>
            <w:tcW w:w="1468" w:type="dxa"/>
            <w:tcBorders>
              <w:top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c>
      </w:tr>
    </w:tbl>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trPr>
          <w:cantSplit/>
        </w:trPr>
        <w:tc>
          <w:tcPr>
            <w:tcW w:w="6468" w:type="dxa"/>
            <w:gridSpan w:val="6"/>
            <w:tcBorders>
              <w:top w:val="nil"/>
              <w:left w:val="nil"/>
              <w:bottom w:val="nil"/>
              <w:right w:val="nil"/>
            </w:tcBorders>
            <w:shd w:val="clear" w:color="auto" w:fill="FFFFFF"/>
          </w:tcPr>
          <w:p w:rsidR="00B9255F" w:rsidRDefault="00B9255F" w:rsidP="009E7E48">
            <w:pPr>
              <w:autoSpaceDE w:val="0"/>
              <w:autoSpaceDN w:val="0"/>
              <w:adjustRightInd w:val="0"/>
              <w:spacing w:after="0" w:line="320" w:lineRule="atLeast"/>
              <w:ind w:left="60" w:right="60"/>
              <w:jc w:val="center"/>
              <w:rPr>
                <w:rFonts w:ascii="Arial" w:hAnsi="Arial" w:cs="Arial"/>
                <w:b/>
                <w:bCs/>
                <w:color w:val="000000"/>
                <w:sz w:val="18"/>
                <w:szCs w:val="18"/>
              </w:rPr>
            </w:pPr>
          </w:p>
          <w:p w:rsidR="00B9255F" w:rsidRDefault="00B9255F" w:rsidP="009E7E48">
            <w:pPr>
              <w:autoSpaceDE w:val="0"/>
              <w:autoSpaceDN w:val="0"/>
              <w:adjustRightInd w:val="0"/>
              <w:spacing w:after="0" w:line="320" w:lineRule="atLeast"/>
              <w:ind w:left="60" w:right="60"/>
              <w:jc w:val="center"/>
              <w:rPr>
                <w:rFonts w:ascii="Arial" w:hAnsi="Arial" w:cs="Arial"/>
                <w:b/>
                <w:bCs/>
                <w:color w:val="000000"/>
                <w:sz w:val="18"/>
                <w:szCs w:val="18"/>
              </w:rPr>
            </w:pPr>
          </w:p>
          <w:p w:rsidR="00B9255F" w:rsidRDefault="00B9255F" w:rsidP="00B9255F">
            <w:pPr>
              <w:autoSpaceDE w:val="0"/>
              <w:autoSpaceDN w:val="0"/>
              <w:adjustRightInd w:val="0"/>
              <w:spacing w:after="0" w:line="320" w:lineRule="atLeast"/>
              <w:ind w:right="60"/>
              <w:rPr>
                <w:rFonts w:ascii="Arial" w:hAnsi="Arial" w:cs="Arial"/>
                <w:b/>
                <w:bCs/>
                <w:color w:val="000000"/>
                <w:sz w:val="18"/>
                <w:szCs w:val="18"/>
              </w:rPr>
            </w:pPr>
          </w:p>
          <w:p w:rsidR="009E7E48" w:rsidRPr="009E7E48" w:rsidRDefault="009E7E48" w:rsidP="00B9255F">
            <w:pPr>
              <w:autoSpaceDE w:val="0"/>
              <w:autoSpaceDN w:val="0"/>
              <w:adjustRightInd w:val="0"/>
              <w:spacing w:after="0" w:line="320" w:lineRule="atLeast"/>
              <w:ind w:right="60"/>
              <w:rPr>
                <w:rFonts w:ascii="Arial" w:hAnsi="Arial" w:cs="Arial"/>
                <w:color w:val="000000"/>
                <w:sz w:val="18"/>
                <w:szCs w:val="18"/>
              </w:rPr>
            </w:pPr>
            <w:r w:rsidRPr="009E7E48">
              <w:rPr>
                <w:rFonts w:ascii="Arial" w:hAnsi="Arial" w:cs="Arial"/>
                <w:b/>
                <w:bCs/>
                <w:color w:val="000000"/>
                <w:sz w:val="18"/>
                <w:szCs w:val="18"/>
              </w:rPr>
              <w:t>Postponing wedding and  other ceremonies</w:t>
            </w:r>
          </w:p>
        </w:tc>
      </w:tr>
      <w:tr w:rsidR="009E7E48" w:rsidRPr="009E7E48">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Y</w:t>
            </w:r>
            <w:r w:rsidR="009E7E48" w:rsidRPr="009E7E48">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149</w:t>
            </w:r>
          </w:p>
        </w:tc>
        <w:tc>
          <w:tcPr>
            <w:tcW w:w="1009"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98.7</w:t>
            </w:r>
          </w:p>
        </w:tc>
        <w:tc>
          <w:tcPr>
            <w:tcW w:w="1376"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98.7</w:t>
            </w:r>
          </w:p>
        </w:tc>
        <w:tc>
          <w:tcPr>
            <w:tcW w:w="1468" w:type="dxa"/>
            <w:tcBorders>
              <w:top w:val="single" w:sz="16" w:space="0" w:color="000000"/>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98.7</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N</w:t>
            </w:r>
            <w:r w:rsidR="009E7E48" w:rsidRPr="009E7E48">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w:t>
            </w:r>
          </w:p>
        </w:tc>
        <w:tc>
          <w:tcPr>
            <w:tcW w:w="1009"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1.3</w:t>
            </w:r>
          </w:p>
        </w:tc>
        <w:tc>
          <w:tcPr>
            <w:tcW w:w="1376"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1.3</w:t>
            </w:r>
          </w:p>
        </w:tc>
        <w:tc>
          <w:tcPr>
            <w:tcW w:w="1468" w:type="dxa"/>
            <w:tcBorders>
              <w:top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c>
      </w:tr>
    </w:tbl>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trPr>
          <w:cantSplit/>
        </w:trPr>
        <w:tc>
          <w:tcPr>
            <w:tcW w:w="6468" w:type="dxa"/>
            <w:gridSpan w:val="6"/>
            <w:tcBorders>
              <w:top w:val="nil"/>
              <w:left w:val="nil"/>
              <w:bottom w:val="nil"/>
              <w:right w:val="nil"/>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b/>
                <w:bCs/>
                <w:color w:val="000000"/>
                <w:sz w:val="18"/>
                <w:szCs w:val="18"/>
              </w:rPr>
              <w:t>Purchasing food on credit</w:t>
            </w:r>
          </w:p>
        </w:tc>
      </w:tr>
      <w:tr w:rsidR="009E7E48" w:rsidRPr="009E7E48">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Y</w:t>
            </w:r>
            <w:r w:rsidR="009E7E48" w:rsidRPr="009E7E48">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53</w:t>
            </w:r>
          </w:p>
        </w:tc>
        <w:tc>
          <w:tcPr>
            <w:tcW w:w="1009"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35.1</w:t>
            </w:r>
          </w:p>
        </w:tc>
        <w:tc>
          <w:tcPr>
            <w:tcW w:w="1376"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35.1</w:t>
            </w:r>
          </w:p>
        </w:tc>
        <w:tc>
          <w:tcPr>
            <w:tcW w:w="1468" w:type="dxa"/>
            <w:tcBorders>
              <w:top w:val="single" w:sz="16" w:space="0" w:color="000000"/>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35.1</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N</w:t>
            </w:r>
            <w:r w:rsidR="009E7E48" w:rsidRPr="009E7E48">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98</w:t>
            </w:r>
          </w:p>
        </w:tc>
        <w:tc>
          <w:tcPr>
            <w:tcW w:w="1009"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64.9</w:t>
            </w:r>
          </w:p>
        </w:tc>
        <w:tc>
          <w:tcPr>
            <w:tcW w:w="1376"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64.9</w:t>
            </w:r>
          </w:p>
        </w:tc>
        <w:tc>
          <w:tcPr>
            <w:tcW w:w="1468" w:type="dxa"/>
            <w:tcBorders>
              <w:top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c>
      </w:tr>
    </w:tbl>
    <w:p w:rsidR="003C378F" w:rsidRPr="009E7E48" w:rsidRDefault="003C378F"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trPr>
          <w:cantSplit/>
        </w:trPr>
        <w:tc>
          <w:tcPr>
            <w:tcW w:w="6468" w:type="dxa"/>
            <w:gridSpan w:val="6"/>
            <w:tcBorders>
              <w:top w:val="nil"/>
              <w:left w:val="nil"/>
              <w:bottom w:val="nil"/>
              <w:right w:val="nil"/>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b/>
                <w:bCs/>
                <w:color w:val="000000"/>
                <w:sz w:val="18"/>
                <w:szCs w:val="18"/>
              </w:rPr>
              <w:t>Participate in work for food</w:t>
            </w:r>
          </w:p>
        </w:tc>
      </w:tr>
      <w:tr w:rsidR="009E7E48" w:rsidRPr="009E7E48">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Y</w:t>
            </w:r>
            <w:r w:rsidR="009E7E48" w:rsidRPr="009E7E48">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25</w:t>
            </w:r>
          </w:p>
        </w:tc>
        <w:tc>
          <w:tcPr>
            <w:tcW w:w="1009"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16.6</w:t>
            </w:r>
          </w:p>
        </w:tc>
        <w:tc>
          <w:tcPr>
            <w:tcW w:w="1376"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16.6</w:t>
            </w:r>
          </w:p>
        </w:tc>
        <w:tc>
          <w:tcPr>
            <w:tcW w:w="1468" w:type="dxa"/>
            <w:tcBorders>
              <w:top w:val="single" w:sz="16" w:space="0" w:color="000000"/>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16.6</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N</w:t>
            </w:r>
            <w:r w:rsidR="009E7E48" w:rsidRPr="009E7E48">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126</w:t>
            </w:r>
          </w:p>
        </w:tc>
        <w:tc>
          <w:tcPr>
            <w:tcW w:w="1009"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83.4</w:t>
            </w:r>
          </w:p>
        </w:tc>
        <w:tc>
          <w:tcPr>
            <w:tcW w:w="1376"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83.4</w:t>
            </w:r>
          </w:p>
        </w:tc>
        <w:tc>
          <w:tcPr>
            <w:tcW w:w="1468" w:type="dxa"/>
            <w:tcBorders>
              <w:top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c>
      </w:tr>
    </w:tbl>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trPr>
          <w:cantSplit/>
        </w:trPr>
        <w:tc>
          <w:tcPr>
            <w:tcW w:w="6468" w:type="dxa"/>
            <w:gridSpan w:val="6"/>
            <w:tcBorders>
              <w:top w:val="nil"/>
              <w:left w:val="nil"/>
              <w:bottom w:val="nil"/>
              <w:right w:val="nil"/>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b/>
                <w:bCs/>
                <w:color w:val="000000"/>
                <w:sz w:val="18"/>
                <w:szCs w:val="18"/>
              </w:rPr>
              <w:t>Go for begging</w:t>
            </w:r>
          </w:p>
        </w:tc>
      </w:tr>
      <w:tr w:rsidR="009E7E48" w:rsidRPr="009E7E48">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trPr>
          <w:cantSplit/>
        </w:trPr>
        <w:tc>
          <w:tcPr>
            <w:tcW w:w="734" w:type="dxa"/>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4" w:type="dxa"/>
            <w:tcBorders>
              <w:top w:val="single" w:sz="16" w:space="0" w:color="000000"/>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2</w:t>
            </w:r>
          </w:p>
        </w:tc>
        <w:tc>
          <w:tcPr>
            <w:tcW w:w="1147" w:type="dxa"/>
            <w:tcBorders>
              <w:top w:val="single" w:sz="16" w:space="0" w:color="000000"/>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single" w:sz="16" w:space="0" w:color="000000"/>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bl>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trPr>
          <w:cantSplit/>
        </w:trPr>
        <w:tc>
          <w:tcPr>
            <w:tcW w:w="6468" w:type="dxa"/>
            <w:gridSpan w:val="6"/>
            <w:tcBorders>
              <w:top w:val="nil"/>
              <w:left w:val="nil"/>
              <w:bottom w:val="nil"/>
              <w:right w:val="nil"/>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b/>
                <w:bCs/>
                <w:color w:val="000000"/>
                <w:sz w:val="18"/>
                <w:szCs w:val="18"/>
              </w:rPr>
              <w:t>farm land rental</w:t>
            </w:r>
          </w:p>
        </w:tc>
      </w:tr>
      <w:tr w:rsidR="009E7E48" w:rsidRPr="009E7E48">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Y</w:t>
            </w:r>
            <w:r w:rsidR="009E7E48" w:rsidRPr="009E7E48">
              <w:rPr>
                <w:rFonts w:ascii="Arial" w:hAnsi="Arial" w:cs="Arial"/>
                <w:color w:val="000000"/>
                <w:sz w:val="18"/>
                <w:szCs w:val="18"/>
              </w:rPr>
              <w:t>es</w:t>
            </w:r>
          </w:p>
        </w:tc>
        <w:tc>
          <w:tcPr>
            <w:tcW w:w="1147" w:type="dxa"/>
            <w:tcBorders>
              <w:top w:val="single" w:sz="16" w:space="0" w:color="000000"/>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27</w:t>
            </w:r>
          </w:p>
        </w:tc>
        <w:tc>
          <w:tcPr>
            <w:tcW w:w="1009"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17.9</w:t>
            </w:r>
          </w:p>
        </w:tc>
        <w:tc>
          <w:tcPr>
            <w:tcW w:w="1376"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17.9</w:t>
            </w:r>
          </w:p>
        </w:tc>
        <w:tc>
          <w:tcPr>
            <w:tcW w:w="1468" w:type="dxa"/>
            <w:tcBorders>
              <w:top w:val="single" w:sz="16" w:space="0" w:color="000000"/>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17.9</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9E7E48" w:rsidRPr="009E7E48" w:rsidRDefault="00F81572"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N</w:t>
            </w:r>
            <w:r w:rsidR="009E7E48" w:rsidRPr="009E7E48">
              <w:rPr>
                <w:rFonts w:ascii="Arial" w:hAnsi="Arial" w:cs="Arial"/>
                <w:color w:val="000000"/>
                <w:sz w:val="18"/>
                <w:szCs w:val="18"/>
              </w:rPr>
              <w:t>o</w:t>
            </w:r>
          </w:p>
        </w:tc>
        <w:tc>
          <w:tcPr>
            <w:tcW w:w="1147" w:type="dxa"/>
            <w:tcBorders>
              <w:top w:val="nil"/>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124</w:t>
            </w:r>
          </w:p>
        </w:tc>
        <w:tc>
          <w:tcPr>
            <w:tcW w:w="1009"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82.1</w:t>
            </w:r>
          </w:p>
        </w:tc>
        <w:tc>
          <w:tcPr>
            <w:tcW w:w="1376"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82.1</w:t>
            </w:r>
          </w:p>
        </w:tc>
        <w:tc>
          <w:tcPr>
            <w:tcW w:w="1468" w:type="dxa"/>
            <w:tcBorders>
              <w:top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c>
      </w:tr>
    </w:tbl>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bl>
      <w:tblPr>
        <w:tblW w:w="6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5"/>
        <w:gridCol w:w="735"/>
        <w:gridCol w:w="1147"/>
        <w:gridCol w:w="1009"/>
        <w:gridCol w:w="1376"/>
        <w:gridCol w:w="1468"/>
      </w:tblGrid>
      <w:tr w:rsidR="009E7E48" w:rsidRPr="009E7E48">
        <w:trPr>
          <w:cantSplit/>
        </w:trPr>
        <w:tc>
          <w:tcPr>
            <w:tcW w:w="6468" w:type="dxa"/>
            <w:gridSpan w:val="6"/>
            <w:tcBorders>
              <w:top w:val="nil"/>
              <w:left w:val="nil"/>
              <w:bottom w:val="nil"/>
              <w:right w:val="nil"/>
            </w:tcBorders>
            <w:shd w:val="clear" w:color="auto" w:fill="FFFFFF"/>
          </w:tcPr>
          <w:p w:rsidR="00B9255F" w:rsidRDefault="00B9255F" w:rsidP="009E7E48">
            <w:pPr>
              <w:autoSpaceDE w:val="0"/>
              <w:autoSpaceDN w:val="0"/>
              <w:adjustRightInd w:val="0"/>
              <w:spacing w:after="0" w:line="320" w:lineRule="atLeast"/>
              <w:ind w:left="60" w:right="60"/>
              <w:jc w:val="center"/>
              <w:rPr>
                <w:rFonts w:ascii="Arial" w:hAnsi="Arial" w:cs="Arial"/>
                <w:b/>
                <w:bCs/>
                <w:color w:val="000000"/>
                <w:sz w:val="18"/>
                <w:szCs w:val="18"/>
              </w:rPr>
            </w:pPr>
          </w:p>
          <w:p w:rsidR="00B9255F" w:rsidRDefault="00B9255F" w:rsidP="009E7E48">
            <w:pPr>
              <w:autoSpaceDE w:val="0"/>
              <w:autoSpaceDN w:val="0"/>
              <w:adjustRightInd w:val="0"/>
              <w:spacing w:after="0" w:line="320" w:lineRule="atLeast"/>
              <w:ind w:left="60" w:right="60"/>
              <w:jc w:val="center"/>
              <w:rPr>
                <w:rFonts w:ascii="Arial" w:hAnsi="Arial" w:cs="Arial"/>
                <w:b/>
                <w:bCs/>
                <w:color w:val="000000"/>
                <w:sz w:val="18"/>
                <w:szCs w:val="18"/>
              </w:rPr>
            </w:pPr>
          </w:p>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b/>
                <w:bCs/>
                <w:color w:val="000000"/>
                <w:sz w:val="18"/>
                <w:szCs w:val="18"/>
              </w:rPr>
              <w:t>Sale household equipment</w:t>
            </w:r>
          </w:p>
        </w:tc>
      </w:tr>
      <w:tr w:rsidR="009E7E48" w:rsidRPr="009E7E48">
        <w:trPr>
          <w:cantSplit/>
        </w:trPr>
        <w:tc>
          <w:tcPr>
            <w:tcW w:w="1468" w:type="dxa"/>
            <w:gridSpan w:val="2"/>
            <w:tcBorders>
              <w:top w:val="single" w:sz="16" w:space="0" w:color="000000"/>
              <w:left w:val="single" w:sz="16" w:space="0" w:color="000000"/>
              <w:bottom w:val="single" w:sz="16" w:space="0" w:color="000000"/>
              <w:right w:val="nil"/>
            </w:tcBorders>
            <w:shd w:val="clear" w:color="auto" w:fill="FFFFFF"/>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p>
        </w:tc>
        <w:tc>
          <w:tcPr>
            <w:tcW w:w="1147" w:type="dxa"/>
            <w:tcBorders>
              <w:top w:val="single" w:sz="16" w:space="0" w:color="000000"/>
              <w:left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320" w:lineRule="atLeast"/>
              <w:ind w:left="60" w:right="60"/>
              <w:jc w:val="center"/>
              <w:rPr>
                <w:rFonts w:ascii="Arial" w:hAnsi="Arial" w:cs="Arial"/>
                <w:color w:val="000000"/>
                <w:sz w:val="18"/>
                <w:szCs w:val="18"/>
              </w:rPr>
            </w:pPr>
            <w:r w:rsidRPr="009E7E48">
              <w:rPr>
                <w:rFonts w:ascii="Arial" w:hAnsi="Arial" w:cs="Arial"/>
                <w:color w:val="000000"/>
                <w:sz w:val="18"/>
                <w:szCs w:val="18"/>
              </w:rPr>
              <w:t>Cumulative Percent</w:t>
            </w:r>
          </w:p>
        </w:tc>
      </w:tr>
      <w:tr w:rsidR="009E7E48" w:rsidRPr="009E7E48">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Valid</w:t>
            </w:r>
          </w:p>
        </w:tc>
        <w:tc>
          <w:tcPr>
            <w:tcW w:w="734" w:type="dxa"/>
            <w:tcBorders>
              <w:top w:val="single" w:sz="16" w:space="0" w:color="000000"/>
              <w:left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1</w:t>
            </w:r>
          </w:p>
        </w:tc>
        <w:tc>
          <w:tcPr>
            <w:tcW w:w="1147" w:type="dxa"/>
            <w:tcBorders>
              <w:top w:val="single" w:sz="16" w:space="0" w:color="000000"/>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33</w:t>
            </w:r>
          </w:p>
        </w:tc>
        <w:tc>
          <w:tcPr>
            <w:tcW w:w="1009"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21.9</w:t>
            </w:r>
          </w:p>
        </w:tc>
        <w:tc>
          <w:tcPr>
            <w:tcW w:w="1376" w:type="dxa"/>
            <w:tcBorders>
              <w:top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21.9</w:t>
            </w:r>
          </w:p>
        </w:tc>
        <w:tc>
          <w:tcPr>
            <w:tcW w:w="1468" w:type="dxa"/>
            <w:tcBorders>
              <w:top w:val="single" w:sz="16" w:space="0" w:color="000000"/>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21.9</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2</w:t>
            </w:r>
          </w:p>
        </w:tc>
        <w:tc>
          <w:tcPr>
            <w:tcW w:w="1147" w:type="dxa"/>
            <w:tcBorders>
              <w:top w:val="nil"/>
              <w:left w:val="single" w:sz="16" w:space="0" w:color="000000"/>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118</w:t>
            </w:r>
          </w:p>
        </w:tc>
        <w:tc>
          <w:tcPr>
            <w:tcW w:w="1009"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78.1</w:t>
            </w:r>
          </w:p>
        </w:tc>
        <w:tc>
          <w:tcPr>
            <w:tcW w:w="1376" w:type="dxa"/>
            <w:tcBorders>
              <w:top w:val="nil"/>
              <w:bottom w:val="nil"/>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78.1</w:t>
            </w:r>
          </w:p>
        </w:tc>
        <w:tc>
          <w:tcPr>
            <w:tcW w:w="1468" w:type="dxa"/>
            <w:tcBorders>
              <w:top w:val="nil"/>
              <w:bottom w:val="nil"/>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r>
      <w:tr w:rsidR="009E7E48" w:rsidRPr="009E7E48">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rsidR="009E7E48" w:rsidRPr="009E7E48" w:rsidRDefault="009E7E48" w:rsidP="009E7E48">
            <w:pPr>
              <w:autoSpaceDE w:val="0"/>
              <w:autoSpaceDN w:val="0"/>
              <w:adjustRightInd w:val="0"/>
              <w:spacing w:after="0" w:line="240" w:lineRule="auto"/>
              <w:rPr>
                <w:rFonts w:ascii="Arial" w:hAnsi="Arial" w:cs="Arial"/>
                <w:color w:val="000000"/>
                <w:sz w:val="18"/>
                <w:szCs w:val="18"/>
              </w:rPr>
            </w:pPr>
          </w:p>
        </w:tc>
        <w:tc>
          <w:tcPr>
            <w:tcW w:w="734" w:type="dxa"/>
            <w:tcBorders>
              <w:top w:val="nil"/>
              <w:left w:val="nil"/>
              <w:bottom w:val="single" w:sz="16" w:space="0" w:color="000000"/>
              <w:right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rPr>
                <w:rFonts w:ascii="Arial" w:hAnsi="Arial" w:cs="Arial"/>
                <w:color w:val="000000"/>
                <w:sz w:val="18"/>
                <w:szCs w:val="18"/>
              </w:rPr>
            </w:pPr>
            <w:r w:rsidRPr="009E7E48">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151</w:t>
            </w:r>
          </w:p>
        </w:tc>
        <w:tc>
          <w:tcPr>
            <w:tcW w:w="1009"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376" w:type="dxa"/>
            <w:tcBorders>
              <w:top w:val="nil"/>
              <w:bottom w:val="single" w:sz="16" w:space="0" w:color="000000"/>
            </w:tcBorders>
            <w:shd w:val="clear" w:color="auto" w:fill="FFFFFF"/>
            <w:vAlign w:val="center"/>
          </w:tcPr>
          <w:p w:rsidR="009E7E48" w:rsidRPr="009E7E48" w:rsidRDefault="009E7E48" w:rsidP="009E7E48">
            <w:pPr>
              <w:autoSpaceDE w:val="0"/>
              <w:autoSpaceDN w:val="0"/>
              <w:adjustRightInd w:val="0"/>
              <w:spacing w:after="0" w:line="320" w:lineRule="atLeast"/>
              <w:ind w:left="60" w:right="60"/>
              <w:jc w:val="right"/>
              <w:rPr>
                <w:rFonts w:ascii="Arial" w:hAnsi="Arial" w:cs="Arial"/>
                <w:color w:val="000000"/>
                <w:sz w:val="18"/>
                <w:szCs w:val="18"/>
              </w:rPr>
            </w:pPr>
            <w:r w:rsidRPr="009E7E48">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9E7E48" w:rsidRPr="009E7E48" w:rsidRDefault="009E7E48" w:rsidP="009E7E48">
            <w:pPr>
              <w:autoSpaceDE w:val="0"/>
              <w:autoSpaceDN w:val="0"/>
              <w:adjustRightInd w:val="0"/>
              <w:spacing w:after="0" w:line="240" w:lineRule="auto"/>
              <w:rPr>
                <w:rFonts w:ascii="Times New Roman" w:hAnsi="Times New Roman" w:cs="Times New Roman"/>
                <w:sz w:val="24"/>
                <w:szCs w:val="24"/>
              </w:rPr>
            </w:pPr>
          </w:p>
        </w:tc>
      </w:tr>
    </w:tbl>
    <w:p w:rsidR="00EE155D" w:rsidRDefault="00EE155D" w:rsidP="008D63F5">
      <w:pPr>
        <w:spacing w:after="0" w:line="360" w:lineRule="auto"/>
        <w:jc w:val="both"/>
        <w:rPr>
          <w:rFonts w:ascii="Times New Roman" w:hAnsi="Times New Roman" w:cs="Times New Roman"/>
          <w:sz w:val="24"/>
          <w:szCs w:val="24"/>
        </w:rPr>
      </w:pPr>
    </w:p>
    <w:p w:rsidR="00266F88" w:rsidRDefault="00266F88" w:rsidP="008D63F5">
      <w:pPr>
        <w:spacing w:after="0" w:line="360" w:lineRule="auto"/>
        <w:jc w:val="both"/>
        <w:rPr>
          <w:rFonts w:ascii="Times New Roman" w:hAnsi="Times New Roman" w:cs="Times New Roman"/>
          <w:sz w:val="24"/>
          <w:szCs w:val="24"/>
        </w:rPr>
        <w:sectPr w:rsidR="00266F88" w:rsidSect="002315B9">
          <w:pgSz w:w="12240" w:h="15840"/>
          <w:pgMar w:top="1440" w:right="1440" w:bottom="1440" w:left="1440" w:header="720" w:footer="720" w:gutter="0"/>
          <w:pgNumType w:start="1"/>
          <w:cols w:space="720"/>
          <w:docGrid w:linePitch="360"/>
        </w:sectPr>
      </w:pPr>
    </w:p>
    <w:p w:rsidR="00266F88" w:rsidRDefault="00266F88" w:rsidP="008D63F5">
      <w:pPr>
        <w:spacing w:after="0" w:line="360" w:lineRule="auto"/>
        <w:jc w:val="both"/>
        <w:rPr>
          <w:rFonts w:ascii="Times New Roman" w:hAnsi="Times New Roman" w:cs="Times New Roman"/>
          <w:sz w:val="24"/>
          <w:szCs w:val="24"/>
        </w:rPr>
      </w:pPr>
    </w:p>
    <w:p w:rsidR="00266F88" w:rsidRPr="00266F88" w:rsidRDefault="00266F88" w:rsidP="00266F88">
      <w:pPr>
        <w:autoSpaceDE w:val="0"/>
        <w:autoSpaceDN w:val="0"/>
        <w:adjustRightInd w:val="0"/>
        <w:spacing w:after="0" w:line="360" w:lineRule="auto"/>
        <w:jc w:val="both"/>
        <w:rPr>
          <w:rFonts w:ascii="Times New Roman" w:hAnsi="Times New Roman" w:cs="Times New Roman"/>
          <w:b/>
          <w:sz w:val="28"/>
          <w:szCs w:val="24"/>
        </w:rPr>
      </w:pPr>
      <w:r w:rsidRPr="00432AC6">
        <w:rPr>
          <w:rFonts w:ascii="Times New Roman" w:hAnsi="Times New Roman" w:cs="Times New Roman"/>
          <w:b/>
          <w:sz w:val="28"/>
          <w:szCs w:val="24"/>
        </w:rPr>
        <w:t>Appendix</w:t>
      </w:r>
      <w:r>
        <w:rPr>
          <w:rFonts w:ascii="Times New Roman" w:hAnsi="Times New Roman" w:cs="Times New Roman"/>
          <w:b/>
          <w:sz w:val="28"/>
          <w:szCs w:val="24"/>
        </w:rPr>
        <w:t xml:space="preserve"> 10.</w:t>
      </w:r>
      <w:r w:rsidRPr="00432AC6">
        <w:rPr>
          <w:rFonts w:ascii="Times New Roman" w:hAnsi="Times New Roman" w:cs="Times New Roman"/>
          <w:sz w:val="28"/>
          <w:szCs w:val="24"/>
        </w:rPr>
        <w:t xml:space="preserve"> </w:t>
      </w:r>
      <w:r w:rsidRPr="00AA12B6">
        <w:rPr>
          <w:rFonts w:ascii="Times New Roman" w:hAnsi="Times New Roman" w:cs="Times New Roman"/>
          <w:b/>
          <w:sz w:val="28"/>
          <w:szCs w:val="24"/>
        </w:rPr>
        <w:t>R</w:t>
      </w:r>
      <w:r>
        <w:rPr>
          <w:rFonts w:ascii="Times New Roman" w:hAnsi="Times New Roman" w:cs="Times New Roman"/>
          <w:b/>
          <w:sz w:val="28"/>
          <w:szCs w:val="24"/>
        </w:rPr>
        <w:t>esults of Logistic regress</w:t>
      </w:r>
      <w:r w:rsidRPr="00AA12B6">
        <w:rPr>
          <w:rFonts w:ascii="Times New Roman" w:hAnsi="Times New Roman" w:cs="Times New Roman"/>
          <w:b/>
          <w:sz w:val="28"/>
          <w:szCs w:val="24"/>
        </w:rPr>
        <w:t>ion</w:t>
      </w:r>
      <w:r>
        <w:rPr>
          <w:rFonts w:ascii="Times New Roman" w:hAnsi="Times New Roman" w:cs="Times New Roman"/>
          <w:b/>
          <w:sz w:val="28"/>
          <w:szCs w:val="24"/>
        </w:rPr>
        <w:t xml:space="preserve"> model</w:t>
      </w:r>
    </w:p>
    <w:tbl>
      <w:tblPr>
        <w:tblW w:w="129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66"/>
        <w:gridCol w:w="2619"/>
        <w:gridCol w:w="1556"/>
        <w:gridCol w:w="1259"/>
        <w:gridCol w:w="1079"/>
        <w:gridCol w:w="1079"/>
        <w:gridCol w:w="1079"/>
        <w:gridCol w:w="1079"/>
        <w:gridCol w:w="1079"/>
        <w:gridCol w:w="1145"/>
      </w:tblGrid>
      <w:tr w:rsidR="00266F88" w:rsidRPr="00727779" w:rsidTr="001358ED">
        <w:trPr>
          <w:cantSplit/>
        </w:trPr>
        <w:tc>
          <w:tcPr>
            <w:tcW w:w="12940" w:type="dxa"/>
            <w:gridSpan w:val="10"/>
            <w:tcBorders>
              <w:top w:val="nil"/>
              <w:left w:val="nil"/>
              <w:bottom w:val="nil"/>
              <w:right w:val="nil"/>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b/>
                <w:bCs/>
                <w:color w:val="000000"/>
                <w:sz w:val="18"/>
                <w:szCs w:val="18"/>
              </w:rPr>
              <w:t>Variables in the Equation</w:t>
            </w:r>
          </w:p>
        </w:tc>
      </w:tr>
      <w:tr w:rsidR="00266F88" w:rsidRPr="00727779" w:rsidTr="001358ED">
        <w:trPr>
          <w:cantSplit/>
        </w:trPr>
        <w:tc>
          <w:tcPr>
            <w:tcW w:w="3585" w:type="dxa"/>
            <w:gridSpan w:val="2"/>
            <w:vMerge w:val="restart"/>
            <w:tcBorders>
              <w:top w:val="single" w:sz="16" w:space="0" w:color="000000"/>
              <w:left w:val="single" w:sz="16" w:space="0" w:color="000000"/>
              <w:bottom w:val="nil"/>
              <w:right w:val="nil"/>
            </w:tcBorders>
            <w:shd w:val="clear" w:color="auto" w:fill="FFFFFF"/>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p>
        </w:tc>
        <w:tc>
          <w:tcPr>
            <w:tcW w:w="1556" w:type="dxa"/>
            <w:vMerge w:val="restart"/>
            <w:tcBorders>
              <w:top w:val="single" w:sz="16" w:space="0" w:color="000000"/>
              <w:left w:val="single" w:sz="16" w:space="0" w:color="000000"/>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color w:val="000000"/>
                <w:sz w:val="18"/>
                <w:szCs w:val="18"/>
              </w:rPr>
              <w:t>B</w:t>
            </w:r>
          </w:p>
        </w:tc>
        <w:tc>
          <w:tcPr>
            <w:tcW w:w="1259" w:type="dxa"/>
            <w:vMerge w:val="restart"/>
            <w:tcBorders>
              <w:top w:val="single" w:sz="16" w:space="0" w:color="000000"/>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color w:val="000000"/>
                <w:sz w:val="18"/>
                <w:szCs w:val="18"/>
              </w:rPr>
              <w:t>S.E.</w:t>
            </w:r>
          </w:p>
        </w:tc>
        <w:tc>
          <w:tcPr>
            <w:tcW w:w="1079" w:type="dxa"/>
            <w:vMerge w:val="restart"/>
            <w:tcBorders>
              <w:top w:val="single" w:sz="16" w:space="0" w:color="000000"/>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color w:val="000000"/>
                <w:sz w:val="18"/>
                <w:szCs w:val="18"/>
              </w:rPr>
              <w:t>Wald</w:t>
            </w:r>
          </w:p>
        </w:tc>
        <w:tc>
          <w:tcPr>
            <w:tcW w:w="1079" w:type="dxa"/>
            <w:vMerge w:val="restart"/>
            <w:tcBorders>
              <w:top w:val="single" w:sz="16" w:space="0" w:color="000000"/>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color w:val="000000"/>
                <w:sz w:val="18"/>
                <w:szCs w:val="18"/>
              </w:rPr>
              <w:t>Df</w:t>
            </w:r>
          </w:p>
        </w:tc>
        <w:tc>
          <w:tcPr>
            <w:tcW w:w="1079" w:type="dxa"/>
            <w:vMerge w:val="restart"/>
            <w:tcBorders>
              <w:top w:val="single" w:sz="16" w:space="0" w:color="000000"/>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color w:val="000000"/>
                <w:sz w:val="18"/>
                <w:szCs w:val="18"/>
              </w:rPr>
              <w:t>Sig.</w:t>
            </w:r>
          </w:p>
        </w:tc>
        <w:tc>
          <w:tcPr>
            <w:tcW w:w="1079" w:type="dxa"/>
            <w:vMerge w:val="restart"/>
            <w:tcBorders>
              <w:top w:val="single" w:sz="16" w:space="0" w:color="000000"/>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color w:val="000000"/>
                <w:sz w:val="18"/>
                <w:szCs w:val="18"/>
              </w:rPr>
              <w:t>Exp(B)</w:t>
            </w:r>
          </w:p>
        </w:tc>
        <w:tc>
          <w:tcPr>
            <w:tcW w:w="2224" w:type="dxa"/>
            <w:gridSpan w:val="2"/>
            <w:tcBorders>
              <w:top w:val="single" w:sz="16" w:space="0" w:color="000000"/>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color w:val="000000"/>
                <w:sz w:val="18"/>
                <w:szCs w:val="18"/>
              </w:rPr>
              <w:t>95% C.I.</w:t>
            </w:r>
            <w:r w:rsidR="001402CE">
              <w:rPr>
                <w:rFonts w:ascii="Arial" w:hAnsi="Arial" w:cs="Arial"/>
                <w:color w:val="000000"/>
                <w:sz w:val="18"/>
                <w:szCs w:val="18"/>
              </w:rPr>
              <w:t xml:space="preserve"> </w:t>
            </w:r>
            <w:r w:rsidRPr="00727779">
              <w:rPr>
                <w:rFonts w:ascii="Arial" w:hAnsi="Arial" w:cs="Arial"/>
                <w:color w:val="000000"/>
                <w:sz w:val="18"/>
                <w:szCs w:val="18"/>
              </w:rPr>
              <w:t>for EXP(B)</w:t>
            </w:r>
          </w:p>
        </w:tc>
      </w:tr>
      <w:tr w:rsidR="00266F88" w:rsidRPr="00727779" w:rsidTr="001358ED">
        <w:trPr>
          <w:cantSplit/>
        </w:trPr>
        <w:tc>
          <w:tcPr>
            <w:tcW w:w="3585" w:type="dxa"/>
            <w:gridSpan w:val="2"/>
            <w:vMerge/>
            <w:tcBorders>
              <w:top w:val="single" w:sz="16" w:space="0" w:color="000000"/>
              <w:left w:val="single" w:sz="16" w:space="0" w:color="000000"/>
              <w:bottom w:val="nil"/>
              <w:right w:val="nil"/>
            </w:tcBorders>
            <w:shd w:val="clear" w:color="auto" w:fill="FFFFFF"/>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1556" w:type="dxa"/>
            <w:vMerge/>
            <w:tcBorders>
              <w:top w:val="single" w:sz="16" w:space="0" w:color="000000"/>
              <w:left w:val="single" w:sz="16" w:space="0" w:color="000000"/>
            </w:tcBorders>
            <w:shd w:val="clear" w:color="auto" w:fill="FFFFFF"/>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1259" w:type="dxa"/>
            <w:vMerge/>
            <w:tcBorders>
              <w:top w:val="single" w:sz="16" w:space="0" w:color="000000"/>
            </w:tcBorders>
            <w:shd w:val="clear" w:color="auto" w:fill="FFFFFF"/>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1079" w:type="dxa"/>
            <w:vMerge/>
            <w:tcBorders>
              <w:top w:val="single" w:sz="16" w:space="0" w:color="000000"/>
            </w:tcBorders>
            <w:shd w:val="clear" w:color="auto" w:fill="FFFFFF"/>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1079" w:type="dxa"/>
            <w:vMerge/>
            <w:tcBorders>
              <w:top w:val="single" w:sz="16" w:space="0" w:color="000000"/>
            </w:tcBorders>
            <w:shd w:val="clear" w:color="auto" w:fill="FFFFFF"/>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1079" w:type="dxa"/>
            <w:vMerge/>
            <w:tcBorders>
              <w:top w:val="single" w:sz="16" w:space="0" w:color="000000"/>
            </w:tcBorders>
            <w:shd w:val="clear" w:color="auto" w:fill="FFFFFF"/>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1079" w:type="dxa"/>
            <w:vMerge/>
            <w:tcBorders>
              <w:top w:val="single" w:sz="16" w:space="0" w:color="000000"/>
            </w:tcBorders>
            <w:shd w:val="clear" w:color="auto" w:fill="FFFFFF"/>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1079" w:type="dxa"/>
            <w:tcBorders>
              <w:bottom w:val="single" w:sz="16" w:space="0" w:color="000000"/>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color w:val="000000"/>
                <w:sz w:val="18"/>
                <w:szCs w:val="18"/>
              </w:rPr>
              <w:t>Lower</w:t>
            </w:r>
          </w:p>
        </w:tc>
        <w:tc>
          <w:tcPr>
            <w:tcW w:w="1145" w:type="dxa"/>
            <w:tcBorders>
              <w:bottom w:val="single" w:sz="16" w:space="0" w:color="000000"/>
              <w:right w:val="single" w:sz="16" w:space="0" w:color="000000"/>
            </w:tcBorders>
            <w:shd w:val="clear" w:color="auto" w:fill="FFFFFF"/>
          </w:tcPr>
          <w:p w:rsidR="00266F88" w:rsidRPr="00727779" w:rsidRDefault="00266F88" w:rsidP="001358ED">
            <w:pPr>
              <w:autoSpaceDE w:val="0"/>
              <w:autoSpaceDN w:val="0"/>
              <w:adjustRightInd w:val="0"/>
              <w:spacing w:after="0" w:line="320" w:lineRule="atLeast"/>
              <w:ind w:left="60" w:right="60"/>
              <w:jc w:val="center"/>
              <w:rPr>
                <w:rFonts w:ascii="Arial" w:hAnsi="Arial" w:cs="Arial"/>
                <w:color w:val="000000"/>
                <w:sz w:val="18"/>
                <w:szCs w:val="18"/>
              </w:rPr>
            </w:pPr>
            <w:r w:rsidRPr="00727779">
              <w:rPr>
                <w:rFonts w:ascii="Arial" w:hAnsi="Arial" w:cs="Arial"/>
                <w:color w:val="000000"/>
                <w:sz w:val="18"/>
                <w:szCs w:val="18"/>
              </w:rPr>
              <w:t>Upper</w:t>
            </w:r>
          </w:p>
        </w:tc>
      </w:tr>
      <w:tr w:rsidR="00266F88" w:rsidRPr="00727779" w:rsidTr="001358ED">
        <w:trPr>
          <w:cantSplit/>
        </w:trPr>
        <w:tc>
          <w:tcPr>
            <w:tcW w:w="966" w:type="dxa"/>
            <w:vMerge w:val="restart"/>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 xml:space="preserve">Step </w:t>
            </w:r>
          </w:p>
        </w:tc>
        <w:tc>
          <w:tcPr>
            <w:tcW w:w="2619" w:type="dxa"/>
            <w:tcBorders>
              <w:top w:val="single" w:sz="16" w:space="0" w:color="000000"/>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(constant)</w:t>
            </w:r>
          </w:p>
        </w:tc>
        <w:tc>
          <w:tcPr>
            <w:tcW w:w="1556" w:type="dxa"/>
            <w:tcBorders>
              <w:top w:val="single" w:sz="16" w:space="0" w:color="000000"/>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1.920</w:t>
            </w:r>
          </w:p>
        </w:tc>
        <w:tc>
          <w:tcPr>
            <w:tcW w:w="1259" w:type="dxa"/>
            <w:tcBorders>
              <w:top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.105</w:t>
            </w:r>
          </w:p>
        </w:tc>
        <w:tc>
          <w:tcPr>
            <w:tcW w:w="1079" w:type="dxa"/>
            <w:tcBorders>
              <w:top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12.157</w:t>
            </w:r>
          </w:p>
        </w:tc>
        <w:tc>
          <w:tcPr>
            <w:tcW w:w="1079" w:type="dxa"/>
            <w:tcBorders>
              <w:top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79" w:type="dxa"/>
            <w:tcBorders>
              <w:top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c>
          <w:tcPr>
            <w:tcW w:w="1079" w:type="dxa"/>
            <w:tcBorders>
              <w:top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0.19</w:t>
            </w:r>
          </w:p>
        </w:tc>
        <w:tc>
          <w:tcPr>
            <w:tcW w:w="1079" w:type="dxa"/>
            <w:tcBorders>
              <w:top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.003</w:t>
            </w:r>
          </w:p>
        </w:tc>
        <w:tc>
          <w:tcPr>
            <w:tcW w:w="1145" w:type="dxa"/>
            <w:tcBorders>
              <w:top w:val="single" w:sz="16" w:space="0" w:color="000000"/>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.153</w:t>
            </w:r>
          </w:p>
        </w:tc>
      </w:tr>
      <w:tr w:rsidR="00094AF5" w:rsidRPr="00727779" w:rsidTr="006D5BB7">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094AF5" w:rsidRPr="00727779" w:rsidRDefault="00094AF5" w:rsidP="001358ED">
            <w:pPr>
              <w:autoSpaceDE w:val="0"/>
              <w:autoSpaceDN w:val="0"/>
              <w:adjustRightInd w:val="0"/>
              <w:spacing w:after="0" w:line="320" w:lineRule="atLeast"/>
              <w:ind w:left="60" w:right="60"/>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094AF5" w:rsidRPr="006F1B92" w:rsidRDefault="00945592" w:rsidP="00851AC1">
            <w:pPr>
              <w:autoSpaceDE w:val="0"/>
              <w:autoSpaceDN w:val="0"/>
              <w:adjustRightInd w:val="0"/>
              <w:spacing w:after="0" w:line="320" w:lineRule="atLeast"/>
              <w:ind w:left="60" w:right="60"/>
              <w:rPr>
                <w:rFonts w:ascii="Arial" w:hAnsi="Arial" w:cs="Arial"/>
                <w:color w:val="000000"/>
                <w:sz w:val="18"/>
                <w:szCs w:val="18"/>
              </w:rPr>
            </w:pPr>
            <w:r w:rsidRPr="006F1B92">
              <w:rPr>
                <w:rFonts w:ascii="Arial" w:hAnsi="Arial" w:cs="Arial"/>
                <w:color w:val="000000"/>
                <w:sz w:val="18"/>
                <w:szCs w:val="18"/>
              </w:rPr>
              <w:t>S</w:t>
            </w:r>
            <w:r w:rsidR="00094AF5" w:rsidRPr="006F1B92">
              <w:rPr>
                <w:rFonts w:ascii="Arial" w:hAnsi="Arial" w:cs="Arial"/>
                <w:color w:val="000000"/>
                <w:sz w:val="18"/>
                <w:szCs w:val="18"/>
              </w:rPr>
              <w:t>exofhouseholdhead</w:t>
            </w:r>
          </w:p>
        </w:tc>
        <w:tc>
          <w:tcPr>
            <w:tcW w:w="1556" w:type="dxa"/>
            <w:tcBorders>
              <w:top w:val="nil"/>
              <w:left w:val="single" w:sz="16" w:space="0" w:color="000000"/>
              <w:bottom w:val="nil"/>
            </w:tcBorders>
            <w:shd w:val="clear" w:color="auto" w:fill="FFFFFF"/>
            <w:vAlign w:val="center"/>
          </w:tcPr>
          <w:p w:rsidR="00094AF5" w:rsidRPr="006F1B92" w:rsidRDefault="00094AF5" w:rsidP="00851AC1">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.327</w:t>
            </w:r>
          </w:p>
        </w:tc>
        <w:tc>
          <w:tcPr>
            <w:tcW w:w="1259" w:type="dxa"/>
            <w:tcBorders>
              <w:top w:val="nil"/>
              <w:bottom w:val="nil"/>
            </w:tcBorders>
            <w:shd w:val="clear" w:color="auto" w:fill="FFFFFF"/>
            <w:vAlign w:val="center"/>
          </w:tcPr>
          <w:p w:rsidR="00094AF5" w:rsidRPr="006F1B92" w:rsidRDefault="00094AF5" w:rsidP="00851AC1">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2.005</w:t>
            </w:r>
          </w:p>
        </w:tc>
        <w:tc>
          <w:tcPr>
            <w:tcW w:w="1079" w:type="dxa"/>
            <w:tcBorders>
              <w:top w:val="nil"/>
              <w:bottom w:val="nil"/>
            </w:tcBorders>
            <w:shd w:val="clear" w:color="auto" w:fill="FFFFFF"/>
            <w:vAlign w:val="center"/>
          </w:tcPr>
          <w:p w:rsidR="00094AF5" w:rsidRPr="006F1B92" w:rsidRDefault="00094AF5" w:rsidP="00851AC1">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.027</w:t>
            </w:r>
          </w:p>
        </w:tc>
        <w:tc>
          <w:tcPr>
            <w:tcW w:w="1079" w:type="dxa"/>
            <w:tcBorders>
              <w:top w:val="nil"/>
              <w:bottom w:val="nil"/>
            </w:tcBorders>
            <w:shd w:val="clear" w:color="auto" w:fill="FFFFFF"/>
            <w:vAlign w:val="center"/>
          </w:tcPr>
          <w:p w:rsidR="00094AF5" w:rsidRPr="006F1B92" w:rsidRDefault="00094AF5" w:rsidP="00851AC1">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1</w:t>
            </w:r>
          </w:p>
        </w:tc>
        <w:tc>
          <w:tcPr>
            <w:tcW w:w="1079" w:type="dxa"/>
            <w:tcBorders>
              <w:top w:val="nil"/>
              <w:bottom w:val="nil"/>
            </w:tcBorders>
            <w:shd w:val="clear" w:color="auto" w:fill="FFFFFF"/>
            <w:vAlign w:val="center"/>
          </w:tcPr>
          <w:p w:rsidR="00094AF5" w:rsidRPr="006F1B92" w:rsidRDefault="00094AF5" w:rsidP="00851AC1">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.871</w:t>
            </w:r>
          </w:p>
        </w:tc>
        <w:tc>
          <w:tcPr>
            <w:tcW w:w="1079" w:type="dxa"/>
            <w:tcBorders>
              <w:top w:val="nil"/>
              <w:bottom w:val="nil"/>
            </w:tcBorders>
            <w:shd w:val="clear" w:color="auto" w:fill="FFFFFF"/>
            <w:vAlign w:val="center"/>
          </w:tcPr>
          <w:p w:rsidR="00094AF5" w:rsidRPr="006F1B92" w:rsidRDefault="00094AF5" w:rsidP="00851AC1">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1.386</w:t>
            </w:r>
          </w:p>
        </w:tc>
        <w:tc>
          <w:tcPr>
            <w:tcW w:w="1079" w:type="dxa"/>
            <w:tcBorders>
              <w:top w:val="nil"/>
              <w:bottom w:val="nil"/>
            </w:tcBorders>
            <w:shd w:val="clear" w:color="auto" w:fill="FFFFFF"/>
            <w:vAlign w:val="center"/>
          </w:tcPr>
          <w:p w:rsidR="00094AF5" w:rsidRPr="006F1B92" w:rsidRDefault="00094AF5" w:rsidP="00851AC1">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.027</w:t>
            </w:r>
          </w:p>
        </w:tc>
        <w:tc>
          <w:tcPr>
            <w:tcW w:w="1145" w:type="dxa"/>
            <w:tcBorders>
              <w:top w:val="nil"/>
              <w:bottom w:val="nil"/>
              <w:right w:val="single" w:sz="16" w:space="0" w:color="000000"/>
            </w:tcBorders>
            <w:shd w:val="clear" w:color="auto" w:fill="FFFFFF"/>
            <w:vAlign w:val="center"/>
          </w:tcPr>
          <w:p w:rsidR="00094AF5" w:rsidRPr="006F1B92" w:rsidRDefault="00094AF5" w:rsidP="00851AC1">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70.608</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Ageofhouseholdhead</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r w:rsidRPr="00727779">
              <w:rPr>
                <w:rFonts w:ascii="Arial" w:hAnsi="Arial" w:cs="Arial"/>
                <w:color w:val="000000"/>
                <w:sz w:val="18"/>
                <w:szCs w:val="18"/>
              </w:rPr>
              <w:t>.454</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r w:rsidRPr="00727779">
              <w:rPr>
                <w:rFonts w:ascii="Arial" w:hAnsi="Arial" w:cs="Arial"/>
                <w:color w:val="000000"/>
                <w:sz w:val="18"/>
                <w:szCs w:val="18"/>
              </w:rPr>
              <w:t>.792</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.000</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.999</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.000</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.024</w:t>
            </w: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4635.998</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both"/>
              <w:rPr>
                <w:rFonts w:ascii="Arial" w:hAnsi="Arial" w:cs="Arial"/>
                <w:color w:val="000000"/>
                <w:sz w:val="18"/>
                <w:szCs w:val="18"/>
              </w:rPr>
            </w:pPr>
            <w:r>
              <w:rPr>
                <w:rFonts w:ascii="Arial" w:hAnsi="Arial" w:cs="Arial"/>
                <w:color w:val="000000"/>
                <w:sz w:val="18"/>
                <w:szCs w:val="18"/>
              </w:rPr>
              <w:t>Totalnumberoffarmoxen</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.036</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.017</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.071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.134</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.071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Educationalstatusofhousehold</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.012</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.012</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.026</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w:t>
            </w:r>
            <w:r>
              <w:rPr>
                <w:rFonts w:ascii="Arial" w:hAnsi="Arial" w:cs="Arial"/>
                <w:color w:val="000000"/>
                <w:sz w:val="18"/>
                <w:szCs w:val="18"/>
              </w:rPr>
              <w:t>.319</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r w:rsidRPr="00727779">
              <w:rPr>
                <w:rFonts w:ascii="Arial" w:hAnsi="Arial" w:cs="Arial"/>
                <w:color w:val="000000"/>
                <w:sz w:val="18"/>
                <w:szCs w:val="18"/>
              </w:rPr>
              <w:t>.552</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.024</w:t>
            </w: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4635.998</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TotallivestockinTLU</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 xml:space="preserve">           </w:t>
            </w:r>
            <w:r>
              <w:rPr>
                <w:rFonts w:ascii="Arial" w:hAnsi="Arial" w:cs="Arial"/>
                <w:color w:val="000000"/>
                <w:sz w:val="18"/>
                <w:szCs w:val="18"/>
              </w:rPr>
              <w:t xml:space="preserve">         .021</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              .109</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 xml:space="preserve"> </w:t>
            </w:r>
            <w:r w:rsidRPr="00727779">
              <w:rPr>
                <w:rFonts w:ascii="Arial" w:hAnsi="Arial" w:cs="Arial"/>
                <w:color w:val="000000"/>
                <w:sz w:val="18"/>
                <w:szCs w:val="18"/>
              </w:rPr>
              <w:t>.000</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.029</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         2.102</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           </w:t>
            </w:r>
            <w:r w:rsidRPr="00727779">
              <w:rPr>
                <w:rFonts w:ascii="Arial" w:hAnsi="Arial" w:cs="Arial"/>
                <w:color w:val="000000"/>
                <w:sz w:val="18"/>
                <w:szCs w:val="18"/>
              </w:rPr>
              <w:t>.036</w:t>
            </w: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       </w:t>
            </w:r>
            <w:r w:rsidRPr="00727779">
              <w:rPr>
                <w:rFonts w:ascii="Arial" w:hAnsi="Arial" w:cs="Arial"/>
                <w:color w:val="000000"/>
                <w:sz w:val="18"/>
                <w:szCs w:val="18"/>
              </w:rPr>
              <w:t>80.573</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HHsizein</w:t>
            </w:r>
            <w:r>
              <w:rPr>
                <w:rFonts w:ascii="Arial" w:hAnsi="Arial" w:cs="Arial"/>
                <w:color w:val="000000"/>
                <w:sz w:val="18"/>
                <w:szCs w:val="18"/>
              </w:rPr>
              <w:t>/</w:t>
            </w:r>
            <w:r w:rsidRPr="00727779">
              <w:rPr>
                <w:rFonts w:ascii="Arial" w:hAnsi="Arial" w:cs="Arial"/>
                <w:color w:val="000000"/>
                <w:sz w:val="18"/>
                <w:szCs w:val="18"/>
              </w:rPr>
              <w:t>AE</w:t>
            </w:r>
            <w:r>
              <w:rPr>
                <w:rFonts w:ascii="Arial" w:hAnsi="Arial" w:cs="Arial"/>
                <w:color w:val="000000"/>
                <w:sz w:val="18"/>
                <w:szCs w:val="18"/>
              </w:rPr>
              <w:t>/</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-2.853</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.753</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14.364</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.000</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r w:rsidRPr="00727779">
              <w:rPr>
                <w:rFonts w:ascii="Arial" w:hAnsi="Arial" w:cs="Arial"/>
                <w:color w:val="000000"/>
                <w:sz w:val="18"/>
                <w:szCs w:val="18"/>
              </w:rPr>
              <w:t>.333</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3.965</w:t>
            </w: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75.780</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Fertilityofland </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2.505</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7.421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.000</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.998</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1.615</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Chemicalfertilizerutilization</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3.886</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6.178</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w:t>
            </w:r>
            <w:r>
              <w:rPr>
                <w:rFonts w:ascii="Arial" w:hAnsi="Arial" w:cs="Arial"/>
                <w:color w:val="000000"/>
                <w:sz w:val="18"/>
                <w:szCs w:val="18"/>
              </w:rPr>
              <w:t>997</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w:t>
            </w:r>
            <w:r>
              <w:rPr>
                <w:rFonts w:ascii="Arial" w:hAnsi="Arial" w:cs="Arial"/>
                <w:color w:val="000000"/>
                <w:sz w:val="18"/>
                <w:szCs w:val="18"/>
              </w:rPr>
              <w:t>036</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w:t>
            </w:r>
            <w:r w:rsidRPr="00727779">
              <w:rPr>
                <w:rFonts w:ascii="Arial" w:hAnsi="Arial" w:cs="Arial"/>
                <w:color w:val="000000"/>
                <w:sz w:val="18"/>
                <w:szCs w:val="18"/>
              </w:rPr>
              <w:t>.000</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.034</w:t>
            </w: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       </w:t>
            </w:r>
            <w:r w:rsidRPr="00727779">
              <w:rPr>
                <w:rFonts w:ascii="Arial" w:hAnsi="Arial" w:cs="Arial"/>
                <w:color w:val="000000"/>
                <w:sz w:val="18"/>
                <w:szCs w:val="18"/>
              </w:rPr>
              <w:t>79.829</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6F1B92" w:rsidRDefault="00F81572"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w:t>
            </w:r>
            <w:r w:rsidR="00266F88">
              <w:rPr>
                <w:rFonts w:ascii="Arial" w:hAnsi="Arial" w:cs="Arial"/>
                <w:color w:val="000000"/>
                <w:sz w:val="18"/>
                <w:szCs w:val="18"/>
              </w:rPr>
              <w:t>mprovedseedn</w:t>
            </w:r>
          </w:p>
        </w:tc>
        <w:tc>
          <w:tcPr>
            <w:tcW w:w="1556" w:type="dxa"/>
            <w:tcBorders>
              <w:top w:val="nil"/>
              <w:left w:val="single" w:sz="16" w:space="0" w:color="000000"/>
              <w:bottom w:val="nil"/>
            </w:tcBorders>
            <w:shd w:val="clear" w:color="auto" w:fill="FFFFFF"/>
            <w:vAlign w:val="center"/>
          </w:tcPr>
          <w:p w:rsidR="00266F88" w:rsidRPr="006F1B92"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r w:rsidRPr="006F1B92">
              <w:rPr>
                <w:rFonts w:ascii="Arial" w:hAnsi="Arial" w:cs="Arial"/>
                <w:color w:val="000000"/>
                <w:sz w:val="18"/>
                <w:szCs w:val="18"/>
              </w:rPr>
              <w:t>.113</w:t>
            </w:r>
          </w:p>
        </w:tc>
        <w:tc>
          <w:tcPr>
            <w:tcW w:w="1259" w:type="dxa"/>
            <w:tcBorders>
              <w:top w:val="nil"/>
              <w:bottom w:val="nil"/>
            </w:tcBorders>
            <w:shd w:val="clear" w:color="auto" w:fill="FFFFFF"/>
            <w:vAlign w:val="center"/>
          </w:tcPr>
          <w:p w:rsidR="00266F88" w:rsidRPr="006F1B92"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1.048</w:t>
            </w:r>
          </w:p>
        </w:tc>
        <w:tc>
          <w:tcPr>
            <w:tcW w:w="1079" w:type="dxa"/>
            <w:tcBorders>
              <w:top w:val="nil"/>
              <w:bottom w:val="nil"/>
            </w:tcBorders>
            <w:shd w:val="clear" w:color="auto" w:fill="FFFFFF"/>
            <w:vAlign w:val="center"/>
          </w:tcPr>
          <w:p w:rsidR="00266F88" w:rsidRPr="006F1B92"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4.064</w:t>
            </w:r>
          </w:p>
        </w:tc>
        <w:tc>
          <w:tcPr>
            <w:tcW w:w="1079" w:type="dxa"/>
            <w:tcBorders>
              <w:top w:val="nil"/>
              <w:bottom w:val="nil"/>
            </w:tcBorders>
            <w:shd w:val="clear" w:color="auto" w:fill="FFFFFF"/>
            <w:vAlign w:val="center"/>
          </w:tcPr>
          <w:p w:rsidR="00266F88" w:rsidRPr="006F1B92"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6F1B92" w:rsidRDefault="00067930"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w:t>
            </w:r>
            <w:r w:rsidR="00266F88" w:rsidRPr="006F1B92">
              <w:rPr>
                <w:rFonts w:ascii="Arial" w:hAnsi="Arial" w:cs="Arial"/>
                <w:color w:val="000000"/>
                <w:sz w:val="18"/>
                <w:szCs w:val="18"/>
              </w:rPr>
              <w:t>44</w:t>
            </w:r>
            <w:r>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6F1B92"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w:t>
            </w:r>
            <w:r w:rsidRPr="006F1B92">
              <w:rPr>
                <w:rFonts w:ascii="Arial" w:hAnsi="Arial" w:cs="Arial"/>
                <w:color w:val="000000"/>
                <w:sz w:val="18"/>
                <w:szCs w:val="18"/>
              </w:rPr>
              <w:t>.276</w:t>
            </w:r>
          </w:p>
        </w:tc>
        <w:tc>
          <w:tcPr>
            <w:tcW w:w="1079" w:type="dxa"/>
            <w:tcBorders>
              <w:top w:val="nil"/>
              <w:bottom w:val="nil"/>
            </w:tcBorders>
            <w:shd w:val="clear" w:color="auto" w:fill="FFFFFF"/>
            <w:vAlign w:val="center"/>
          </w:tcPr>
          <w:p w:rsidR="00266F88" w:rsidRPr="006F1B92"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1.060</w:t>
            </w:r>
          </w:p>
        </w:tc>
        <w:tc>
          <w:tcPr>
            <w:tcW w:w="1145" w:type="dxa"/>
            <w:tcBorders>
              <w:top w:val="nil"/>
              <w:bottom w:val="nil"/>
              <w:right w:val="single" w:sz="16" w:space="0" w:color="000000"/>
            </w:tcBorders>
            <w:shd w:val="clear" w:color="auto" w:fill="FFFFFF"/>
            <w:vAlign w:val="center"/>
          </w:tcPr>
          <w:p w:rsidR="00266F88" w:rsidRPr="006F1B92"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6F1B92">
              <w:rPr>
                <w:rFonts w:ascii="Arial" w:hAnsi="Arial" w:cs="Arial"/>
                <w:color w:val="000000"/>
                <w:sz w:val="18"/>
                <w:szCs w:val="18"/>
              </w:rPr>
              <w:t>64.588</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Accesstocreditfacility</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r w:rsidRPr="00727779">
              <w:rPr>
                <w:rFonts w:ascii="Arial" w:hAnsi="Arial" w:cs="Arial"/>
                <w:color w:val="000000"/>
                <w:sz w:val="18"/>
                <w:szCs w:val="18"/>
              </w:rPr>
              <w:t>.963</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3.064</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1.672</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w:t>
            </w:r>
            <w:r>
              <w:rPr>
                <w:rFonts w:ascii="Arial" w:hAnsi="Arial" w:cs="Arial"/>
                <w:color w:val="000000"/>
                <w:sz w:val="18"/>
                <w:szCs w:val="18"/>
              </w:rPr>
              <w:t>013</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.019</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.000</w:t>
            </w: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7.715</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Accesstoofffarmactivity</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 xml:space="preserve">         </w:t>
            </w:r>
            <w:r>
              <w:rPr>
                <w:rFonts w:ascii="Arial" w:hAnsi="Arial" w:cs="Arial"/>
                <w:color w:val="000000"/>
                <w:sz w:val="18"/>
                <w:szCs w:val="18"/>
              </w:rPr>
              <w:t xml:space="preserve">       1</w:t>
            </w:r>
            <w:r w:rsidRPr="00727779">
              <w:rPr>
                <w:rFonts w:ascii="Arial" w:hAnsi="Arial" w:cs="Arial"/>
                <w:color w:val="000000"/>
                <w:sz w:val="18"/>
                <w:szCs w:val="18"/>
              </w:rPr>
              <w:t>.3755</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1.860</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1.631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.202</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.093</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.002</w:t>
            </w: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3.563</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Sizefarmland</w:t>
            </w:r>
          </w:p>
        </w:tc>
        <w:tc>
          <w:tcPr>
            <w:tcW w:w="1556" w:type="dxa"/>
            <w:tcBorders>
              <w:top w:val="nil"/>
              <w:left w:val="single" w:sz="16" w:space="0" w:color="000000"/>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 xml:space="preserve">             </w:t>
            </w:r>
            <w:r>
              <w:rPr>
                <w:rFonts w:ascii="Arial" w:hAnsi="Arial" w:cs="Arial"/>
                <w:color w:val="000000"/>
                <w:sz w:val="18"/>
                <w:szCs w:val="18"/>
              </w:rPr>
              <w:t xml:space="preserve">   1</w:t>
            </w:r>
            <w:r w:rsidRPr="00727779">
              <w:rPr>
                <w:rFonts w:ascii="Arial" w:hAnsi="Arial" w:cs="Arial"/>
                <w:color w:val="000000"/>
                <w:sz w:val="18"/>
                <w:szCs w:val="18"/>
              </w:rPr>
              <w:t>.9770</w:t>
            </w:r>
          </w:p>
        </w:tc>
        <w:tc>
          <w:tcPr>
            <w:tcW w:w="125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.850</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r w:rsidRPr="00727779">
              <w:rPr>
                <w:rFonts w:ascii="Arial" w:hAnsi="Arial" w:cs="Arial"/>
                <w:color w:val="000000"/>
                <w:sz w:val="18"/>
                <w:szCs w:val="18"/>
              </w:rPr>
              <w:t>.264</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.000</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.051</w:t>
            </w:r>
          </w:p>
        </w:tc>
        <w:tc>
          <w:tcPr>
            <w:tcW w:w="1079" w:type="dxa"/>
            <w:tcBorders>
              <w:top w:val="nil"/>
              <w:bottom w:val="nil"/>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.010</w:t>
            </w:r>
          </w:p>
        </w:tc>
        <w:tc>
          <w:tcPr>
            <w:tcW w:w="1145" w:type="dxa"/>
            <w:tcBorders>
              <w:top w:val="nil"/>
              <w:bottom w:val="nil"/>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.270</w:t>
            </w:r>
          </w:p>
        </w:tc>
      </w:tr>
      <w:tr w:rsidR="00266F88" w:rsidRPr="00727779" w:rsidTr="001358ED">
        <w:trPr>
          <w:cantSplit/>
        </w:trPr>
        <w:tc>
          <w:tcPr>
            <w:tcW w:w="966" w:type="dxa"/>
            <w:vMerge/>
            <w:tcBorders>
              <w:top w:val="single" w:sz="16" w:space="0" w:color="000000"/>
              <w:left w:val="single" w:sz="16" w:space="0" w:color="000000"/>
              <w:bottom w:val="single" w:sz="16" w:space="0" w:color="000000"/>
              <w:right w:val="nil"/>
            </w:tcBorders>
            <w:shd w:val="clear" w:color="auto" w:fill="FFFFFF"/>
            <w:vAlign w:val="center"/>
          </w:tcPr>
          <w:p w:rsidR="00266F88" w:rsidRPr="00727779" w:rsidRDefault="00266F88" w:rsidP="001358ED">
            <w:pPr>
              <w:autoSpaceDE w:val="0"/>
              <w:autoSpaceDN w:val="0"/>
              <w:adjustRightInd w:val="0"/>
              <w:spacing w:after="0" w:line="240" w:lineRule="auto"/>
              <w:rPr>
                <w:rFonts w:ascii="Arial" w:hAnsi="Arial" w:cs="Arial"/>
                <w:color w:val="000000"/>
                <w:sz w:val="18"/>
                <w:szCs w:val="18"/>
              </w:rPr>
            </w:pPr>
          </w:p>
        </w:tc>
        <w:tc>
          <w:tcPr>
            <w:tcW w:w="2619" w:type="dxa"/>
            <w:tcBorders>
              <w:top w:val="nil"/>
              <w:left w:val="nil"/>
              <w:bottom w:val="single" w:sz="16" w:space="0" w:color="000000"/>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Totalannualincome</w:t>
            </w:r>
          </w:p>
        </w:tc>
        <w:tc>
          <w:tcPr>
            <w:tcW w:w="1556" w:type="dxa"/>
            <w:tcBorders>
              <w:top w:val="nil"/>
              <w:left w:val="single" w:sz="16" w:space="0" w:color="000000"/>
              <w:bottom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4.030</w:t>
            </w:r>
          </w:p>
        </w:tc>
        <w:tc>
          <w:tcPr>
            <w:tcW w:w="1259" w:type="dxa"/>
            <w:tcBorders>
              <w:top w:val="nil"/>
              <w:bottom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1.107</w:t>
            </w:r>
          </w:p>
        </w:tc>
        <w:tc>
          <w:tcPr>
            <w:tcW w:w="1079" w:type="dxa"/>
            <w:tcBorders>
              <w:top w:val="nil"/>
              <w:bottom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r w:rsidRPr="00727779">
              <w:rPr>
                <w:rFonts w:ascii="Arial" w:hAnsi="Arial" w:cs="Arial"/>
                <w:color w:val="000000"/>
                <w:sz w:val="18"/>
                <w:szCs w:val="18"/>
              </w:rPr>
              <w:t>.257</w:t>
            </w:r>
          </w:p>
        </w:tc>
        <w:tc>
          <w:tcPr>
            <w:tcW w:w="1079" w:type="dxa"/>
            <w:tcBorders>
              <w:top w:val="nil"/>
              <w:bottom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1</w:t>
            </w:r>
          </w:p>
        </w:tc>
        <w:tc>
          <w:tcPr>
            <w:tcW w:w="1079" w:type="dxa"/>
            <w:tcBorders>
              <w:top w:val="nil"/>
              <w:bottom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sidRPr="00727779">
              <w:rPr>
                <w:rFonts w:ascii="Arial" w:hAnsi="Arial" w:cs="Arial"/>
                <w:color w:val="000000"/>
                <w:sz w:val="18"/>
                <w:szCs w:val="18"/>
              </w:rPr>
              <w:t>.</w:t>
            </w:r>
            <w:r>
              <w:rPr>
                <w:rFonts w:ascii="Arial" w:hAnsi="Arial" w:cs="Arial"/>
                <w:color w:val="000000"/>
                <w:sz w:val="18"/>
                <w:szCs w:val="18"/>
              </w:rPr>
              <w:t>997</w:t>
            </w:r>
          </w:p>
        </w:tc>
        <w:tc>
          <w:tcPr>
            <w:tcW w:w="1079" w:type="dxa"/>
            <w:tcBorders>
              <w:top w:val="nil"/>
              <w:bottom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5.384</w:t>
            </w:r>
          </w:p>
        </w:tc>
        <w:tc>
          <w:tcPr>
            <w:tcW w:w="1079" w:type="dxa"/>
            <w:tcBorders>
              <w:top w:val="nil"/>
              <w:bottom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sidRPr="00727779">
              <w:rPr>
                <w:rFonts w:ascii="Arial" w:hAnsi="Arial" w:cs="Arial"/>
                <w:color w:val="000000"/>
                <w:sz w:val="18"/>
                <w:szCs w:val="18"/>
              </w:rPr>
              <w:t>.00</w:t>
            </w:r>
            <w:r>
              <w:rPr>
                <w:rFonts w:ascii="Arial" w:hAnsi="Arial" w:cs="Arial"/>
                <w:color w:val="000000"/>
                <w:sz w:val="18"/>
                <w:szCs w:val="18"/>
              </w:rPr>
              <w:t>0</w:t>
            </w:r>
          </w:p>
        </w:tc>
        <w:tc>
          <w:tcPr>
            <w:tcW w:w="1145" w:type="dxa"/>
            <w:tcBorders>
              <w:top w:val="nil"/>
              <w:bottom w:val="single" w:sz="16" w:space="0" w:color="000000"/>
              <w:right w:val="single" w:sz="16" w:space="0" w:color="000000"/>
            </w:tcBorders>
            <w:shd w:val="clear" w:color="auto" w:fill="FFFFFF"/>
            <w:vAlign w:val="center"/>
          </w:tcPr>
          <w:p w:rsidR="00266F88" w:rsidRPr="00727779" w:rsidRDefault="00266F88" w:rsidP="001358ED">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 xml:space="preserve">           </w:t>
            </w:r>
            <w:r w:rsidRPr="00727779">
              <w:rPr>
                <w:rFonts w:ascii="Arial" w:hAnsi="Arial" w:cs="Arial"/>
                <w:color w:val="000000"/>
                <w:sz w:val="18"/>
                <w:szCs w:val="18"/>
              </w:rPr>
              <w:t>.156</w:t>
            </w:r>
          </w:p>
        </w:tc>
      </w:tr>
      <w:tr w:rsidR="00266F88" w:rsidRPr="00727779" w:rsidTr="001358ED">
        <w:trPr>
          <w:cantSplit/>
        </w:trPr>
        <w:tc>
          <w:tcPr>
            <w:tcW w:w="12940" w:type="dxa"/>
            <w:gridSpan w:val="10"/>
            <w:tcBorders>
              <w:top w:val="nil"/>
              <w:left w:val="nil"/>
              <w:bottom w:val="nil"/>
              <w:right w:val="nil"/>
            </w:tcBorders>
            <w:shd w:val="clear" w:color="auto" w:fill="FFFFFF"/>
          </w:tcPr>
          <w:p w:rsidR="00266F88" w:rsidRDefault="00266F88" w:rsidP="001358ED">
            <w:pPr>
              <w:autoSpaceDE w:val="0"/>
              <w:autoSpaceDN w:val="0"/>
              <w:adjustRightInd w:val="0"/>
              <w:spacing w:after="0" w:line="320" w:lineRule="atLeast"/>
              <w:ind w:left="60" w:right="60"/>
              <w:rPr>
                <w:rFonts w:ascii="Arial" w:hAnsi="Arial" w:cs="Arial"/>
                <w:color w:val="000000"/>
                <w:sz w:val="18"/>
                <w:szCs w:val="18"/>
              </w:rPr>
            </w:pPr>
          </w:p>
          <w:p w:rsidR="00AD48F9" w:rsidRDefault="00AD48F9" w:rsidP="001358ED">
            <w:pPr>
              <w:autoSpaceDE w:val="0"/>
              <w:autoSpaceDN w:val="0"/>
              <w:adjustRightInd w:val="0"/>
              <w:spacing w:after="0" w:line="320" w:lineRule="atLeast"/>
              <w:ind w:left="60" w:right="60"/>
              <w:rPr>
                <w:rFonts w:ascii="Arial" w:hAnsi="Arial" w:cs="Arial"/>
                <w:color w:val="000000"/>
                <w:sz w:val="18"/>
                <w:szCs w:val="18"/>
              </w:rPr>
            </w:pPr>
          </w:p>
          <w:p w:rsidR="00AD48F9" w:rsidRPr="00727779" w:rsidRDefault="00AD48F9" w:rsidP="001358ED">
            <w:pPr>
              <w:autoSpaceDE w:val="0"/>
              <w:autoSpaceDN w:val="0"/>
              <w:adjustRightInd w:val="0"/>
              <w:spacing w:after="0" w:line="320" w:lineRule="atLeast"/>
              <w:ind w:left="60" w:right="60"/>
              <w:rPr>
                <w:rFonts w:ascii="Arial" w:hAnsi="Arial" w:cs="Arial"/>
                <w:color w:val="000000"/>
                <w:sz w:val="18"/>
                <w:szCs w:val="18"/>
              </w:rPr>
            </w:pPr>
          </w:p>
        </w:tc>
      </w:tr>
    </w:tbl>
    <w:p w:rsidR="00266F88" w:rsidRDefault="00266F88" w:rsidP="008D63F5">
      <w:pPr>
        <w:spacing w:after="0" w:line="360" w:lineRule="auto"/>
        <w:jc w:val="both"/>
        <w:rPr>
          <w:rFonts w:ascii="Times New Roman" w:hAnsi="Times New Roman" w:cs="Times New Roman"/>
          <w:sz w:val="24"/>
          <w:szCs w:val="24"/>
        </w:rPr>
      </w:pPr>
    </w:p>
    <w:tbl>
      <w:tblPr>
        <w:tblStyle w:val="TableGrid"/>
        <w:tblpPr w:leftFromText="180" w:rightFromText="180" w:horzAnchor="margin" w:tblpY="750"/>
        <w:tblW w:w="13878" w:type="dxa"/>
        <w:tblLayout w:type="fixed"/>
        <w:tblLook w:val="04A0"/>
      </w:tblPr>
      <w:tblGrid>
        <w:gridCol w:w="1728"/>
        <w:gridCol w:w="1260"/>
        <w:gridCol w:w="990"/>
        <w:gridCol w:w="1260"/>
        <w:gridCol w:w="1080"/>
        <w:gridCol w:w="1260"/>
        <w:gridCol w:w="990"/>
        <w:gridCol w:w="1350"/>
        <w:gridCol w:w="1080"/>
        <w:gridCol w:w="1260"/>
        <w:gridCol w:w="1620"/>
      </w:tblGrid>
      <w:tr w:rsidR="00AD48F9" w:rsidRPr="00203779" w:rsidTr="004F626B">
        <w:trPr>
          <w:trHeight w:val="890"/>
        </w:trPr>
        <w:tc>
          <w:tcPr>
            <w:tcW w:w="1728" w:type="dxa"/>
            <w:vMerge w:val="restart"/>
          </w:tcPr>
          <w:p w:rsidR="00AD48F9" w:rsidRPr="00203779" w:rsidRDefault="00AD48F9" w:rsidP="004F626B">
            <w:pPr>
              <w:rPr>
                <w:rFonts w:ascii="Times New Roman" w:hAnsi="Times New Roman" w:cs="Times New Roman"/>
                <w:sz w:val="24"/>
                <w:szCs w:val="24"/>
              </w:rPr>
            </w:pPr>
          </w:p>
          <w:p w:rsidR="00AD48F9" w:rsidRPr="00203779" w:rsidRDefault="00AD48F9" w:rsidP="004F626B">
            <w:pPr>
              <w:rPr>
                <w:rFonts w:ascii="Times New Roman" w:hAnsi="Times New Roman" w:cs="Times New Roman"/>
                <w:sz w:val="24"/>
                <w:szCs w:val="24"/>
              </w:rPr>
            </w:pPr>
          </w:p>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HHFSS</w:t>
            </w:r>
          </w:p>
        </w:tc>
        <w:tc>
          <w:tcPr>
            <w:tcW w:w="12150" w:type="dxa"/>
            <w:gridSpan w:val="10"/>
          </w:tcPr>
          <w:p w:rsidR="00AD48F9" w:rsidRPr="00203779" w:rsidRDefault="00AD48F9" w:rsidP="00B9255F">
            <w:pPr>
              <w:rPr>
                <w:rFonts w:ascii="Times New Roman" w:hAnsi="Times New Roman" w:cs="Times New Roman"/>
                <w:sz w:val="24"/>
                <w:szCs w:val="24"/>
              </w:rPr>
            </w:pPr>
            <w:r w:rsidRPr="00203779">
              <w:rPr>
                <w:rFonts w:ascii="Times New Roman" w:hAnsi="Times New Roman" w:cs="Times New Roman"/>
                <w:sz w:val="24"/>
                <w:szCs w:val="24"/>
              </w:rPr>
              <w:t xml:space="preserve">  </w:t>
            </w:r>
          </w:p>
        </w:tc>
      </w:tr>
      <w:tr w:rsidR="00AD48F9" w:rsidRPr="00203779" w:rsidTr="004F626B">
        <w:tc>
          <w:tcPr>
            <w:tcW w:w="1728" w:type="dxa"/>
            <w:vMerge/>
          </w:tcPr>
          <w:p w:rsidR="00AD48F9" w:rsidRPr="00203779" w:rsidRDefault="00AD48F9" w:rsidP="004F626B">
            <w:pPr>
              <w:rPr>
                <w:rFonts w:ascii="Times New Roman" w:hAnsi="Times New Roman" w:cs="Times New Roman"/>
                <w:sz w:val="24"/>
                <w:szCs w:val="24"/>
              </w:rPr>
            </w:pPr>
          </w:p>
        </w:tc>
        <w:tc>
          <w:tcPr>
            <w:tcW w:w="2250" w:type="dxa"/>
            <w:gridSpan w:val="2"/>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01</w:t>
            </w:r>
            <w:r>
              <w:rPr>
                <w:rFonts w:ascii="Times New Roman" w:hAnsi="Times New Roman" w:cs="Times New Roman"/>
                <w:sz w:val="24"/>
                <w:szCs w:val="24"/>
              </w:rPr>
              <w:t>(Kara)</w:t>
            </w:r>
          </w:p>
        </w:tc>
        <w:tc>
          <w:tcPr>
            <w:tcW w:w="2340" w:type="dxa"/>
            <w:gridSpan w:val="2"/>
            <w:tcBorders>
              <w:top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02</w:t>
            </w:r>
            <w:r>
              <w:rPr>
                <w:rFonts w:ascii="Times New Roman" w:hAnsi="Times New Roman" w:cs="Times New Roman"/>
                <w:sz w:val="24"/>
                <w:szCs w:val="24"/>
              </w:rPr>
              <w:t>(Golja)</w:t>
            </w:r>
          </w:p>
        </w:tc>
        <w:tc>
          <w:tcPr>
            <w:tcW w:w="2250" w:type="dxa"/>
            <w:gridSpan w:val="2"/>
            <w:tcBorders>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03</w:t>
            </w:r>
            <w:r>
              <w:rPr>
                <w:rFonts w:ascii="Times New Roman" w:hAnsi="Times New Roman" w:cs="Times New Roman"/>
                <w:sz w:val="24"/>
                <w:szCs w:val="24"/>
              </w:rPr>
              <w:t>(Elamu Jelina)</w:t>
            </w:r>
          </w:p>
        </w:tc>
        <w:tc>
          <w:tcPr>
            <w:tcW w:w="2430" w:type="dxa"/>
            <w:gridSpan w:val="2"/>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04</w:t>
            </w:r>
            <w:r>
              <w:rPr>
                <w:rFonts w:ascii="Times New Roman" w:hAnsi="Times New Roman" w:cs="Times New Roman"/>
                <w:sz w:val="24"/>
                <w:szCs w:val="24"/>
              </w:rPr>
              <w:t>(Dobi)</w:t>
            </w:r>
          </w:p>
        </w:tc>
        <w:tc>
          <w:tcPr>
            <w:tcW w:w="2880" w:type="dxa"/>
            <w:gridSpan w:val="2"/>
            <w:tcBorders>
              <w:lef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Total</w:t>
            </w:r>
          </w:p>
        </w:tc>
      </w:tr>
      <w:tr w:rsidR="00AD48F9" w:rsidRPr="00203779" w:rsidTr="004F626B">
        <w:tc>
          <w:tcPr>
            <w:tcW w:w="1728" w:type="dxa"/>
            <w:vMerge/>
          </w:tcPr>
          <w:p w:rsidR="00AD48F9" w:rsidRPr="00203779" w:rsidRDefault="00AD48F9" w:rsidP="004F626B">
            <w:pPr>
              <w:rPr>
                <w:rFonts w:ascii="Times New Roman" w:hAnsi="Times New Roman" w:cs="Times New Roman"/>
                <w:sz w:val="24"/>
                <w:szCs w:val="24"/>
              </w:rPr>
            </w:pP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Frequency</w:t>
            </w:r>
          </w:p>
        </w:tc>
        <w:tc>
          <w:tcPr>
            <w:tcW w:w="99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Percent</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Frequency</w:t>
            </w:r>
          </w:p>
        </w:tc>
        <w:tc>
          <w:tcPr>
            <w:tcW w:w="108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Percent</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Frequency</w:t>
            </w:r>
          </w:p>
        </w:tc>
        <w:tc>
          <w:tcPr>
            <w:tcW w:w="990" w:type="dxa"/>
            <w:tcBorders>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Percent</w:t>
            </w:r>
          </w:p>
        </w:tc>
        <w:tc>
          <w:tcPr>
            <w:tcW w:w="135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Frequency</w:t>
            </w:r>
          </w:p>
        </w:tc>
        <w:tc>
          <w:tcPr>
            <w:tcW w:w="108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Percent</w:t>
            </w:r>
          </w:p>
        </w:tc>
        <w:tc>
          <w:tcPr>
            <w:tcW w:w="126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Frequency</w:t>
            </w:r>
          </w:p>
        </w:tc>
        <w:tc>
          <w:tcPr>
            <w:tcW w:w="1620" w:type="dxa"/>
            <w:tcBorders>
              <w:lef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Percent</w:t>
            </w:r>
          </w:p>
        </w:tc>
      </w:tr>
      <w:tr w:rsidR="00AD48F9" w:rsidRPr="00203779" w:rsidTr="004F626B">
        <w:tc>
          <w:tcPr>
            <w:tcW w:w="1728"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Food insecure</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11</w:t>
            </w:r>
          </w:p>
        </w:tc>
        <w:tc>
          <w:tcPr>
            <w:tcW w:w="990" w:type="dxa"/>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26.83</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9</w:t>
            </w:r>
          </w:p>
        </w:tc>
        <w:tc>
          <w:tcPr>
            <w:tcW w:w="1080" w:type="dxa"/>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23.68</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9</w:t>
            </w:r>
          </w:p>
        </w:tc>
        <w:tc>
          <w:tcPr>
            <w:tcW w:w="990" w:type="dxa"/>
            <w:tcBorders>
              <w:righ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27.27</w:t>
            </w:r>
          </w:p>
        </w:tc>
        <w:tc>
          <w:tcPr>
            <w:tcW w:w="135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12</w:t>
            </w:r>
          </w:p>
        </w:tc>
        <w:tc>
          <w:tcPr>
            <w:tcW w:w="108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30</w:t>
            </w:r>
          </w:p>
        </w:tc>
        <w:tc>
          <w:tcPr>
            <w:tcW w:w="126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41</w:t>
            </w:r>
          </w:p>
        </w:tc>
        <w:tc>
          <w:tcPr>
            <w:tcW w:w="1620" w:type="dxa"/>
            <w:tcBorders>
              <w:lef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27.2</w:t>
            </w:r>
          </w:p>
        </w:tc>
      </w:tr>
      <w:tr w:rsidR="00AD48F9" w:rsidRPr="00203779" w:rsidTr="004F626B">
        <w:tc>
          <w:tcPr>
            <w:tcW w:w="1728"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Food secure</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30</w:t>
            </w:r>
          </w:p>
        </w:tc>
        <w:tc>
          <w:tcPr>
            <w:tcW w:w="990" w:type="dxa"/>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73.17</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29</w:t>
            </w:r>
          </w:p>
        </w:tc>
        <w:tc>
          <w:tcPr>
            <w:tcW w:w="1080" w:type="dxa"/>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76.32</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24</w:t>
            </w:r>
          </w:p>
        </w:tc>
        <w:tc>
          <w:tcPr>
            <w:tcW w:w="990" w:type="dxa"/>
            <w:tcBorders>
              <w:righ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72.73</w:t>
            </w:r>
          </w:p>
        </w:tc>
        <w:tc>
          <w:tcPr>
            <w:tcW w:w="135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27</w:t>
            </w:r>
          </w:p>
        </w:tc>
        <w:tc>
          <w:tcPr>
            <w:tcW w:w="108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77</w:t>
            </w:r>
          </w:p>
        </w:tc>
        <w:tc>
          <w:tcPr>
            <w:tcW w:w="126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110</w:t>
            </w:r>
          </w:p>
        </w:tc>
        <w:tc>
          <w:tcPr>
            <w:tcW w:w="1620" w:type="dxa"/>
            <w:tcBorders>
              <w:lef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72.8</w:t>
            </w:r>
          </w:p>
        </w:tc>
      </w:tr>
      <w:tr w:rsidR="00AD48F9" w:rsidRPr="00203779" w:rsidTr="004F626B">
        <w:tc>
          <w:tcPr>
            <w:tcW w:w="1728"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Total</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41</w:t>
            </w:r>
          </w:p>
        </w:tc>
        <w:tc>
          <w:tcPr>
            <w:tcW w:w="99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100</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38</w:t>
            </w:r>
          </w:p>
        </w:tc>
        <w:tc>
          <w:tcPr>
            <w:tcW w:w="108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100</w:t>
            </w:r>
          </w:p>
        </w:tc>
        <w:tc>
          <w:tcPr>
            <w:tcW w:w="1260" w:type="dxa"/>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33</w:t>
            </w:r>
          </w:p>
        </w:tc>
        <w:tc>
          <w:tcPr>
            <w:tcW w:w="990" w:type="dxa"/>
            <w:tcBorders>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100</w:t>
            </w:r>
          </w:p>
        </w:tc>
        <w:tc>
          <w:tcPr>
            <w:tcW w:w="135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39</w:t>
            </w:r>
          </w:p>
        </w:tc>
        <w:tc>
          <w:tcPr>
            <w:tcW w:w="108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sidRPr="00203779">
              <w:rPr>
                <w:rFonts w:ascii="Times New Roman" w:hAnsi="Times New Roman" w:cs="Times New Roman"/>
                <w:sz w:val="24"/>
                <w:szCs w:val="24"/>
              </w:rPr>
              <w:t>100</w:t>
            </w:r>
          </w:p>
        </w:tc>
        <w:tc>
          <w:tcPr>
            <w:tcW w:w="1260" w:type="dxa"/>
            <w:tcBorders>
              <w:left w:val="single" w:sz="4" w:space="0" w:color="auto"/>
              <w:righ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151</w:t>
            </w:r>
          </w:p>
        </w:tc>
        <w:tc>
          <w:tcPr>
            <w:tcW w:w="1620" w:type="dxa"/>
            <w:tcBorders>
              <w:left w:val="single" w:sz="4" w:space="0" w:color="auto"/>
            </w:tcBorders>
          </w:tcPr>
          <w:p w:rsidR="00AD48F9" w:rsidRPr="00203779" w:rsidRDefault="00AD48F9" w:rsidP="004F626B">
            <w:pPr>
              <w:rPr>
                <w:rFonts w:ascii="Times New Roman" w:hAnsi="Times New Roman" w:cs="Times New Roman"/>
                <w:sz w:val="24"/>
                <w:szCs w:val="24"/>
              </w:rPr>
            </w:pPr>
            <w:r>
              <w:rPr>
                <w:rFonts w:ascii="Times New Roman" w:hAnsi="Times New Roman" w:cs="Times New Roman"/>
                <w:sz w:val="24"/>
                <w:szCs w:val="24"/>
              </w:rPr>
              <w:t>100</w:t>
            </w:r>
          </w:p>
        </w:tc>
      </w:tr>
    </w:tbl>
    <w:p w:rsidR="00AD48F9" w:rsidRDefault="00B9255F" w:rsidP="006564A3">
      <w:pPr>
        <w:tabs>
          <w:tab w:val="left" w:pos="915"/>
        </w:tabs>
        <w:rPr>
          <w:rFonts w:ascii="Times New Roman" w:hAnsi="Times New Roman" w:cs="Times New Roman"/>
          <w:sz w:val="24"/>
          <w:szCs w:val="24"/>
        </w:rPr>
      </w:pPr>
      <w:r w:rsidRPr="00203779">
        <w:rPr>
          <w:rFonts w:ascii="Times New Roman" w:hAnsi="Times New Roman" w:cs="Times New Roman"/>
          <w:sz w:val="24"/>
          <w:szCs w:val="24"/>
        </w:rPr>
        <w:t>Food securi</w:t>
      </w:r>
      <w:r>
        <w:rPr>
          <w:rFonts w:ascii="Times New Roman" w:hAnsi="Times New Roman" w:cs="Times New Roman"/>
          <w:sz w:val="24"/>
          <w:szCs w:val="24"/>
        </w:rPr>
        <w:t>ty status of households at kebe</w:t>
      </w:r>
      <w:r w:rsidRPr="00203779">
        <w:rPr>
          <w:rFonts w:ascii="Times New Roman" w:hAnsi="Times New Roman" w:cs="Times New Roman"/>
          <w:sz w:val="24"/>
          <w:szCs w:val="24"/>
        </w:rPr>
        <w:t>le level</w:t>
      </w:r>
    </w:p>
    <w:p w:rsidR="00AD48F9" w:rsidRPr="00AD48F9" w:rsidRDefault="00AD48F9" w:rsidP="00AD48F9">
      <w:pPr>
        <w:rPr>
          <w:rFonts w:ascii="Times New Roman" w:hAnsi="Times New Roman" w:cs="Times New Roman"/>
          <w:sz w:val="24"/>
          <w:szCs w:val="24"/>
        </w:rPr>
      </w:pPr>
    </w:p>
    <w:tbl>
      <w:tblPr>
        <w:tblW w:w="87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3"/>
        <w:gridCol w:w="933"/>
        <w:gridCol w:w="1178"/>
        <w:gridCol w:w="1178"/>
        <w:gridCol w:w="1178"/>
        <w:gridCol w:w="1178"/>
        <w:gridCol w:w="1178"/>
        <w:gridCol w:w="1178"/>
      </w:tblGrid>
      <w:tr w:rsidR="00AD48F9" w:rsidRPr="00203779" w:rsidTr="004F626B">
        <w:trPr>
          <w:cantSplit/>
        </w:trPr>
        <w:tc>
          <w:tcPr>
            <w:tcW w:w="8729" w:type="dxa"/>
            <w:gridSpan w:val="8"/>
            <w:tcBorders>
              <w:top w:val="nil"/>
              <w:left w:val="nil"/>
              <w:bottom w:val="nil"/>
              <w:right w:val="nil"/>
            </w:tcBorders>
            <w:shd w:val="clear" w:color="auto" w:fill="FFFFFF"/>
          </w:tcPr>
          <w:p w:rsidR="00AD48F9" w:rsidRPr="00203779" w:rsidRDefault="00AD48F9" w:rsidP="004F626B">
            <w:pPr>
              <w:autoSpaceDE w:val="0"/>
              <w:autoSpaceDN w:val="0"/>
              <w:adjustRightInd w:val="0"/>
              <w:spacing w:after="0" w:line="320" w:lineRule="atLeast"/>
              <w:ind w:left="60" w:right="60"/>
              <w:jc w:val="center"/>
              <w:rPr>
                <w:rFonts w:ascii="Arial" w:hAnsi="Arial" w:cs="Arial"/>
                <w:color w:val="000000"/>
                <w:sz w:val="18"/>
                <w:szCs w:val="18"/>
              </w:rPr>
            </w:pPr>
            <w:r w:rsidRPr="00203779">
              <w:rPr>
                <w:rFonts w:ascii="Arial" w:hAnsi="Arial" w:cs="Arial"/>
                <w:b/>
                <w:bCs/>
                <w:color w:val="000000"/>
                <w:sz w:val="18"/>
                <w:szCs w:val="18"/>
              </w:rPr>
              <w:t>Statistics</w:t>
            </w:r>
          </w:p>
        </w:tc>
      </w:tr>
      <w:tr w:rsidR="00AD48F9" w:rsidRPr="00203779" w:rsidTr="004F626B">
        <w:trPr>
          <w:cantSplit/>
        </w:trPr>
        <w:tc>
          <w:tcPr>
            <w:tcW w:w="1667" w:type="dxa"/>
            <w:gridSpan w:val="2"/>
            <w:tcBorders>
              <w:top w:val="single" w:sz="16" w:space="0" w:color="000000"/>
              <w:left w:val="single" w:sz="16" w:space="0" w:color="000000"/>
              <w:bottom w:val="single" w:sz="16" w:space="0" w:color="000000"/>
              <w:right w:val="nil"/>
            </w:tcBorders>
            <w:shd w:val="clear" w:color="auto" w:fill="FFFFFF"/>
          </w:tcPr>
          <w:p w:rsidR="00AD48F9" w:rsidRPr="00203779" w:rsidRDefault="00AD48F9" w:rsidP="004F626B">
            <w:pPr>
              <w:autoSpaceDE w:val="0"/>
              <w:autoSpaceDN w:val="0"/>
              <w:adjustRightInd w:val="0"/>
              <w:spacing w:after="0" w:line="320" w:lineRule="atLeast"/>
              <w:ind w:left="60" w:right="60"/>
              <w:rPr>
                <w:rFonts w:ascii="Arial" w:hAnsi="Arial" w:cs="Arial"/>
                <w:color w:val="000000"/>
                <w:sz w:val="18"/>
                <w:szCs w:val="18"/>
              </w:rPr>
            </w:pPr>
          </w:p>
        </w:tc>
        <w:tc>
          <w:tcPr>
            <w:tcW w:w="1177" w:type="dxa"/>
            <w:tcBorders>
              <w:top w:val="single" w:sz="16" w:space="0" w:color="000000"/>
              <w:left w:val="single" w:sz="16" w:space="0" w:color="000000"/>
              <w:bottom w:val="single" w:sz="16" w:space="0" w:color="000000"/>
            </w:tcBorders>
            <w:shd w:val="clear" w:color="auto" w:fill="FFFFFF"/>
          </w:tcPr>
          <w:p w:rsidR="00AD48F9" w:rsidRPr="00203779" w:rsidRDefault="00AD48F9" w:rsidP="004F626B">
            <w:pPr>
              <w:autoSpaceDE w:val="0"/>
              <w:autoSpaceDN w:val="0"/>
              <w:adjustRightInd w:val="0"/>
              <w:spacing w:after="0" w:line="320" w:lineRule="atLeast"/>
              <w:ind w:left="60" w:right="60"/>
              <w:jc w:val="center"/>
              <w:rPr>
                <w:rFonts w:ascii="Arial" w:hAnsi="Arial" w:cs="Arial"/>
                <w:color w:val="000000"/>
                <w:sz w:val="18"/>
                <w:szCs w:val="18"/>
              </w:rPr>
            </w:pPr>
            <w:r w:rsidRPr="00203779">
              <w:rPr>
                <w:rFonts w:ascii="Arial" w:hAnsi="Arial" w:cs="Arial"/>
                <w:color w:val="000000"/>
                <w:sz w:val="18"/>
                <w:szCs w:val="18"/>
              </w:rPr>
              <w:t>FS</w:t>
            </w:r>
          </w:p>
        </w:tc>
        <w:tc>
          <w:tcPr>
            <w:tcW w:w="1177" w:type="dxa"/>
            <w:tcBorders>
              <w:top w:val="single" w:sz="16" w:space="0" w:color="000000"/>
              <w:bottom w:val="single" w:sz="16" w:space="0" w:color="000000"/>
            </w:tcBorders>
            <w:shd w:val="clear" w:color="auto" w:fill="FFFFFF"/>
          </w:tcPr>
          <w:p w:rsidR="00AD48F9" w:rsidRPr="00203779" w:rsidRDefault="00AD48F9" w:rsidP="004F626B">
            <w:pPr>
              <w:autoSpaceDE w:val="0"/>
              <w:autoSpaceDN w:val="0"/>
              <w:adjustRightInd w:val="0"/>
              <w:spacing w:after="0" w:line="320" w:lineRule="atLeast"/>
              <w:ind w:left="60" w:right="60"/>
              <w:jc w:val="center"/>
              <w:rPr>
                <w:rFonts w:ascii="Arial" w:hAnsi="Arial" w:cs="Arial"/>
                <w:color w:val="000000"/>
                <w:sz w:val="18"/>
                <w:szCs w:val="18"/>
              </w:rPr>
            </w:pPr>
            <w:r w:rsidRPr="00203779">
              <w:rPr>
                <w:rFonts w:ascii="Arial" w:hAnsi="Arial" w:cs="Arial"/>
                <w:color w:val="000000"/>
                <w:sz w:val="18"/>
                <w:szCs w:val="18"/>
              </w:rPr>
              <w:t>FINS</w:t>
            </w:r>
          </w:p>
        </w:tc>
        <w:tc>
          <w:tcPr>
            <w:tcW w:w="1177" w:type="dxa"/>
            <w:tcBorders>
              <w:top w:val="single" w:sz="16" w:space="0" w:color="000000"/>
              <w:bottom w:val="single" w:sz="16" w:space="0" w:color="000000"/>
            </w:tcBorders>
            <w:shd w:val="clear" w:color="auto" w:fill="FFFFFF"/>
          </w:tcPr>
          <w:p w:rsidR="00AD48F9" w:rsidRPr="00203779" w:rsidRDefault="00AD48F9" w:rsidP="004F626B">
            <w:pPr>
              <w:autoSpaceDE w:val="0"/>
              <w:autoSpaceDN w:val="0"/>
              <w:adjustRightInd w:val="0"/>
              <w:spacing w:after="0" w:line="320" w:lineRule="atLeast"/>
              <w:ind w:left="60" w:right="60"/>
              <w:jc w:val="center"/>
              <w:rPr>
                <w:rFonts w:ascii="Arial" w:hAnsi="Arial" w:cs="Arial"/>
                <w:color w:val="000000"/>
                <w:sz w:val="18"/>
                <w:szCs w:val="18"/>
              </w:rPr>
            </w:pPr>
            <w:r w:rsidRPr="00203779">
              <w:rPr>
                <w:rFonts w:ascii="Arial" w:hAnsi="Arial" w:cs="Arial"/>
                <w:color w:val="000000"/>
                <w:sz w:val="18"/>
                <w:szCs w:val="18"/>
              </w:rPr>
              <w:t>k01</w:t>
            </w:r>
          </w:p>
        </w:tc>
        <w:tc>
          <w:tcPr>
            <w:tcW w:w="1177" w:type="dxa"/>
            <w:tcBorders>
              <w:top w:val="single" w:sz="16" w:space="0" w:color="000000"/>
              <w:bottom w:val="single" w:sz="16" w:space="0" w:color="000000"/>
            </w:tcBorders>
            <w:shd w:val="clear" w:color="auto" w:fill="FFFFFF"/>
          </w:tcPr>
          <w:p w:rsidR="00AD48F9" w:rsidRPr="00203779" w:rsidRDefault="00AD48F9" w:rsidP="004F626B">
            <w:pPr>
              <w:autoSpaceDE w:val="0"/>
              <w:autoSpaceDN w:val="0"/>
              <w:adjustRightInd w:val="0"/>
              <w:spacing w:after="0" w:line="320" w:lineRule="atLeast"/>
              <w:ind w:left="60" w:right="60"/>
              <w:jc w:val="center"/>
              <w:rPr>
                <w:rFonts w:ascii="Arial" w:hAnsi="Arial" w:cs="Arial"/>
                <w:color w:val="000000"/>
                <w:sz w:val="18"/>
                <w:szCs w:val="18"/>
              </w:rPr>
            </w:pPr>
            <w:r w:rsidRPr="00203779">
              <w:rPr>
                <w:rFonts w:ascii="Arial" w:hAnsi="Arial" w:cs="Arial"/>
                <w:color w:val="000000"/>
                <w:sz w:val="18"/>
                <w:szCs w:val="18"/>
              </w:rPr>
              <w:t>k02</w:t>
            </w:r>
          </w:p>
        </w:tc>
        <w:tc>
          <w:tcPr>
            <w:tcW w:w="1177" w:type="dxa"/>
            <w:tcBorders>
              <w:top w:val="single" w:sz="16" w:space="0" w:color="000000"/>
              <w:bottom w:val="single" w:sz="16" w:space="0" w:color="000000"/>
            </w:tcBorders>
            <w:shd w:val="clear" w:color="auto" w:fill="FFFFFF"/>
          </w:tcPr>
          <w:p w:rsidR="00AD48F9" w:rsidRPr="00203779" w:rsidRDefault="00AD48F9" w:rsidP="004F626B">
            <w:pPr>
              <w:autoSpaceDE w:val="0"/>
              <w:autoSpaceDN w:val="0"/>
              <w:adjustRightInd w:val="0"/>
              <w:spacing w:after="0" w:line="320" w:lineRule="atLeast"/>
              <w:ind w:left="60" w:right="60"/>
              <w:jc w:val="center"/>
              <w:rPr>
                <w:rFonts w:ascii="Arial" w:hAnsi="Arial" w:cs="Arial"/>
                <w:color w:val="000000"/>
                <w:sz w:val="18"/>
                <w:szCs w:val="18"/>
              </w:rPr>
            </w:pPr>
            <w:r w:rsidRPr="00203779">
              <w:rPr>
                <w:rFonts w:ascii="Arial" w:hAnsi="Arial" w:cs="Arial"/>
                <w:color w:val="000000"/>
                <w:sz w:val="18"/>
                <w:szCs w:val="18"/>
              </w:rPr>
              <w:t>k03</w:t>
            </w:r>
          </w:p>
        </w:tc>
        <w:tc>
          <w:tcPr>
            <w:tcW w:w="1177" w:type="dxa"/>
            <w:tcBorders>
              <w:top w:val="single" w:sz="16" w:space="0" w:color="000000"/>
              <w:bottom w:val="single" w:sz="16" w:space="0" w:color="000000"/>
              <w:right w:val="single" w:sz="16" w:space="0" w:color="000000"/>
            </w:tcBorders>
            <w:shd w:val="clear" w:color="auto" w:fill="FFFFFF"/>
          </w:tcPr>
          <w:p w:rsidR="00AD48F9" w:rsidRPr="00203779" w:rsidRDefault="00AD48F9" w:rsidP="004F626B">
            <w:pPr>
              <w:autoSpaceDE w:val="0"/>
              <w:autoSpaceDN w:val="0"/>
              <w:adjustRightInd w:val="0"/>
              <w:spacing w:after="0" w:line="320" w:lineRule="atLeast"/>
              <w:ind w:left="60" w:right="60"/>
              <w:jc w:val="center"/>
              <w:rPr>
                <w:rFonts w:ascii="Arial" w:hAnsi="Arial" w:cs="Arial"/>
                <w:color w:val="000000"/>
                <w:sz w:val="18"/>
                <w:szCs w:val="18"/>
              </w:rPr>
            </w:pPr>
            <w:r w:rsidRPr="00203779">
              <w:rPr>
                <w:rFonts w:ascii="Arial" w:hAnsi="Arial" w:cs="Arial"/>
                <w:color w:val="000000"/>
                <w:sz w:val="18"/>
                <w:szCs w:val="18"/>
              </w:rPr>
              <w:t>k04</w:t>
            </w:r>
          </w:p>
        </w:tc>
      </w:tr>
      <w:tr w:rsidR="00AD48F9" w:rsidRPr="00203779" w:rsidTr="004F626B">
        <w:trPr>
          <w:cantSplit/>
        </w:trPr>
        <w:tc>
          <w:tcPr>
            <w:tcW w:w="734" w:type="dxa"/>
            <w:vMerge w:val="restart"/>
            <w:tcBorders>
              <w:top w:val="single" w:sz="16" w:space="0" w:color="000000"/>
              <w:left w:val="single" w:sz="16" w:space="0" w:color="000000"/>
              <w:bottom w:val="nil"/>
              <w:right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rPr>
                <w:rFonts w:ascii="Arial" w:hAnsi="Arial" w:cs="Arial"/>
                <w:color w:val="000000"/>
                <w:sz w:val="18"/>
                <w:szCs w:val="18"/>
              </w:rPr>
            </w:pPr>
            <w:r w:rsidRPr="00203779">
              <w:rPr>
                <w:rFonts w:ascii="Arial" w:hAnsi="Arial" w:cs="Arial"/>
                <w:color w:val="000000"/>
                <w:sz w:val="18"/>
                <w:szCs w:val="18"/>
              </w:rPr>
              <w:t>N</w:t>
            </w:r>
          </w:p>
        </w:tc>
        <w:tc>
          <w:tcPr>
            <w:tcW w:w="933" w:type="dxa"/>
            <w:tcBorders>
              <w:top w:val="single" w:sz="16" w:space="0" w:color="000000"/>
              <w:left w:val="nil"/>
              <w:bottom w:val="nil"/>
              <w:right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rPr>
                <w:rFonts w:ascii="Arial" w:hAnsi="Arial" w:cs="Arial"/>
                <w:color w:val="000000"/>
                <w:sz w:val="18"/>
                <w:szCs w:val="18"/>
              </w:rPr>
            </w:pPr>
            <w:r w:rsidRPr="00203779">
              <w:rPr>
                <w:rFonts w:ascii="Arial" w:hAnsi="Arial" w:cs="Arial"/>
                <w:color w:val="000000"/>
                <w:sz w:val="18"/>
                <w:szCs w:val="18"/>
              </w:rPr>
              <w:t>Valid</w:t>
            </w:r>
          </w:p>
        </w:tc>
        <w:tc>
          <w:tcPr>
            <w:tcW w:w="1177" w:type="dxa"/>
            <w:tcBorders>
              <w:top w:val="single" w:sz="16" w:space="0" w:color="000000"/>
              <w:left w:val="single" w:sz="16" w:space="0" w:color="000000"/>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110</w:t>
            </w:r>
          </w:p>
        </w:tc>
        <w:tc>
          <w:tcPr>
            <w:tcW w:w="1177" w:type="dxa"/>
            <w:tcBorders>
              <w:top w:val="single" w:sz="16" w:space="0" w:color="000000"/>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41</w:t>
            </w:r>
          </w:p>
        </w:tc>
        <w:tc>
          <w:tcPr>
            <w:tcW w:w="1177" w:type="dxa"/>
            <w:tcBorders>
              <w:top w:val="single" w:sz="16" w:space="0" w:color="000000"/>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41</w:t>
            </w:r>
          </w:p>
        </w:tc>
        <w:tc>
          <w:tcPr>
            <w:tcW w:w="1177" w:type="dxa"/>
            <w:tcBorders>
              <w:top w:val="single" w:sz="16" w:space="0" w:color="000000"/>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38</w:t>
            </w:r>
          </w:p>
        </w:tc>
        <w:tc>
          <w:tcPr>
            <w:tcW w:w="1177" w:type="dxa"/>
            <w:tcBorders>
              <w:top w:val="single" w:sz="16" w:space="0" w:color="000000"/>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33</w:t>
            </w:r>
          </w:p>
        </w:tc>
        <w:tc>
          <w:tcPr>
            <w:tcW w:w="1177" w:type="dxa"/>
            <w:tcBorders>
              <w:top w:val="single" w:sz="16" w:space="0" w:color="000000"/>
              <w:bottom w:val="nil"/>
              <w:right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39</w:t>
            </w:r>
          </w:p>
        </w:tc>
      </w:tr>
      <w:tr w:rsidR="00AD48F9" w:rsidRPr="00203779" w:rsidTr="004F626B">
        <w:trPr>
          <w:cantSplit/>
        </w:trPr>
        <w:tc>
          <w:tcPr>
            <w:tcW w:w="734" w:type="dxa"/>
            <w:vMerge/>
            <w:tcBorders>
              <w:top w:val="single" w:sz="16" w:space="0" w:color="000000"/>
              <w:left w:val="single" w:sz="16" w:space="0" w:color="000000"/>
              <w:bottom w:val="nil"/>
              <w:right w:val="nil"/>
            </w:tcBorders>
            <w:shd w:val="clear" w:color="auto" w:fill="FFFFFF"/>
            <w:vAlign w:val="center"/>
          </w:tcPr>
          <w:p w:rsidR="00AD48F9" w:rsidRPr="00203779" w:rsidRDefault="00AD48F9" w:rsidP="004F626B">
            <w:pPr>
              <w:autoSpaceDE w:val="0"/>
              <w:autoSpaceDN w:val="0"/>
              <w:adjustRightInd w:val="0"/>
              <w:spacing w:after="0" w:line="240" w:lineRule="auto"/>
              <w:rPr>
                <w:rFonts w:ascii="Arial" w:hAnsi="Arial" w:cs="Arial"/>
                <w:color w:val="000000"/>
                <w:sz w:val="18"/>
                <w:szCs w:val="18"/>
              </w:rPr>
            </w:pPr>
          </w:p>
        </w:tc>
        <w:tc>
          <w:tcPr>
            <w:tcW w:w="933" w:type="dxa"/>
            <w:tcBorders>
              <w:top w:val="nil"/>
              <w:left w:val="nil"/>
              <w:bottom w:val="nil"/>
              <w:right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rPr>
                <w:rFonts w:ascii="Arial" w:hAnsi="Arial" w:cs="Arial"/>
                <w:color w:val="000000"/>
                <w:sz w:val="18"/>
                <w:szCs w:val="18"/>
              </w:rPr>
            </w:pPr>
            <w:r w:rsidRPr="00203779">
              <w:rPr>
                <w:rFonts w:ascii="Arial" w:hAnsi="Arial" w:cs="Arial"/>
                <w:color w:val="000000"/>
                <w:sz w:val="18"/>
                <w:szCs w:val="18"/>
              </w:rPr>
              <w:t>Missing</w:t>
            </w:r>
          </w:p>
        </w:tc>
        <w:tc>
          <w:tcPr>
            <w:tcW w:w="1177" w:type="dxa"/>
            <w:tcBorders>
              <w:top w:val="nil"/>
              <w:left w:val="single" w:sz="16" w:space="0" w:color="000000"/>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41</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110</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110</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113</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118</w:t>
            </w:r>
          </w:p>
        </w:tc>
        <w:tc>
          <w:tcPr>
            <w:tcW w:w="1177" w:type="dxa"/>
            <w:tcBorders>
              <w:top w:val="nil"/>
              <w:bottom w:val="nil"/>
              <w:right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112</w:t>
            </w:r>
          </w:p>
        </w:tc>
      </w:tr>
      <w:tr w:rsidR="00AD48F9" w:rsidRPr="00203779" w:rsidTr="004F626B">
        <w:trPr>
          <w:cantSplit/>
        </w:trPr>
        <w:tc>
          <w:tcPr>
            <w:tcW w:w="1667" w:type="dxa"/>
            <w:gridSpan w:val="2"/>
            <w:tcBorders>
              <w:top w:val="nil"/>
              <w:left w:val="single" w:sz="16" w:space="0" w:color="000000"/>
              <w:bottom w:val="nil"/>
              <w:right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rPr>
                <w:rFonts w:ascii="Arial" w:hAnsi="Arial" w:cs="Arial"/>
                <w:color w:val="000000"/>
                <w:sz w:val="18"/>
                <w:szCs w:val="18"/>
              </w:rPr>
            </w:pPr>
            <w:r w:rsidRPr="00203779">
              <w:rPr>
                <w:rFonts w:ascii="Arial" w:hAnsi="Arial" w:cs="Arial"/>
                <w:color w:val="000000"/>
                <w:sz w:val="18"/>
                <w:szCs w:val="18"/>
              </w:rPr>
              <w:t>Mean</w:t>
            </w:r>
          </w:p>
        </w:tc>
        <w:tc>
          <w:tcPr>
            <w:tcW w:w="1177" w:type="dxa"/>
            <w:tcBorders>
              <w:top w:val="nil"/>
              <w:left w:val="single" w:sz="16" w:space="0" w:color="000000"/>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2586.7136</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1898.0488</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2333.1707</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2399.9737</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2371.5606</w:t>
            </w:r>
          </w:p>
        </w:tc>
        <w:tc>
          <w:tcPr>
            <w:tcW w:w="1177" w:type="dxa"/>
            <w:tcBorders>
              <w:top w:val="nil"/>
              <w:bottom w:val="nil"/>
              <w:right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2445.0769</w:t>
            </w:r>
          </w:p>
        </w:tc>
      </w:tr>
      <w:tr w:rsidR="00AD48F9" w:rsidRPr="00203779" w:rsidTr="004F626B">
        <w:trPr>
          <w:cantSplit/>
        </w:trPr>
        <w:tc>
          <w:tcPr>
            <w:tcW w:w="1667" w:type="dxa"/>
            <w:gridSpan w:val="2"/>
            <w:tcBorders>
              <w:top w:val="nil"/>
              <w:left w:val="single" w:sz="16" w:space="0" w:color="000000"/>
              <w:bottom w:val="nil"/>
              <w:right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rPr>
                <w:rFonts w:ascii="Arial" w:hAnsi="Arial" w:cs="Arial"/>
                <w:color w:val="000000"/>
                <w:sz w:val="18"/>
                <w:szCs w:val="18"/>
              </w:rPr>
            </w:pPr>
            <w:r w:rsidRPr="00203779">
              <w:rPr>
                <w:rFonts w:ascii="Arial" w:hAnsi="Arial" w:cs="Arial"/>
                <w:color w:val="000000"/>
                <w:sz w:val="18"/>
                <w:szCs w:val="18"/>
              </w:rPr>
              <w:t>Minimum</w:t>
            </w:r>
          </w:p>
        </w:tc>
        <w:tc>
          <w:tcPr>
            <w:tcW w:w="1177" w:type="dxa"/>
            <w:tcBorders>
              <w:top w:val="nil"/>
              <w:left w:val="single" w:sz="16" w:space="0" w:color="000000"/>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2114.00</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1659.00</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1659.00</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1716.00</w:t>
            </w:r>
          </w:p>
        </w:tc>
        <w:tc>
          <w:tcPr>
            <w:tcW w:w="1177" w:type="dxa"/>
            <w:tcBorders>
              <w:top w:val="nil"/>
              <w:bottom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1682.00</w:t>
            </w:r>
          </w:p>
        </w:tc>
        <w:tc>
          <w:tcPr>
            <w:tcW w:w="1177" w:type="dxa"/>
            <w:tcBorders>
              <w:top w:val="nil"/>
              <w:bottom w:val="nil"/>
              <w:right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1748.50</w:t>
            </w:r>
          </w:p>
        </w:tc>
      </w:tr>
      <w:tr w:rsidR="00AD48F9" w:rsidRPr="00203779" w:rsidTr="004F626B">
        <w:trPr>
          <w:cantSplit/>
        </w:trPr>
        <w:tc>
          <w:tcPr>
            <w:tcW w:w="1667" w:type="dxa"/>
            <w:gridSpan w:val="2"/>
            <w:tcBorders>
              <w:top w:val="nil"/>
              <w:left w:val="single" w:sz="16" w:space="0" w:color="000000"/>
              <w:bottom w:val="single" w:sz="16" w:space="0" w:color="000000"/>
              <w:right w:val="nil"/>
            </w:tcBorders>
            <w:shd w:val="clear" w:color="auto" w:fill="FFFFFF"/>
            <w:vAlign w:val="center"/>
          </w:tcPr>
          <w:p w:rsidR="00AD48F9" w:rsidRPr="00203779" w:rsidRDefault="00AD48F9" w:rsidP="004F626B">
            <w:pPr>
              <w:autoSpaceDE w:val="0"/>
              <w:autoSpaceDN w:val="0"/>
              <w:adjustRightInd w:val="0"/>
              <w:spacing w:after="0" w:line="320" w:lineRule="atLeast"/>
              <w:ind w:left="60" w:right="60"/>
              <w:rPr>
                <w:rFonts w:ascii="Arial" w:hAnsi="Arial" w:cs="Arial"/>
                <w:color w:val="000000"/>
                <w:sz w:val="18"/>
                <w:szCs w:val="18"/>
              </w:rPr>
            </w:pPr>
            <w:r w:rsidRPr="00203779">
              <w:rPr>
                <w:rFonts w:ascii="Arial" w:hAnsi="Arial" w:cs="Arial"/>
                <w:color w:val="000000"/>
                <w:sz w:val="18"/>
                <w:szCs w:val="18"/>
              </w:rPr>
              <w:t>Maximum</w:t>
            </w:r>
          </w:p>
        </w:tc>
        <w:tc>
          <w:tcPr>
            <w:tcW w:w="1177" w:type="dxa"/>
            <w:tcBorders>
              <w:top w:val="nil"/>
              <w:left w:val="single" w:sz="16" w:space="0" w:color="000000"/>
              <w:bottom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3412.00</w:t>
            </w:r>
          </w:p>
        </w:tc>
        <w:tc>
          <w:tcPr>
            <w:tcW w:w="1177" w:type="dxa"/>
            <w:tcBorders>
              <w:top w:val="nil"/>
              <w:bottom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2098.00</w:t>
            </w:r>
          </w:p>
        </w:tc>
        <w:tc>
          <w:tcPr>
            <w:tcW w:w="1177" w:type="dxa"/>
            <w:tcBorders>
              <w:top w:val="nil"/>
              <w:bottom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3330.00</w:t>
            </w:r>
          </w:p>
        </w:tc>
        <w:tc>
          <w:tcPr>
            <w:tcW w:w="1177" w:type="dxa"/>
            <w:tcBorders>
              <w:top w:val="nil"/>
              <w:bottom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3345.00</w:t>
            </w:r>
          </w:p>
        </w:tc>
        <w:tc>
          <w:tcPr>
            <w:tcW w:w="1177" w:type="dxa"/>
            <w:tcBorders>
              <w:top w:val="nil"/>
              <w:bottom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3412.00</w:t>
            </w:r>
          </w:p>
        </w:tc>
        <w:tc>
          <w:tcPr>
            <w:tcW w:w="1177" w:type="dxa"/>
            <w:tcBorders>
              <w:top w:val="nil"/>
              <w:bottom w:val="single" w:sz="16" w:space="0" w:color="000000"/>
              <w:right w:val="single" w:sz="16" w:space="0" w:color="000000"/>
            </w:tcBorders>
            <w:shd w:val="clear" w:color="auto" w:fill="FFFFFF"/>
            <w:vAlign w:val="center"/>
          </w:tcPr>
          <w:p w:rsidR="00AD48F9" w:rsidRPr="00203779" w:rsidRDefault="00AD48F9" w:rsidP="004F626B">
            <w:pPr>
              <w:autoSpaceDE w:val="0"/>
              <w:autoSpaceDN w:val="0"/>
              <w:adjustRightInd w:val="0"/>
              <w:spacing w:after="0" w:line="320" w:lineRule="atLeast"/>
              <w:ind w:left="60" w:right="60"/>
              <w:jc w:val="right"/>
              <w:rPr>
                <w:rFonts w:ascii="Arial" w:hAnsi="Arial" w:cs="Arial"/>
                <w:color w:val="000000"/>
                <w:sz w:val="18"/>
                <w:szCs w:val="18"/>
              </w:rPr>
            </w:pPr>
            <w:r w:rsidRPr="00203779">
              <w:rPr>
                <w:rFonts w:ascii="Arial" w:hAnsi="Arial" w:cs="Arial"/>
                <w:color w:val="000000"/>
                <w:sz w:val="18"/>
                <w:szCs w:val="18"/>
              </w:rPr>
              <w:t>3127.00</w:t>
            </w:r>
          </w:p>
        </w:tc>
      </w:tr>
    </w:tbl>
    <w:p w:rsidR="00AD48F9" w:rsidRPr="00AD48F9" w:rsidRDefault="00AD48F9" w:rsidP="00AD48F9">
      <w:pPr>
        <w:rPr>
          <w:rFonts w:ascii="Times New Roman" w:hAnsi="Times New Roman" w:cs="Times New Roman"/>
          <w:sz w:val="24"/>
          <w:szCs w:val="24"/>
        </w:rPr>
      </w:pPr>
    </w:p>
    <w:p w:rsidR="00AD48F9" w:rsidRPr="00AD48F9" w:rsidRDefault="00AD48F9" w:rsidP="00AD48F9">
      <w:pPr>
        <w:rPr>
          <w:rFonts w:ascii="Times New Roman" w:hAnsi="Times New Roman" w:cs="Times New Roman"/>
          <w:sz w:val="24"/>
          <w:szCs w:val="24"/>
        </w:rPr>
      </w:pPr>
    </w:p>
    <w:p w:rsidR="00AD48F9" w:rsidRPr="00AD48F9" w:rsidRDefault="00AD48F9" w:rsidP="00AD48F9">
      <w:pPr>
        <w:rPr>
          <w:rFonts w:ascii="Times New Roman" w:hAnsi="Times New Roman" w:cs="Times New Roman"/>
          <w:sz w:val="24"/>
          <w:szCs w:val="24"/>
        </w:rPr>
      </w:pPr>
    </w:p>
    <w:p w:rsidR="00AD48F9" w:rsidRPr="00AD48F9" w:rsidRDefault="00AD48F9" w:rsidP="00AD48F9">
      <w:pPr>
        <w:rPr>
          <w:rFonts w:ascii="Times New Roman" w:hAnsi="Times New Roman" w:cs="Times New Roman"/>
          <w:sz w:val="24"/>
          <w:szCs w:val="24"/>
        </w:rPr>
      </w:pPr>
    </w:p>
    <w:p w:rsidR="000B6A90" w:rsidRPr="00EE155D" w:rsidRDefault="000B6A90" w:rsidP="008D63F5">
      <w:pPr>
        <w:spacing w:after="0" w:line="360" w:lineRule="auto"/>
        <w:jc w:val="both"/>
        <w:rPr>
          <w:rFonts w:ascii="Times New Roman" w:hAnsi="Times New Roman" w:cs="Times New Roman"/>
          <w:sz w:val="24"/>
          <w:szCs w:val="24"/>
        </w:rPr>
      </w:pPr>
    </w:p>
    <w:sectPr w:rsidR="000B6A90" w:rsidRPr="00EE155D" w:rsidSect="00266F88">
      <w:pgSz w:w="15840" w:h="12240" w:orient="landscape"/>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635F8" w:rsidRDefault="001635F8" w:rsidP="001306EE">
      <w:pPr>
        <w:spacing w:after="0" w:line="240" w:lineRule="auto"/>
      </w:pPr>
      <w:r>
        <w:separator/>
      </w:r>
    </w:p>
  </w:endnote>
  <w:endnote w:type="continuationSeparator" w:id="1">
    <w:p w:rsidR="001635F8" w:rsidRDefault="001635F8" w:rsidP="001306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 w:name="Times-Roman">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40375"/>
      <w:docPartObj>
        <w:docPartGallery w:val="Page Numbers (Bottom of Page)"/>
        <w:docPartUnique/>
      </w:docPartObj>
    </w:sdtPr>
    <w:sdtContent>
      <w:p w:rsidR="00C734B3" w:rsidRDefault="002946BF">
        <w:pPr>
          <w:pStyle w:val="Footer"/>
          <w:jc w:val="center"/>
        </w:pPr>
        <w:fldSimple w:instr=" PAGE   \* MERGEFORMAT ">
          <w:r w:rsidR="00075513">
            <w:rPr>
              <w:noProof/>
            </w:rPr>
            <w:t>2</w:t>
          </w:r>
        </w:fldSimple>
      </w:p>
    </w:sdtContent>
  </w:sdt>
  <w:p w:rsidR="00C734B3" w:rsidRDefault="00C734B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635F8" w:rsidRDefault="001635F8" w:rsidP="001306EE">
      <w:pPr>
        <w:spacing w:after="0" w:line="240" w:lineRule="auto"/>
      </w:pPr>
      <w:r>
        <w:separator/>
      </w:r>
    </w:p>
  </w:footnote>
  <w:footnote w:type="continuationSeparator" w:id="1">
    <w:p w:rsidR="001635F8" w:rsidRDefault="001635F8" w:rsidP="001306E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F16CE"/>
    <w:multiLevelType w:val="multilevel"/>
    <w:tmpl w:val="0D12C46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nsid w:val="02BB6C19"/>
    <w:multiLevelType w:val="multilevel"/>
    <w:tmpl w:val="172A098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364526F"/>
    <w:multiLevelType w:val="hybridMultilevel"/>
    <w:tmpl w:val="EF764242"/>
    <w:lvl w:ilvl="0" w:tplc="2D068EEA">
      <w:start w:val="1"/>
      <w:numFmt w:val="bullet"/>
      <w:lvlText w:val=""/>
      <w:lvlJc w:val="left"/>
      <w:pPr>
        <w:ind w:left="538" w:hanging="360"/>
      </w:pPr>
      <w:rPr>
        <w:rFonts w:ascii="Wingdings" w:hAnsi="Wingdings" w:hint="default"/>
        <w:sz w:val="28"/>
      </w:rPr>
    </w:lvl>
    <w:lvl w:ilvl="1" w:tplc="04090003" w:tentative="1">
      <w:start w:val="1"/>
      <w:numFmt w:val="bullet"/>
      <w:lvlText w:val="o"/>
      <w:lvlJc w:val="left"/>
      <w:pPr>
        <w:ind w:left="1258" w:hanging="360"/>
      </w:pPr>
      <w:rPr>
        <w:rFonts w:ascii="Courier New" w:hAnsi="Courier New" w:cs="Courier New" w:hint="default"/>
      </w:rPr>
    </w:lvl>
    <w:lvl w:ilvl="2" w:tplc="04090005" w:tentative="1">
      <w:start w:val="1"/>
      <w:numFmt w:val="bullet"/>
      <w:lvlText w:val=""/>
      <w:lvlJc w:val="left"/>
      <w:pPr>
        <w:ind w:left="1978" w:hanging="360"/>
      </w:pPr>
      <w:rPr>
        <w:rFonts w:ascii="Wingdings" w:hAnsi="Wingdings" w:hint="default"/>
      </w:rPr>
    </w:lvl>
    <w:lvl w:ilvl="3" w:tplc="04090001" w:tentative="1">
      <w:start w:val="1"/>
      <w:numFmt w:val="bullet"/>
      <w:lvlText w:val=""/>
      <w:lvlJc w:val="left"/>
      <w:pPr>
        <w:ind w:left="2698" w:hanging="360"/>
      </w:pPr>
      <w:rPr>
        <w:rFonts w:ascii="Symbol" w:hAnsi="Symbol" w:hint="default"/>
      </w:rPr>
    </w:lvl>
    <w:lvl w:ilvl="4" w:tplc="04090003" w:tentative="1">
      <w:start w:val="1"/>
      <w:numFmt w:val="bullet"/>
      <w:lvlText w:val="o"/>
      <w:lvlJc w:val="left"/>
      <w:pPr>
        <w:ind w:left="3418" w:hanging="360"/>
      </w:pPr>
      <w:rPr>
        <w:rFonts w:ascii="Courier New" w:hAnsi="Courier New" w:cs="Courier New" w:hint="default"/>
      </w:rPr>
    </w:lvl>
    <w:lvl w:ilvl="5" w:tplc="04090005" w:tentative="1">
      <w:start w:val="1"/>
      <w:numFmt w:val="bullet"/>
      <w:lvlText w:val=""/>
      <w:lvlJc w:val="left"/>
      <w:pPr>
        <w:ind w:left="4138" w:hanging="360"/>
      </w:pPr>
      <w:rPr>
        <w:rFonts w:ascii="Wingdings" w:hAnsi="Wingdings" w:hint="default"/>
      </w:rPr>
    </w:lvl>
    <w:lvl w:ilvl="6" w:tplc="04090001" w:tentative="1">
      <w:start w:val="1"/>
      <w:numFmt w:val="bullet"/>
      <w:lvlText w:val=""/>
      <w:lvlJc w:val="left"/>
      <w:pPr>
        <w:ind w:left="4858" w:hanging="360"/>
      </w:pPr>
      <w:rPr>
        <w:rFonts w:ascii="Symbol" w:hAnsi="Symbol" w:hint="default"/>
      </w:rPr>
    </w:lvl>
    <w:lvl w:ilvl="7" w:tplc="04090003" w:tentative="1">
      <w:start w:val="1"/>
      <w:numFmt w:val="bullet"/>
      <w:lvlText w:val="o"/>
      <w:lvlJc w:val="left"/>
      <w:pPr>
        <w:ind w:left="5578" w:hanging="360"/>
      </w:pPr>
      <w:rPr>
        <w:rFonts w:ascii="Courier New" w:hAnsi="Courier New" w:cs="Courier New" w:hint="default"/>
      </w:rPr>
    </w:lvl>
    <w:lvl w:ilvl="8" w:tplc="04090005" w:tentative="1">
      <w:start w:val="1"/>
      <w:numFmt w:val="bullet"/>
      <w:lvlText w:val=""/>
      <w:lvlJc w:val="left"/>
      <w:pPr>
        <w:ind w:left="6298" w:hanging="360"/>
      </w:pPr>
      <w:rPr>
        <w:rFonts w:ascii="Wingdings" w:hAnsi="Wingdings" w:hint="default"/>
      </w:rPr>
    </w:lvl>
  </w:abstractNum>
  <w:abstractNum w:abstractNumId="3">
    <w:nsid w:val="0539063C"/>
    <w:multiLevelType w:val="hybridMultilevel"/>
    <w:tmpl w:val="BDB662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042141"/>
    <w:multiLevelType w:val="hybridMultilevel"/>
    <w:tmpl w:val="C92879F4"/>
    <w:lvl w:ilvl="0" w:tplc="0D806C8E">
      <w:start w:val="1"/>
      <w:numFmt w:val="bullet"/>
      <w:lvlText w:val=""/>
      <w:lvlJc w:val="left"/>
      <w:pPr>
        <w:tabs>
          <w:tab w:val="num" w:pos="720"/>
        </w:tabs>
        <w:ind w:left="720" w:hanging="360"/>
      </w:pPr>
      <w:rPr>
        <w:rFonts w:ascii="Wingdings" w:hAnsi="Wingdings" w:hint="default"/>
      </w:rPr>
    </w:lvl>
    <w:lvl w:ilvl="1" w:tplc="F6BAE35E" w:tentative="1">
      <w:start w:val="1"/>
      <w:numFmt w:val="bullet"/>
      <w:lvlText w:val=""/>
      <w:lvlJc w:val="left"/>
      <w:pPr>
        <w:tabs>
          <w:tab w:val="num" w:pos="1440"/>
        </w:tabs>
        <w:ind w:left="1440" w:hanging="360"/>
      </w:pPr>
      <w:rPr>
        <w:rFonts w:ascii="Wingdings" w:hAnsi="Wingdings" w:hint="default"/>
      </w:rPr>
    </w:lvl>
    <w:lvl w:ilvl="2" w:tplc="1B60B0E2">
      <w:start w:val="1"/>
      <w:numFmt w:val="bullet"/>
      <w:lvlText w:val=""/>
      <w:lvlJc w:val="left"/>
      <w:pPr>
        <w:tabs>
          <w:tab w:val="num" w:pos="2160"/>
        </w:tabs>
        <w:ind w:left="2160" w:hanging="360"/>
      </w:pPr>
      <w:rPr>
        <w:rFonts w:ascii="Wingdings" w:hAnsi="Wingdings" w:hint="default"/>
      </w:rPr>
    </w:lvl>
    <w:lvl w:ilvl="3" w:tplc="3D6CCE92" w:tentative="1">
      <w:start w:val="1"/>
      <w:numFmt w:val="bullet"/>
      <w:lvlText w:val=""/>
      <w:lvlJc w:val="left"/>
      <w:pPr>
        <w:tabs>
          <w:tab w:val="num" w:pos="2880"/>
        </w:tabs>
        <w:ind w:left="2880" w:hanging="360"/>
      </w:pPr>
      <w:rPr>
        <w:rFonts w:ascii="Wingdings" w:hAnsi="Wingdings" w:hint="default"/>
      </w:rPr>
    </w:lvl>
    <w:lvl w:ilvl="4" w:tplc="41C471A4" w:tentative="1">
      <w:start w:val="1"/>
      <w:numFmt w:val="bullet"/>
      <w:lvlText w:val=""/>
      <w:lvlJc w:val="left"/>
      <w:pPr>
        <w:tabs>
          <w:tab w:val="num" w:pos="3600"/>
        </w:tabs>
        <w:ind w:left="3600" w:hanging="360"/>
      </w:pPr>
      <w:rPr>
        <w:rFonts w:ascii="Wingdings" w:hAnsi="Wingdings" w:hint="default"/>
      </w:rPr>
    </w:lvl>
    <w:lvl w:ilvl="5" w:tplc="29AAE964" w:tentative="1">
      <w:start w:val="1"/>
      <w:numFmt w:val="bullet"/>
      <w:lvlText w:val=""/>
      <w:lvlJc w:val="left"/>
      <w:pPr>
        <w:tabs>
          <w:tab w:val="num" w:pos="4320"/>
        </w:tabs>
        <w:ind w:left="4320" w:hanging="360"/>
      </w:pPr>
      <w:rPr>
        <w:rFonts w:ascii="Wingdings" w:hAnsi="Wingdings" w:hint="default"/>
      </w:rPr>
    </w:lvl>
    <w:lvl w:ilvl="6" w:tplc="6296947A" w:tentative="1">
      <w:start w:val="1"/>
      <w:numFmt w:val="bullet"/>
      <w:lvlText w:val=""/>
      <w:lvlJc w:val="left"/>
      <w:pPr>
        <w:tabs>
          <w:tab w:val="num" w:pos="5040"/>
        </w:tabs>
        <w:ind w:left="5040" w:hanging="360"/>
      </w:pPr>
      <w:rPr>
        <w:rFonts w:ascii="Wingdings" w:hAnsi="Wingdings" w:hint="default"/>
      </w:rPr>
    </w:lvl>
    <w:lvl w:ilvl="7" w:tplc="874017C8" w:tentative="1">
      <w:start w:val="1"/>
      <w:numFmt w:val="bullet"/>
      <w:lvlText w:val=""/>
      <w:lvlJc w:val="left"/>
      <w:pPr>
        <w:tabs>
          <w:tab w:val="num" w:pos="5760"/>
        </w:tabs>
        <w:ind w:left="5760" w:hanging="360"/>
      </w:pPr>
      <w:rPr>
        <w:rFonts w:ascii="Wingdings" w:hAnsi="Wingdings" w:hint="default"/>
      </w:rPr>
    </w:lvl>
    <w:lvl w:ilvl="8" w:tplc="A02C3B00" w:tentative="1">
      <w:start w:val="1"/>
      <w:numFmt w:val="bullet"/>
      <w:lvlText w:val=""/>
      <w:lvlJc w:val="left"/>
      <w:pPr>
        <w:tabs>
          <w:tab w:val="num" w:pos="6480"/>
        </w:tabs>
        <w:ind w:left="6480" w:hanging="360"/>
      </w:pPr>
      <w:rPr>
        <w:rFonts w:ascii="Wingdings" w:hAnsi="Wingdings" w:hint="default"/>
      </w:rPr>
    </w:lvl>
  </w:abstractNum>
  <w:abstractNum w:abstractNumId="5">
    <w:nsid w:val="0B9A4870"/>
    <w:multiLevelType w:val="hybridMultilevel"/>
    <w:tmpl w:val="D084FB5E"/>
    <w:lvl w:ilvl="0" w:tplc="ECE0D6E0">
      <w:start w:val="4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CA72664"/>
    <w:multiLevelType w:val="hybridMultilevel"/>
    <w:tmpl w:val="71DA530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E713606"/>
    <w:multiLevelType w:val="hybridMultilevel"/>
    <w:tmpl w:val="ED8EE4C4"/>
    <w:lvl w:ilvl="0" w:tplc="85940FBC">
      <w:start w:val="1"/>
      <w:numFmt w:val="decimal"/>
      <w:lvlText w:val="%1."/>
      <w:lvlJc w:val="left"/>
      <w:pPr>
        <w:ind w:left="36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nsid w:val="116A4865"/>
    <w:multiLevelType w:val="hybridMultilevel"/>
    <w:tmpl w:val="1FBE27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2E342D4"/>
    <w:multiLevelType w:val="hybridMultilevel"/>
    <w:tmpl w:val="B1685E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62D71D9"/>
    <w:multiLevelType w:val="hybridMultilevel"/>
    <w:tmpl w:val="21F8B11C"/>
    <w:lvl w:ilvl="0" w:tplc="009A742C">
      <w:start w:val="2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224084"/>
    <w:multiLevelType w:val="hybridMultilevel"/>
    <w:tmpl w:val="05BC63A6"/>
    <w:lvl w:ilvl="0" w:tplc="25348F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B944141"/>
    <w:multiLevelType w:val="hybridMultilevel"/>
    <w:tmpl w:val="638C7F5C"/>
    <w:lvl w:ilvl="0" w:tplc="04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3">
    <w:nsid w:val="1E125D73"/>
    <w:multiLevelType w:val="hybridMultilevel"/>
    <w:tmpl w:val="C97409F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3B4643C"/>
    <w:multiLevelType w:val="hybridMultilevel"/>
    <w:tmpl w:val="961C5486"/>
    <w:lvl w:ilvl="0" w:tplc="04090005">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5">
    <w:nsid w:val="24004163"/>
    <w:multiLevelType w:val="hybridMultilevel"/>
    <w:tmpl w:val="857ED5AE"/>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16">
    <w:nsid w:val="29AA197B"/>
    <w:multiLevelType w:val="hybridMultilevel"/>
    <w:tmpl w:val="5C5ED8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9D62167"/>
    <w:multiLevelType w:val="hybridMultilevel"/>
    <w:tmpl w:val="3E72F55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8">
    <w:nsid w:val="34AF59E7"/>
    <w:multiLevelType w:val="hybridMultilevel"/>
    <w:tmpl w:val="75DAC8C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AC135F5"/>
    <w:multiLevelType w:val="hybridMultilevel"/>
    <w:tmpl w:val="53BA64F6"/>
    <w:lvl w:ilvl="0" w:tplc="8D6E2884">
      <w:start w:val="1"/>
      <w:numFmt w:val="bullet"/>
      <w:lvlText w:val=""/>
      <w:lvlJc w:val="left"/>
      <w:pPr>
        <w:tabs>
          <w:tab w:val="num" w:pos="720"/>
        </w:tabs>
        <w:ind w:left="720" w:hanging="360"/>
      </w:pPr>
      <w:rPr>
        <w:rFonts w:ascii="Wingdings" w:hAnsi="Wingdings" w:hint="default"/>
      </w:rPr>
    </w:lvl>
    <w:lvl w:ilvl="1" w:tplc="98C8C798" w:tentative="1">
      <w:start w:val="1"/>
      <w:numFmt w:val="bullet"/>
      <w:lvlText w:val=""/>
      <w:lvlJc w:val="left"/>
      <w:pPr>
        <w:tabs>
          <w:tab w:val="num" w:pos="1440"/>
        </w:tabs>
        <w:ind w:left="1440" w:hanging="360"/>
      </w:pPr>
      <w:rPr>
        <w:rFonts w:ascii="Wingdings" w:hAnsi="Wingdings" w:hint="default"/>
      </w:rPr>
    </w:lvl>
    <w:lvl w:ilvl="2" w:tplc="C2F4BEB8" w:tentative="1">
      <w:start w:val="1"/>
      <w:numFmt w:val="bullet"/>
      <w:lvlText w:val=""/>
      <w:lvlJc w:val="left"/>
      <w:pPr>
        <w:tabs>
          <w:tab w:val="num" w:pos="2160"/>
        </w:tabs>
        <w:ind w:left="2160" w:hanging="360"/>
      </w:pPr>
      <w:rPr>
        <w:rFonts w:ascii="Wingdings" w:hAnsi="Wingdings" w:hint="default"/>
      </w:rPr>
    </w:lvl>
    <w:lvl w:ilvl="3" w:tplc="183E6202">
      <w:start w:val="2392"/>
      <w:numFmt w:val="bullet"/>
      <w:lvlText w:val=""/>
      <w:lvlJc w:val="left"/>
      <w:pPr>
        <w:tabs>
          <w:tab w:val="num" w:pos="2880"/>
        </w:tabs>
        <w:ind w:left="2880" w:hanging="360"/>
      </w:pPr>
      <w:rPr>
        <w:rFonts w:ascii="Wingdings" w:hAnsi="Wingdings" w:hint="default"/>
      </w:rPr>
    </w:lvl>
    <w:lvl w:ilvl="4" w:tplc="7E2A86BA" w:tentative="1">
      <w:start w:val="1"/>
      <w:numFmt w:val="bullet"/>
      <w:lvlText w:val=""/>
      <w:lvlJc w:val="left"/>
      <w:pPr>
        <w:tabs>
          <w:tab w:val="num" w:pos="3600"/>
        </w:tabs>
        <w:ind w:left="3600" w:hanging="360"/>
      </w:pPr>
      <w:rPr>
        <w:rFonts w:ascii="Wingdings" w:hAnsi="Wingdings" w:hint="default"/>
      </w:rPr>
    </w:lvl>
    <w:lvl w:ilvl="5" w:tplc="F482D8FA" w:tentative="1">
      <w:start w:val="1"/>
      <w:numFmt w:val="bullet"/>
      <w:lvlText w:val=""/>
      <w:lvlJc w:val="left"/>
      <w:pPr>
        <w:tabs>
          <w:tab w:val="num" w:pos="4320"/>
        </w:tabs>
        <w:ind w:left="4320" w:hanging="360"/>
      </w:pPr>
      <w:rPr>
        <w:rFonts w:ascii="Wingdings" w:hAnsi="Wingdings" w:hint="default"/>
      </w:rPr>
    </w:lvl>
    <w:lvl w:ilvl="6" w:tplc="B1465D42" w:tentative="1">
      <w:start w:val="1"/>
      <w:numFmt w:val="bullet"/>
      <w:lvlText w:val=""/>
      <w:lvlJc w:val="left"/>
      <w:pPr>
        <w:tabs>
          <w:tab w:val="num" w:pos="5040"/>
        </w:tabs>
        <w:ind w:left="5040" w:hanging="360"/>
      </w:pPr>
      <w:rPr>
        <w:rFonts w:ascii="Wingdings" w:hAnsi="Wingdings" w:hint="default"/>
      </w:rPr>
    </w:lvl>
    <w:lvl w:ilvl="7" w:tplc="316EA654" w:tentative="1">
      <w:start w:val="1"/>
      <w:numFmt w:val="bullet"/>
      <w:lvlText w:val=""/>
      <w:lvlJc w:val="left"/>
      <w:pPr>
        <w:tabs>
          <w:tab w:val="num" w:pos="5760"/>
        </w:tabs>
        <w:ind w:left="5760" w:hanging="360"/>
      </w:pPr>
      <w:rPr>
        <w:rFonts w:ascii="Wingdings" w:hAnsi="Wingdings" w:hint="default"/>
      </w:rPr>
    </w:lvl>
    <w:lvl w:ilvl="8" w:tplc="5BA2B5FA" w:tentative="1">
      <w:start w:val="1"/>
      <w:numFmt w:val="bullet"/>
      <w:lvlText w:val=""/>
      <w:lvlJc w:val="left"/>
      <w:pPr>
        <w:tabs>
          <w:tab w:val="num" w:pos="6480"/>
        </w:tabs>
        <w:ind w:left="6480" w:hanging="360"/>
      </w:pPr>
      <w:rPr>
        <w:rFonts w:ascii="Wingdings" w:hAnsi="Wingdings" w:hint="default"/>
      </w:rPr>
    </w:lvl>
  </w:abstractNum>
  <w:abstractNum w:abstractNumId="20">
    <w:nsid w:val="3B696172"/>
    <w:multiLevelType w:val="hybridMultilevel"/>
    <w:tmpl w:val="441445BE"/>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21">
    <w:nsid w:val="3DBA4F67"/>
    <w:multiLevelType w:val="hybridMultilevel"/>
    <w:tmpl w:val="E0A82C2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FBF4332"/>
    <w:multiLevelType w:val="hybridMultilevel"/>
    <w:tmpl w:val="6D781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7638EC"/>
    <w:multiLevelType w:val="hybridMultilevel"/>
    <w:tmpl w:val="C3BA67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E513C3"/>
    <w:multiLevelType w:val="hybridMultilevel"/>
    <w:tmpl w:val="79845B52"/>
    <w:lvl w:ilvl="0" w:tplc="04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6D11264"/>
    <w:multiLevelType w:val="hybridMultilevel"/>
    <w:tmpl w:val="8DEAE5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8B0F1B"/>
    <w:multiLevelType w:val="hybridMultilevel"/>
    <w:tmpl w:val="E7F8D0C0"/>
    <w:lvl w:ilvl="0" w:tplc="3FA6225E">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521C3C57"/>
    <w:multiLevelType w:val="hybridMultilevel"/>
    <w:tmpl w:val="324ABA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3E94F77"/>
    <w:multiLevelType w:val="hybridMultilevel"/>
    <w:tmpl w:val="C068D1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4B85583"/>
    <w:multiLevelType w:val="multilevel"/>
    <w:tmpl w:val="42FC354E"/>
    <w:lvl w:ilvl="0">
      <w:start w:val="1"/>
      <w:numFmt w:val="decimal"/>
      <w:lvlText w:val="%1."/>
      <w:lvlJc w:val="left"/>
      <w:pPr>
        <w:ind w:left="450" w:hanging="360"/>
      </w:pPr>
      <w:rPr>
        <w:rFonts w:hint="default"/>
      </w:rPr>
    </w:lvl>
    <w:lvl w:ilvl="1">
      <w:start w:val="3"/>
      <w:numFmt w:val="decimal"/>
      <w:isLgl/>
      <w:lvlText w:val="%1.%2."/>
      <w:lvlJc w:val="left"/>
      <w:pPr>
        <w:ind w:left="510" w:hanging="420"/>
      </w:pPr>
      <w:rPr>
        <w:rFonts w:hint="default"/>
      </w:rPr>
    </w:lvl>
    <w:lvl w:ilvl="2">
      <w:start w:val="1"/>
      <w:numFmt w:val="decimal"/>
      <w:isLgl/>
      <w:lvlText w:val="%1.%2.%3."/>
      <w:lvlJc w:val="left"/>
      <w:pPr>
        <w:ind w:left="810" w:hanging="720"/>
      </w:pPr>
      <w:rPr>
        <w:rFonts w:hint="default"/>
      </w:rPr>
    </w:lvl>
    <w:lvl w:ilvl="3">
      <w:start w:val="1"/>
      <w:numFmt w:val="decimal"/>
      <w:isLgl/>
      <w:lvlText w:val="%1.%2.%3.%4."/>
      <w:lvlJc w:val="left"/>
      <w:pPr>
        <w:ind w:left="810" w:hanging="720"/>
      </w:pPr>
      <w:rPr>
        <w:rFonts w:hint="default"/>
      </w:rPr>
    </w:lvl>
    <w:lvl w:ilvl="4">
      <w:start w:val="1"/>
      <w:numFmt w:val="decimal"/>
      <w:isLgl/>
      <w:lvlText w:val="%1.%2.%3.%4.%5."/>
      <w:lvlJc w:val="left"/>
      <w:pPr>
        <w:ind w:left="1170" w:hanging="1080"/>
      </w:pPr>
      <w:rPr>
        <w:rFonts w:hint="default"/>
      </w:rPr>
    </w:lvl>
    <w:lvl w:ilvl="5">
      <w:start w:val="1"/>
      <w:numFmt w:val="decimal"/>
      <w:isLgl/>
      <w:lvlText w:val="%1.%2.%3.%4.%5.%6."/>
      <w:lvlJc w:val="left"/>
      <w:pPr>
        <w:ind w:left="1170"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30" w:hanging="1440"/>
      </w:pPr>
      <w:rPr>
        <w:rFonts w:hint="default"/>
      </w:rPr>
    </w:lvl>
    <w:lvl w:ilvl="8">
      <w:start w:val="1"/>
      <w:numFmt w:val="decimal"/>
      <w:isLgl/>
      <w:lvlText w:val="%1.%2.%3.%4.%5.%6.%7.%8.%9."/>
      <w:lvlJc w:val="left"/>
      <w:pPr>
        <w:ind w:left="1890" w:hanging="1800"/>
      </w:pPr>
      <w:rPr>
        <w:rFonts w:hint="default"/>
      </w:rPr>
    </w:lvl>
  </w:abstractNum>
  <w:abstractNum w:abstractNumId="30">
    <w:nsid w:val="563C0337"/>
    <w:multiLevelType w:val="multilevel"/>
    <w:tmpl w:val="F0E40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7A108A2"/>
    <w:multiLevelType w:val="hybridMultilevel"/>
    <w:tmpl w:val="A97C8D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8916E11"/>
    <w:multiLevelType w:val="hybridMultilevel"/>
    <w:tmpl w:val="EA08FB26"/>
    <w:lvl w:ilvl="0" w:tplc="4A68EE48">
      <w:start w:val="9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A054333"/>
    <w:multiLevelType w:val="hybridMultilevel"/>
    <w:tmpl w:val="93128572"/>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4">
    <w:nsid w:val="5B3542E0"/>
    <w:multiLevelType w:val="hybridMultilevel"/>
    <w:tmpl w:val="60D2BCF6"/>
    <w:lvl w:ilvl="0" w:tplc="0409000F">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5">
    <w:nsid w:val="5B9945A7"/>
    <w:multiLevelType w:val="hybridMultilevel"/>
    <w:tmpl w:val="6306434C"/>
    <w:lvl w:ilvl="0" w:tplc="08109A2E">
      <w:start w:val="1"/>
      <w:numFmt w:val="decimal"/>
      <w:lvlText w:val="%1."/>
      <w:lvlJc w:val="left"/>
      <w:pPr>
        <w:ind w:left="435" w:hanging="360"/>
      </w:pPr>
      <w:rPr>
        <w:rFonts w:hint="default"/>
        <w:sz w:val="24"/>
        <w:szCs w:val="24"/>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36">
    <w:nsid w:val="5E936EDA"/>
    <w:multiLevelType w:val="hybridMultilevel"/>
    <w:tmpl w:val="7DEC31D0"/>
    <w:lvl w:ilvl="0" w:tplc="080E6E5E">
      <w:start w:val="3"/>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7">
    <w:nsid w:val="61106F1D"/>
    <w:multiLevelType w:val="hybridMultilevel"/>
    <w:tmpl w:val="00B8FBEC"/>
    <w:lvl w:ilvl="0" w:tplc="3F2E5994">
      <w:start w:val="1"/>
      <w:numFmt w:val="bullet"/>
      <w:lvlText w:val="•"/>
      <w:lvlJc w:val="left"/>
      <w:pPr>
        <w:tabs>
          <w:tab w:val="num" w:pos="720"/>
        </w:tabs>
        <w:ind w:left="720" w:hanging="360"/>
      </w:pPr>
      <w:rPr>
        <w:rFonts w:ascii="Arial" w:hAnsi="Arial" w:hint="default"/>
      </w:rPr>
    </w:lvl>
    <w:lvl w:ilvl="1" w:tplc="F556641C" w:tentative="1">
      <w:start w:val="1"/>
      <w:numFmt w:val="bullet"/>
      <w:lvlText w:val="•"/>
      <w:lvlJc w:val="left"/>
      <w:pPr>
        <w:tabs>
          <w:tab w:val="num" w:pos="1440"/>
        </w:tabs>
        <w:ind w:left="1440" w:hanging="360"/>
      </w:pPr>
      <w:rPr>
        <w:rFonts w:ascii="Arial" w:hAnsi="Arial" w:hint="default"/>
      </w:rPr>
    </w:lvl>
    <w:lvl w:ilvl="2" w:tplc="EC30A4FE" w:tentative="1">
      <w:start w:val="1"/>
      <w:numFmt w:val="bullet"/>
      <w:lvlText w:val="•"/>
      <w:lvlJc w:val="left"/>
      <w:pPr>
        <w:tabs>
          <w:tab w:val="num" w:pos="2160"/>
        </w:tabs>
        <w:ind w:left="2160" w:hanging="360"/>
      </w:pPr>
      <w:rPr>
        <w:rFonts w:ascii="Arial" w:hAnsi="Arial" w:hint="default"/>
      </w:rPr>
    </w:lvl>
    <w:lvl w:ilvl="3" w:tplc="0DE20D70" w:tentative="1">
      <w:start w:val="1"/>
      <w:numFmt w:val="bullet"/>
      <w:lvlText w:val="•"/>
      <w:lvlJc w:val="left"/>
      <w:pPr>
        <w:tabs>
          <w:tab w:val="num" w:pos="2880"/>
        </w:tabs>
        <w:ind w:left="2880" w:hanging="360"/>
      </w:pPr>
      <w:rPr>
        <w:rFonts w:ascii="Arial" w:hAnsi="Arial" w:hint="default"/>
      </w:rPr>
    </w:lvl>
    <w:lvl w:ilvl="4" w:tplc="EC028624" w:tentative="1">
      <w:start w:val="1"/>
      <w:numFmt w:val="bullet"/>
      <w:lvlText w:val="•"/>
      <w:lvlJc w:val="left"/>
      <w:pPr>
        <w:tabs>
          <w:tab w:val="num" w:pos="3600"/>
        </w:tabs>
        <w:ind w:left="3600" w:hanging="360"/>
      </w:pPr>
      <w:rPr>
        <w:rFonts w:ascii="Arial" w:hAnsi="Arial" w:hint="default"/>
      </w:rPr>
    </w:lvl>
    <w:lvl w:ilvl="5" w:tplc="A5B0D568" w:tentative="1">
      <w:start w:val="1"/>
      <w:numFmt w:val="bullet"/>
      <w:lvlText w:val="•"/>
      <w:lvlJc w:val="left"/>
      <w:pPr>
        <w:tabs>
          <w:tab w:val="num" w:pos="4320"/>
        </w:tabs>
        <w:ind w:left="4320" w:hanging="360"/>
      </w:pPr>
      <w:rPr>
        <w:rFonts w:ascii="Arial" w:hAnsi="Arial" w:hint="default"/>
      </w:rPr>
    </w:lvl>
    <w:lvl w:ilvl="6" w:tplc="6D468C3A" w:tentative="1">
      <w:start w:val="1"/>
      <w:numFmt w:val="bullet"/>
      <w:lvlText w:val="•"/>
      <w:lvlJc w:val="left"/>
      <w:pPr>
        <w:tabs>
          <w:tab w:val="num" w:pos="5040"/>
        </w:tabs>
        <w:ind w:left="5040" w:hanging="360"/>
      </w:pPr>
      <w:rPr>
        <w:rFonts w:ascii="Arial" w:hAnsi="Arial" w:hint="default"/>
      </w:rPr>
    </w:lvl>
    <w:lvl w:ilvl="7" w:tplc="FEBE4A1E" w:tentative="1">
      <w:start w:val="1"/>
      <w:numFmt w:val="bullet"/>
      <w:lvlText w:val="•"/>
      <w:lvlJc w:val="left"/>
      <w:pPr>
        <w:tabs>
          <w:tab w:val="num" w:pos="5760"/>
        </w:tabs>
        <w:ind w:left="5760" w:hanging="360"/>
      </w:pPr>
      <w:rPr>
        <w:rFonts w:ascii="Arial" w:hAnsi="Arial" w:hint="default"/>
      </w:rPr>
    </w:lvl>
    <w:lvl w:ilvl="8" w:tplc="E2AED13C" w:tentative="1">
      <w:start w:val="1"/>
      <w:numFmt w:val="bullet"/>
      <w:lvlText w:val="•"/>
      <w:lvlJc w:val="left"/>
      <w:pPr>
        <w:tabs>
          <w:tab w:val="num" w:pos="6480"/>
        </w:tabs>
        <w:ind w:left="6480" w:hanging="360"/>
      </w:pPr>
      <w:rPr>
        <w:rFonts w:ascii="Arial" w:hAnsi="Arial" w:hint="default"/>
      </w:rPr>
    </w:lvl>
  </w:abstractNum>
  <w:abstractNum w:abstractNumId="38">
    <w:nsid w:val="65DC7327"/>
    <w:multiLevelType w:val="hybridMultilevel"/>
    <w:tmpl w:val="341C5EC8"/>
    <w:lvl w:ilvl="0" w:tplc="8F50689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67FB4654"/>
    <w:multiLevelType w:val="hybridMultilevel"/>
    <w:tmpl w:val="94F031C8"/>
    <w:lvl w:ilvl="0" w:tplc="2FF65448">
      <w:start w:val="1"/>
      <w:numFmt w:val="bullet"/>
      <w:lvlText w:val=""/>
      <w:lvlJc w:val="left"/>
      <w:pPr>
        <w:tabs>
          <w:tab w:val="num" w:pos="720"/>
        </w:tabs>
        <w:ind w:left="720" w:hanging="360"/>
      </w:pPr>
      <w:rPr>
        <w:rFonts w:ascii="Wingdings" w:hAnsi="Wingdings" w:hint="default"/>
      </w:rPr>
    </w:lvl>
    <w:lvl w:ilvl="1" w:tplc="9F9C9426" w:tentative="1">
      <w:start w:val="1"/>
      <w:numFmt w:val="bullet"/>
      <w:lvlText w:val=""/>
      <w:lvlJc w:val="left"/>
      <w:pPr>
        <w:tabs>
          <w:tab w:val="num" w:pos="1440"/>
        </w:tabs>
        <w:ind w:left="1440" w:hanging="360"/>
      </w:pPr>
      <w:rPr>
        <w:rFonts w:ascii="Wingdings" w:hAnsi="Wingdings" w:hint="default"/>
      </w:rPr>
    </w:lvl>
    <w:lvl w:ilvl="2" w:tplc="091E2A40" w:tentative="1">
      <w:start w:val="1"/>
      <w:numFmt w:val="bullet"/>
      <w:lvlText w:val=""/>
      <w:lvlJc w:val="left"/>
      <w:pPr>
        <w:tabs>
          <w:tab w:val="num" w:pos="2160"/>
        </w:tabs>
        <w:ind w:left="2160" w:hanging="360"/>
      </w:pPr>
      <w:rPr>
        <w:rFonts w:ascii="Wingdings" w:hAnsi="Wingdings" w:hint="default"/>
      </w:rPr>
    </w:lvl>
    <w:lvl w:ilvl="3" w:tplc="60143F8A">
      <w:start w:val="908"/>
      <w:numFmt w:val="bullet"/>
      <w:lvlText w:val=""/>
      <w:lvlJc w:val="left"/>
      <w:pPr>
        <w:tabs>
          <w:tab w:val="num" w:pos="2880"/>
        </w:tabs>
        <w:ind w:left="2880" w:hanging="360"/>
      </w:pPr>
      <w:rPr>
        <w:rFonts w:ascii="Wingdings" w:hAnsi="Wingdings" w:hint="default"/>
      </w:rPr>
    </w:lvl>
    <w:lvl w:ilvl="4" w:tplc="1A0CC718" w:tentative="1">
      <w:start w:val="1"/>
      <w:numFmt w:val="bullet"/>
      <w:lvlText w:val=""/>
      <w:lvlJc w:val="left"/>
      <w:pPr>
        <w:tabs>
          <w:tab w:val="num" w:pos="3600"/>
        </w:tabs>
        <w:ind w:left="3600" w:hanging="360"/>
      </w:pPr>
      <w:rPr>
        <w:rFonts w:ascii="Wingdings" w:hAnsi="Wingdings" w:hint="default"/>
      </w:rPr>
    </w:lvl>
    <w:lvl w:ilvl="5" w:tplc="6C904B62" w:tentative="1">
      <w:start w:val="1"/>
      <w:numFmt w:val="bullet"/>
      <w:lvlText w:val=""/>
      <w:lvlJc w:val="left"/>
      <w:pPr>
        <w:tabs>
          <w:tab w:val="num" w:pos="4320"/>
        </w:tabs>
        <w:ind w:left="4320" w:hanging="360"/>
      </w:pPr>
      <w:rPr>
        <w:rFonts w:ascii="Wingdings" w:hAnsi="Wingdings" w:hint="default"/>
      </w:rPr>
    </w:lvl>
    <w:lvl w:ilvl="6" w:tplc="58181CC0" w:tentative="1">
      <w:start w:val="1"/>
      <w:numFmt w:val="bullet"/>
      <w:lvlText w:val=""/>
      <w:lvlJc w:val="left"/>
      <w:pPr>
        <w:tabs>
          <w:tab w:val="num" w:pos="5040"/>
        </w:tabs>
        <w:ind w:left="5040" w:hanging="360"/>
      </w:pPr>
      <w:rPr>
        <w:rFonts w:ascii="Wingdings" w:hAnsi="Wingdings" w:hint="default"/>
      </w:rPr>
    </w:lvl>
    <w:lvl w:ilvl="7" w:tplc="4AF4FD2C" w:tentative="1">
      <w:start w:val="1"/>
      <w:numFmt w:val="bullet"/>
      <w:lvlText w:val=""/>
      <w:lvlJc w:val="left"/>
      <w:pPr>
        <w:tabs>
          <w:tab w:val="num" w:pos="5760"/>
        </w:tabs>
        <w:ind w:left="5760" w:hanging="360"/>
      </w:pPr>
      <w:rPr>
        <w:rFonts w:ascii="Wingdings" w:hAnsi="Wingdings" w:hint="default"/>
      </w:rPr>
    </w:lvl>
    <w:lvl w:ilvl="8" w:tplc="4C08393C" w:tentative="1">
      <w:start w:val="1"/>
      <w:numFmt w:val="bullet"/>
      <w:lvlText w:val=""/>
      <w:lvlJc w:val="left"/>
      <w:pPr>
        <w:tabs>
          <w:tab w:val="num" w:pos="6480"/>
        </w:tabs>
        <w:ind w:left="6480" w:hanging="360"/>
      </w:pPr>
      <w:rPr>
        <w:rFonts w:ascii="Wingdings" w:hAnsi="Wingdings" w:hint="default"/>
      </w:rPr>
    </w:lvl>
  </w:abstractNum>
  <w:abstractNum w:abstractNumId="40">
    <w:nsid w:val="686A0A26"/>
    <w:multiLevelType w:val="hybridMultilevel"/>
    <w:tmpl w:val="F6B2CAC6"/>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41">
    <w:nsid w:val="6F0C7808"/>
    <w:multiLevelType w:val="hybridMultilevel"/>
    <w:tmpl w:val="4300D88A"/>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2">
    <w:nsid w:val="6FCC2265"/>
    <w:multiLevelType w:val="hybridMultilevel"/>
    <w:tmpl w:val="3D4E5466"/>
    <w:lvl w:ilvl="0" w:tplc="04090009">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43">
    <w:nsid w:val="6FF27357"/>
    <w:multiLevelType w:val="hybridMultilevel"/>
    <w:tmpl w:val="3A5EB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0554A7B"/>
    <w:multiLevelType w:val="hybridMultilevel"/>
    <w:tmpl w:val="E5BA8E62"/>
    <w:lvl w:ilvl="0" w:tplc="0409000D">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5">
    <w:nsid w:val="73E15932"/>
    <w:multiLevelType w:val="hybridMultilevel"/>
    <w:tmpl w:val="3CA03CE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68343AD"/>
    <w:multiLevelType w:val="multilevel"/>
    <w:tmpl w:val="EF92734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nsid w:val="7AFD19E0"/>
    <w:multiLevelType w:val="hybridMultilevel"/>
    <w:tmpl w:val="CA966E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DBA15D1"/>
    <w:multiLevelType w:val="hybridMultilevel"/>
    <w:tmpl w:val="53FC4242"/>
    <w:lvl w:ilvl="0" w:tplc="6232AE0E">
      <w:start w:val="1"/>
      <w:numFmt w:val="bullet"/>
      <w:lvlText w:val=""/>
      <w:lvlJc w:val="left"/>
      <w:pPr>
        <w:tabs>
          <w:tab w:val="num" w:pos="720"/>
        </w:tabs>
        <w:ind w:left="720" w:hanging="360"/>
      </w:pPr>
      <w:rPr>
        <w:rFonts w:ascii="Wingdings" w:hAnsi="Wingdings" w:hint="default"/>
      </w:rPr>
    </w:lvl>
    <w:lvl w:ilvl="1" w:tplc="D06E848C" w:tentative="1">
      <w:start w:val="1"/>
      <w:numFmt w:val="bullet"/>
      <w:lvlText w:val=""/>
      <w:lvlJc w:val="left"/>
      <w:pPr>
        <w:tabs>
          <w:tab w:val="num" w:pos="1440"/>
        </w:tabs>
        <w:ind w:left="1440" w:hanging="360"/>
      </w:pPr>
      <w:rPr>
        <w:rFonts w:ascii="Wingdings" w:hAnsi="Wingdings" w:hint="default"/>
      </w:rPr>
    </w:lvl>
    <w:lvl w:ilvl="2" w:tplc="4FA4A774" w:tentative="1">
      <w:start w:val="1"/>
      <w:numFmt w:val="bullet"/>
      <w:lvlText w:val=""/>
      <w:lvlJc w:val="left"/>
      <w:pPr>
        <w:tabs>
          <w:tab w:val="num" w:pos="2160"/>
        </w:tabs>
        <w:ind w:left="2160" w:hanging="360"/>
      </w:pPr>
      <w:rPr>
        <w:rFonts w:ascii="Wingdings" w:hAnsi="Wingdings" w:hint="default"/>
      </w:rPr>
    </w:lvl>
    <w:lvl w:ilvl="3" w:tplc="7FB4B67A">
      <w:start w:val="1"/>
      <w:numFmt w:val="bullet"/>
      <w:lvlText w:val=""/>
      <w:lvlJc w:val="left"/>
      <w:pPr>
        <w:tabs>
          <w:tab w:val="num" w:pos="2880"/>
        </w:tabs>
        <w:ind w:left="2880" w:hanging="360"/>
      </w:pPr>
      <w:rPr>
        <w:rFonts w:ascii="Wingdings" w:hAnsi="Wingdings" w:hint="default"/>
      </w:rPr>
    </w:lvl>
    <w:lvl w:ilvl="4" w:tplc="E06065FE" w:tentative="1">
      <w:start w:val="1"/>
      <w:numFmt w:val="bullet"/>
      <w:lvlText w:val=""/>
      <w:lvlJc w:val="left"/>
      <w:pPr>
        <w:tabs>
          <w:tab w:val="num" w:pos="3600"/>
        </w:tabs>
        <w:ind w:left="3600" w:hanging="360"/>
      </w:pPr>
      <w:rPr>
        <w:rFonts w:ascii="Wingdings" w:hAnsi="Wingdings" w:hint="default"/>
      </w:rPr>
    </w:lvl>
    <w:lvl w:ilvl="5" w:tplc="53AE8CE8" w:tentative="1">
      <w:start w:val="1"/>
      <w:numFmt w:val="bullet"/>
      <w:lvlText w:val=""/>
      <w:lvlJc w:val="left"/>
      <w:pPr>
        <w:tabs>
          <w:tab w:val="num" w:pos="4320"/>
        </w:tabs>
        <w:ind w:left="4320" w:hanging="360"/>
      </w:pPr>
      <w:rPr>
        <w:rFonts w:ascii="Wingdings" w:hAnsi="Wingdings" w:hint="default"/>
      </w:rPr>
    </w:lvl>
    <w:lvl w:ilvl="6" w:tplc="1670089C" w:tentative="1">
      <w:start w:val="1"/>
      <w:numFmt w:val="bullet"/>
      <w:lvlText w:val=""/>
      <w:lvlJc w:val="left"/>
      <w:pPr>
        <w:tabs>
          <w:tab w:val="num" w:pos="5040"/>
        </w:tabs>
        <w:ind w:left="5040" w:hanging="360"/>
      </w:pPr>
      <w:rPr>
        <w:rFonts w:ascii="Wingdings" w:hAnsi="Wingdings" w:hint="default"/>
      </w:rPr>
    </w:lvl>
    <w:lvl w:ilvl="7" w:tplc="8B26A2A0" w:tentative="1">
      <w:start w:val="1"/>
      <w:numFmt w:val="bullet"/>
      <w:lvlText w:val=""/>
      <w:lvlJc w:val="left"/>
      <w:pPr>
        <w:tabs>
          <w:tab w:val="num" w:pos="5760"/>
        </w:tabs>
        <w:ind w:left="5760" w:hanging="360"/>
      </w:pPr>
      <w:rPr>
        <w:rFonts w:ascii="Wingdings" w:hAnsi="Wingdings" w:hint="default"/>
      </w:rPr>
    </w:lvl>
    <w:lvl w:ilvl="8" w:tplc="6D688B20" w:tentative="1">
      <w:start w:val="1"/>
      <w:numFmt w:val="bullet"/>
      <w:lvlText w:val=""/>
      <w:lvlJc w:val="left"/>
      <w:pPr>
        <w:tabs>
          <w:tab w:val="num" w:pos="6480"/>
        </w:tabs>
        <w:ind w:left="6480" w:hanging="360"/>
      </w:pPr>
      <w:rPr>
        <w:rFonts w:ascii="Wingdings" w:hAnsi="Wingdings" w:hint="default"/>
      </w:rPr>
    </w:lvl>
  </w:abstractNum>
  <w:abstractNum w:abstractNumId="49">
    <w:nsid w:val="7E5B3103"/>
    <w:multiLevelType w:val="hybridMultilevel"/>
    <w:tmpl w:val="5D18B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6"/>
  </w:num>
  <w:num w:numId="4">
    <w:abstractNumId w:val="14"/>
  </w:num>
  <w:num w:numId="5">
    <w:abstractNumId w:val="9"/>
  </w:num>
  <w:num w:numId="6">
    <w:abstractNumId w:val="15"/>
  </w:num>
  <w:num w:numId="7">
    <w:abstractNumId w:val="33"/>
  </w:num>
  <w:num w:numId="8">
    <w:abstractNumId w:val="28"/>
  </w:num>
  <w:num w:numId="9">
    <w:abstractNumId w:val="20"/>
  </w:num>
  <w:num w:numId="10">
    <w:abstractNumId w:val="2"/>
  </w:num>
  <w:num w:numId="11">
    <w:abstractNumId w:val="24"/>
  </w:num>
  <w:num w:numId="12">
    <w:abstractNumId w:val="12"/>
  </w:num>
  <w:num w:numId="13">
    <w:abstractNumId w:val="44"/>
  </w:num>
  <w:num w:numId="14">
    <w:abstractNumId w:val="37"/>
  </w:num>
  <w:num w:numId="15">
    <w:abstractNumId w:val="4"/>
  </w:num>
  <w:num w:numId="16">
    <w:abstractNumId w:val="19"/>
  </w:num>
  <w:num w:numId="17">
    <w:abstractNumId w:val="48"/>
  </w:num>
  <w:num w:numId="18">
    <w:abstractNumId w:val="17"/>
  </w:num>
  <w:num w:numId="19">
    <w:abstractNumId w:val="43"/>
  </w:num>
  <w:num w:numId="20">
    <w:abstractNumId w:val="30"/>
  </w:num>
  <w:num w:numId="21">
    <w:abstractNumId w:val="31"/>
  </w:num>
  <w:num w:numId="22">
    <w:abstractNumId w:val="25"/>
  </w:num>
  <w:num w:numId="23">
    <w:abstractNumId w:val="11"/>
  </w:num>
  <w:num w:numId="24">
    <w:abstractNumId w:val="10"/>
  </w:num>
  <w:num w:numId="25">
    <w:abstractNumId w:val="47"/>
  </w:num>
  <w:num w:numId="26">
    <w:abstractNumId w:val="13"/>
  </w:num>
  <w:num w:numId="27">
    <w:abstractNumId w:val="6"/>
  </w:num>
  <w:num w:numId="28">
    <w:abstractNumId w:val="7"/>
  </w:num>
  <w:num w:numId="29">
    <w:abstractNumId w:val="35"/>
  </w:num>
  <w:num w:numId="30">
    <w:abstractNumId w:val="29"/>
  </w:num>
  <w:num w:numId="31">
    <w:abstractNumId w:val="34"/>
  </w:num>
  <w:num w:numId="32">
    <w:abstractNumId w:val="26"/>
  </w:num>
  <w:num w:numId="33">
    <w:abstractNumId w:val="36"/>
  </w:num>
  <w:num w:numId="34">
    <w:abstractNumId w:val="38"/>
  </w:num>
  <w:num w:numId="35">
    <w:abstractNumId w:val="16"/>
  </w:num>
  <w:num w:numId="36">
    <w:abstractNumId w:val="8"/>
  </w:num>
  <w:num w:numId="37">
    <w:abstractNumId w:val="5"/>
  </w:num>
  <w:num w:numId="38">
    <w:abstractNumId w:val="39"/>
  </w:num>
  <w:num w:numId="39">
    <w:abstractNumId w:val="45"/>
  </w:num>
  <w:num w:numId="40">
    <w:abstractNumId w:val="42"/>
  </w:num>
  <w:num w:numId="41">
    <w:abstractNumId w:val="18"/>
  </w:num>
  <w:num w:numId="42">
    <w:abstractNumId w:val="27"/>
  </w:num>
  <w:num w:numId="43">
    <w:abstractNumId w:val="49"/>
  </w:num>
  <w:num w:numId="44">
    <w:abstractNumId w:val="41"/>
  </w:num>
  <w:num w:numId="45">
    <w:abstractNumId w:val="40"/>
  </w:num>
  <w:num w:numId="46">
    <w:abstractNumId w:val="22"/>
  </w:num>
  <w:num w:numId="47">
    <w:abstractNumId w:val="32"/>
  </w:num>
  <w:num w:numId="48">
    <w:abstractNumId w:val="3"/>
  </w:num>
  <w:num w:numId="49">
    <w:abstractNumId w:val="23"/>
  </w:num>
  <w:num w:numId="50">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813983"/>
    <w:rsid w:val="000005E1"/>
    <w:rsid w:val="000016E3"/>
    <w:rsid w:val="00001A26"/>
    <w:rsid w:val="00001BD6"/>
    <w:rsid w:val="00002F56"/>
    <w:rsid w:val="000042CD"/>
    <w:rsid w:val="00004819"/>
    <w:rsid w:val="00004B12"/>
    <w:rsid w:val="0000532A"/>
    <w:rsid w:val="00006463"/>
    <w:rsid w:val="00006CF0"/>
    <w:rsid w:val="00007743"/>
    <w:rsid w:val="00007B2F"/>
    <w:rsid w:val="0001001D"/>
    <w:rsid w:val="00011CFD"/>
    <w:rsid w:val="00012B2F"/>
    <w:rsid w:val="00012E39"/>
    <w:rsid w:val="0001309C"/>
    <w:rsid w:val="00013587"/>
    <w:rsid w:val="000135B3"/>
    <w:rsid w:val="000147CC"/>
    <w:rsid w:val="00014A8B"/>
    <w:rsid w:val="0001537C"/>
    <w:rsid w:val="00015C08"/>
    <w:rsid w:val="00020E61"/>
    <w:rsid w:val="00022245"/>
    <w:rsid w:val="00022BC3"/>
    <w:rsid w:val="00024115"/>
    <w:rsid w:val="00025576"/>
    <w:rsid w:val="000269BA"/>
    <w:rsid w:val="0002733B"/>
    <w:rsid w:val="00027565"/>
    <w:rsid w:val="000325AC"/>
    <w:rsid w:val="0003399D"/>
    <w:rsid w:val="00034143"/>
    <w:rsid w:val="00035D1E"/>
    <w:rsid w:val="00035DC5"/>
    <w:rsid w:val="000367DC"/>
    <w:rsid w:val="00041D7D"/>
    <w:rsid w:val="0004334C"/>
    <w:rsid w:val="000437D7"/>
    <w:rsid w:val="000448A6"/>
    <w:rsid w:val="00044C7F"/>
    <w:rsid w:val="000455F1"/>
    <w:rsid w:val="00045B4F"/>
    <w:rsid w:val="000538D6"/>
    <w:rsid w:val="000542DC"/>
    <w:rsid w:val="00055090"/>
    <w:rsid w:val="000555B1"/>
    <w:rsid w:val="00055DF6"/>
    <w:rsid w:val="00055E81"/>
    <w:rsid w:val="00057659"/>
    <w:rsid w:val="000614BB"/>
    <w:rsid w:val="000623FF"/>
    <w:rsid w:val="00062677"/>
    <w:rsid w:val="000630BE"/>
    <w:rsid w:val="000647E4"/>
    <w:rsid w:val="000659AF"/>
    <w:rsid w:val="00066E90"/>
    <w:rsid w:val="00066E93"/>
    <w:rsid w:val="00067930"/>
    <w:rsid w:val="00067DAE"/>
    <w:rsid w:val="00070422"/>
    <w:rsid w:val="0007180B"/>
    <w:rsid w:val="00072078"/>
    <w:rsid w:val="000720AF"/>
    <w:rsid w:val="0007234A"/>
    <w:rsid w:val="000727DC"/>
    <w:rsid w:val="0007299F"/>
    <w:rsid w:val="000736BA"/>
    <w:rsid w:val="000742BC"/>
    <w:rsid w:val="00074F9D"/>
    <w:rsid w:val="00075189"/>
    <w:rsid w:val="00075513"/>
    <w:rsid w:val="00075B43"/>
    <w:rsid w:val="00077888"/>
    <w:rsid w:val="0008061C"/>
    <w:rsid w:val="00080A4C"/>
    <w:rsid w:val="00080C5D"/>
    <w:rsid w:val="00080E6E"/>
    <w:rsid w:val="0008140E"/>
    <w:rsid w:val="00081567"/>
    <w:rsid w:val="00081CDC"/>
    <w:rsid w:val="00081DCC"/>
    <w:rsid w:val="00082056"/>
    <w:rsid w:val="00083C1F"/>
    <w:rsid w:val="00083DFB"/>
    <w:rsid w:val="00084E51"/>
    <w:rsid w:val="00085719"/>
    <w:rsid w:val="00085941"/>
    <w:rsid w:val="00087E8D"/>
    <w:rsid w:val="00090078"/>
    <w:rsid w:val="00090331"/>
    <w:rsid w:val="000921BA"/>
    <w:rsid w:val="00092A08"/>
    <w:rsid w:val="00092C2A"/>
    <w:rsid w:val="000932D7"/>
    <w:rsid w:val="00094885"/>
    <w:rsid w:val="00094AF5"/>
    <w:rsid w:val="000951BC"/>
    <w:rsid w:val="000954E1"/>
    <w:rsid w:val="00095CC4"/>
    <w:rsid w:val="00095EC8"/>
    <w:rsid w:val="00096235"/>
    <w:rsid w:val="00096B39"/>
    <w:rsid w:val="00096FF0"/>
    <w:rsid w:val="000A15C8"/>
    <w:rsid w:val="000A1F70"/>
    <w:rsid w:val="000A24A2"/>
    <w:rsid w:val="000A279C"/>
    <w:rsid w:val="000A27D1"/>
    <w:rsid w:val="000A29FC"/>
    <w:rsid w:val="000A330B"/>
    <w:rsid w:val="000A4130"/>
    <w:rsid w:val="000A4DD0"/>
    <w:rsid w:val="000A5606"/>
    <w:rsid w:val="000A5C59"/>
    <w:rsid w:val="000A61B0"/>
    <w:rsid w:val="000A63D1"/>
    <w:rsid w:val="000A70AD"/>
    <w:rsid w:val="000B063E"/>
    <w:rsid w:val="000B0C0A"/>
    <w:rsid w:val="000B0E08"/>
    <w:rsid w:val="000B20C4"/>
    <w:rsid w:val="000B2647"/>
    <w:rsid w:val="000B268E"/>
    <w:rsid w:val="000B34EF"/>
    <w:rsid w:val="000B42BB"/>
    <w:rsid w:val="000B4F92"/>
    <w:rsid w:val="000B660C"/>
    <w:rsid w:val="000B6A90"/>
    <w:rsid w:val="000B72DA"/>
    <w:rsid w:val="000B75D2"/>
    <w:rsid w:val="000B7909"/>
    <w:rsid w:val="000C019D"/>
    <w:rsid w:val="000C074B"/>
    <w:rsid w:val="000C14B8"/>
    <w:rsid w:val="000C2F74"/>
    <w:rsid w:val="000C37C3"/>
    <w:rsid w:val="000C3E89"/>
    <w:rsid w:val="000C42CE"/>
    <w:rsid w:val="000C468A"/>
    <w:rsid w:val="000C557C"/>
    <w:rsid w:val="000C572C"/>
    <w:rsid w:val="000C6E08"/>
    <w:rsid w:val="000C6F39"/>
    <w:rsid w:val="000C710A"/>
    <w:rsid w:val="000C759E"/>
    <w:rsid w:val="000D0750"/>
    <w:rsid w:val="000D0751"/>
    <w:rsid w:val="000D113F"/>
    <w:rsid w:val="000D1864"/>
    <w:rsid w:val="000D2161"/>
    <w:rsid w:val="000D2199"/>
    <w:rsid w:val="000D3465"/>
    <w:rsid w:val="000D3669"/>
    <w:rsid w:val="000D3D9A"/>
    <w:rsid w:val="000D4EE2"/>
    <w:rsid w:val="000D556F"/>
    <w:rsid w:val="000D677A"/>
    <w:rsid w:val="000D7EB1"/>
    <w:rsid w:val="000D7F42"/>
    <w:rsid w:val="000E1B07"/>
    <w:rsid w:val="000E2628"/>
    <w:rsid w:val="000E2DCB"/>
    <w:rsid w:val="000E3A14"/>
    <w:rsid w:val="000E4666"/>
    <w:rsid w:val="000E4F24"/>
    <w:rsid w:val="000E64F2"/>
    <w:rsid w:val="000E74DE"/>
    <w:rsid w:val="000E7883"/>
    <w:rsid w:val="000F1215"/>
    <w:rsid w:val="000F2CE0"/>
    <w:rsid w:val="000F381F"/>
    <w:rsid w:val="000F4183"/>
    <w:rsid w:val="000F52CB"/>
    <w:rsid w:val="000F5512"/>
    <w:rsid w:val="000F655A"/>
    <w:rsid w:val="000F6AD6"/>
    <w:rsid w:val="000F79EB"/>
    <w:rsid w:val="001004CE"/>
    <w:rsid w:val="00101430"/>
    <w:rsid w:val="00101C42"/>
    <w:rsid w:val="001020D2"/>
    <w:rsid w:val="0010222D"/>
    <w:rsid w:val="001032A1"/>
    <w:rsid w:val="001068B1"/>
    <w:rsid w:val="00106BA3"/>
    <w:rsid w:val="00106FCB"/>
    <w:rsid w:val="00111B4B"/>
    <w:rsid w:val="00112E96"/>
    <w:rsid w:val="00115066"/>
    <w:rsid w:val="0011523E"/>
    <w:rsid w:val="00120D14"/>
    <w:rsid w:val="00121126"/>
    <w:rsid w:val="001237CA"/>
    <w:rsid w:val="001237FE"/>
    <w:rsid w:val="0012423E"/>
    <w:rsid w:val="0012534A"/>
    <w:rsid w:val="001265F9"/>
    <w:rsid w:val="00126997"/>
    <w:rsid w:val="0012705C"/>
    <w:rsid w:val="0012706E"/>
    <w:rsid w:val="00127C94"/>
    <w:rsid w:val="001306B1"/>
    <w:rsid w:val="001306EE"/>
    <w:rsid w:val="00131F47"/>
    <w:rsid w:val="00131F77"/>
    <w:rsid w:val="00132531"/>
    <w:rsid w:val="00133C07"/>
    <w:rsid w:val="001340F9"/>
    <w:rsid w:val="001344CE"/>
    <w:rsid w:val="0013502C"/>
    <w:rsid w:val="001358ED"/>
    <w:rsid w:val="00135BFD"/>
    <w:rsid w:val="00136BEE"/>
    <w:rsid w:val="00137783"/>
    <w:rsid w:val="001402CE"/>
    <w:rsid w:val="0014220F"/>
    <w:rsid w:val="0014398D"/>
    <w:rsid w:val="00144162"/>
    <w:rsid w:val="001447B3"/>
    <w:rsid w:val="00145191"/>
    <w:rsid w:val="00145D77"/>
    <w:rsid w:val="0014678D"/>
    <w:rsid w:val="00147FBA"/>
    <w:rsid w:val="00150223"/>
    <w:rsid w:val="00150DE6"/>
    <w:rsid w:val="0015254F"/>
    <w:rsid w:val="001527A9"/>
    <w:rsid w:val="00152B7A"/>
    <w:rsid w:val="00154343"/>
    <w:rsid w:val="0015474F"/>
    <w:rsid w:val="001552F4"/>
    <w:rsid w:val="00156A7D"/>
    <w:rsid w:val="00160DB2"/>
    <w:rsid w:val="001616B4"/>
    <w:rsid w:val="0016337C"/>
    <w:rsid w:val="001635F8"/>
    <w:rsid w:val="0016428A"/>
    <w:rsid w:val="001650AA"/>
    <w:rsid w:val="0016620D"/>
    <w:rsid w:val="00166E08"/>
    <w:rsid w:val="00170486"/>
    <w:rsid w:val="001713F3"/>
    <w:rsid w:val="0017201B"/>
    <w:rsid w:val="00172D4B"/>
    <w:rsid w:val="00173F21"/>
    <w:rsid w:val="001744A7"/>
    <w:rsid w:val="00175935"/>
    <w:rsid w:val="001773A8"/>
    <w:rsid w:val="001804F9"/>
    <w:rsid w:val="0018106A"/>
    <w:rsid w:val="001812DB"/>
    <w:rsid w:val="00181DAB"/>
    <w:rsid w:val="00181E36"/>
    <w:rsid w:val="0018247B"/>
    <w:rsid w:val="00183A97"/>
    <w:rsid w:val="00183ABD"/>
    <w:rsid w:val="00184108"/>
    <w:rsid w:val="001842C9"/>
    <w:rsid w:val="00184DF1"/>
    <w:rsid w:val="0018541A"/>
    <w:rsid w:val="00185EE6"/>
    <w:rsid w:val="00187197"/>
    <w:rsid w:val="00187F7D"/>
    <w:rsid w:val="0019117D"/>
    <w:rsid w:val="001914F5"/>
    <w:rsid w:val="0019172B"/>
    <w:rsid w:val="0019187B"/>
    <w:rsid w:val="0019196D"/>
    <w:rsid w:val="00191F85"/>
    <w:rsid w:val="0019205B"/>
    <w:rsid w:val="0019353E"/>
    <w:rsid w:val="00193D3C"/>
    <w:rsid w:val="00193E5C"/>
    <w:rsid w:val="00193FB3"/>
    <w:rsid w:val="00194894"/>
    <w:rsid w:val="001949CE"/>
    <w:rsid w:val="0019505A"/>
    <w:rsid w:val="00195E68"/>
    <w:rsid w:val="0019602F"/>
    <w:rsid w:val="0019675E"/>
    <w:rsid w:val="00196D1C"/>
    <w:rsid w:val="001A0FD0"/>
    <w:rsid w:val="001A1236"/>
    <w:rsid w:val="001A2087"/>
    <w:rsid w:val="001A274D"/>
    <w:rsid w:val="001A2E02"/>
    <w:rsid w:val="001A2F1D"/>
    <w:rsid w:val="001A5C82"/>
    <w:rsid w:val="001A5E11"/>
    <w:rsid w:val="001A62E1"/>
    <w:rsid w:val="001A6CB0"/>
    <w:rsid w:val="001A7154"/>
    <w:rsid w:val="001A7EFD"/>
    <w:rsid w:val="001B0A37"/>
    <w:rsid w:val="001B21A2"/>
    <w:rsid w:val="001B286D"/>
    <w:rsid w:val="001B2B47"/>
    <w:rsid w:val="001B2D1B"/>
    <w:rsid w:val="001B37E7"/>
    <w:rsid w:val="001B438A"/>
    <w:rsid w:val="001B4677"/>
    <w:rsid w:val="001B46CB"/>
    <w:rsid w:val="001B6C9D"/>
    <w:rsid w:val="001C06F3"/>
    <w:rsid w:val="001C1F6A"/>
    <w:rsid w:val="001C384B"/>
    <w:rsid w:val="001C4676"/>
    <w:rsid w:val="001C4808"/>
    <w:rsid w:val="001C539C"/>
    <w:rsid w:val="001C56A1"/>
    <w:rsid w:val="001C57C6"/>
    <w:rsid w:val="001C644F"/>
    <w:rsid w:val="001C647F"/>
    <w:rsid w:val="001C6EF0"/>
    <w:rsid w:val="001C71CF"/>
    <w:rsid w:val="001D12CF"/>
    <w:rsid w:val="001D1D6B"/>
    <w:rsid w:val="001D2EE9"/>
    <w:rsid w:val="001D3214"/>
    <w:rsid w:val="001D3811"/>
    <w:rsid w:val="001D38C2"/>
    <w:rsid w:val="001D3B96"/>
    <w:rsid w:val="001D3F9E"/>
    <w:rsid w:val="001D41CD"/>
    <w:rsid w:val="001D4CCD"/>
    <w:rsid w:val="001D5521"/>
    <w:rsid w:val="001D5610"/>
    <w:rsid w:val="001D5921"/>
    <w:rsid w:val="001D594A"/>
    <w:rsid w:val="001D6E4E"/>
    <w:rsid w:val="001E051B"/>
    <w:rsid w:val="001E0DD0"/>
    <w:rsid w:val="001E1A33"/>
    <w:rsid w:val="001E1F49"/>
    <w:rsid w:val="001E3934"/>
    <w:rsid w:val="001E3E64"/>
    <w:rsid w:val="001E46DD"/>
    <w:rsid w:val="001E4C38"/>
    <w:rsid w:val="001E4F5B"/>
    <w:rsid w:val="001E73F7"/>
    <w:rsid w:val="001F0EB8"/>
    <w:rsid w:val="001F1212"/>
    <w:rsid w:val="001F1389"/>
    <w:rsid w:val="001F265B"/>
    <w:rsid w:val="001F3BCD"/>
    <w:rsid w:val="001F4A47"/>
    <w:rsid w:val="001F59E0"/>
    <w:rsid w:val="001F7202"/>
    <w:rsid w:val="001F73FE"/>
    <w:rsid w:val="00200718"/>
    <w:rsid w:val="00200F44"/>
    <w:rsid w:val="00201F85"/>
    <w:rsid w:val="002043FE"/>
    <w:rsid w:val="0020453E"/>
    <w:rsid w:val="0020551C"/>
    <w:rsid w:val="00206862"/>
    <w:rsid w:val="002069DE"/>
    <w:rsid w:val="00206CB3"/>
    <w:rsid w:val="00211C81"/>
    <w:rsid w:val="00211CA9"/>
    <w:rsid w:val="00213A57"/>
    <w:rsid w:val="00215CAA"/>
    <w:rsid w:val="00216122"/>
    <w:rsid w:val="002166DB"/>
    <w:rsid w:val="0021678D"/>
    <w:rsid w:val="00221864"/>
    <w:rsid w:val="0022259A"/>
    <w:rsid w:val="0022468F"/>
    <w:rsid w:val="00224F9B"/>
    <w:rsid w:val="0022595B"/>
    <w:rsid w:val="00225B58"/>
    <w:rsid w:val="002271F3"/>
    <w:rsid w:val="002303B7"/>
    <w:rsid w:val="00230663"/>
    <w:rsid w:val="002315B9"/>
    <w:rsid w:val="00231BE6"/>
    <w:rsid w:val="00231D37"/>
    <w:rsid w:val="00232384"/>
    <w:rsid w:val="00232784"/>
    <w:rsid w:val="00232C51"/>
    <w:rsid w:val="00234606"/>
    <w:rsid w:val="002359EA"/>
    <w:rsid w:val="0023698F"/>
    <w:rsid w:val="00242859"/>
    <w:rsid w:val="00244141"/>
    <w:rsid w:val="002458BB"/>
    <w:rsid w:val="00245D5B"/>
    <w:rsid w:val="00245DFA"/>
    <w:rsid w:val="00250F6D"/>
    <w:rsid w:val="002529AB"/>
    <w:rsid w:val="002536AC"/>
    <w:rsid w:val="00254CC1"/>
    <w:rsid w:val="00255F52"/>
    <w:rsid w:val="00256A54"/>
    <w:rsid w:val="00257CE5"/>
    <w:rsid w:val="00260031"/>
    <w:rsid w:val="0026026D"/>
    <w:rsid w:val="002607B6"/>
    <w:rsid w:val="002613B8"/>
    <w:rsid w:val="00261415"/>
    <w:rsid w:val="00262A05"/>
    <w:rsid w:val="00263100"/>
    <w:rsid w:val="0026313C"/>
    <w:rsid w:val="00263D83"/>
    <w:rsid w:val="0026477F"/>
    <w:rsid w:val="002661D8"/>
    <w:rsid w:val="00266F88"/>
    <w:rsid w:val="002728DA"/>
    <w:rsid w:val="00272AE6"/>
    <w:rsid w:val="0027438E"/>
    <w:rsid w:val="00274C39"/>
    <w:rsid w:val="00274C63"/>
    <w:rsid w:val="00274E22"/>
    <w:rsid w:val="00274E71"/>
    <w:rsid w:val="00275307"/>
    <w:rsid w:val="00277B05"/>
    <w:rsid w:val="00277EC9"/>
    <w:rsid w:val="0028115F"/>
    <w:rsid w:val="00281250"/>
    <w:rsid w:val="00281AB4"/>
    <w:rsid w:val="00282249"/>
    <w:rsid w:val="00282862"/>
    <w:rsid w:val="00282908"/>
    <w:rsid w:val="002855CB"/>
    <w:rsid w:val="002905E1"/>
    <w:rsid w:val="00290C92"/>
    <w:rsid w:val="00290D4F"/>
    <w:rsid w:val="00291C0F"/>
    <w:rsid w:val="0029278F"/>
    <w:rsid w:val="002946BF"/>
    <w:rsid w:val="00294CBE"/>
    <w:rsid w:val="00295388"/>
    <w:rsid w:val="00297002"/>
    <w:rsid w:val="0029741C"/>
    <w:rsid w:val="002977A3"/>
    <w:rsid w:val="002A2F38"/>
    <w:rsid w:val="002A3CEE"/>
    <w:rsid w:val="002A46FE"/>
    <w:rsid w:val="002A5065"/>
    <w:rsid w:val="002A6E23"/>
    <w:rsid w:val="002A6F18"/>
    <w:rsid w:val="002A79E2"/>
    <w:rsid w:val="002A7BE3"/>
    <w:rsid w:val="002B0F81"/>
    <w:rsid w:val="002B26D9"/>
    <w:rsid w:val="002B28B9"/>
    <w:rsid w:val="002B2F85"/>
    <w:rsid w:val="002B3433"/>
    <w:rsid w:val="002B3A9E"/>
    <w:rsid w:val="002B60ED"/>
    <w:rsid w:val="002B623F"/>
    <w:rsid w:val="002B6DB5"/>
    <w:rsid w:val="002B71AA"/>
    <w:rsid w:val="002B7ED7"/>
    <w:rsid w:val="002C01F3"/>
    <w:rsid w:val="002C1A40"/>
    <w:rsid w:val="002C227D"/>
    <w:rsid w:val="002C33BC"/>
    <w:rsid w:val="002C35B0"/>
    <w:rsid w:val="002C38C6"/>
    <w:rsid w:val="002C5692"/>
    <w:rsid w:val="002C64B5"/>
    <w:rsid w:val="002C6CAE"/>
    <w:rsid w:val="002D01BC"/>
    <w:rsid w:val="002D0C39"/>
    <w:rsid w:val="002D107B"/>
    <w:rsid w:val="002D1852"/>
    <w:rsid w:val="002D2B6A"/>
    <w:rsid w:val="002D30CE"/>
    <w:rsid w:val="002D3783"/>
    <w:rsid w:val="002D37C9"/>
    <w:rsid w:val="002D4628"/>
    <w:rsid w:val="002D54B4"/>
    <w:rsid w:val="002D5ADB"/>
    <w:rsid w:val="002D6AE8"/>
    <w:rsid w:val="002D6E77"/>
    <w:rsid w:val="002E0C8D"/>
    <w:rsid w:val="002E2626"/>
    <w:rsid w:val="002E3436"/>
    <w:rsid w:val="002E3880"/>
    <w:rsid w:val="002E3F02"/>
    <w:rsid w:val="002E4551"/>
    <w:rsid w:val="002E4E68"/>
    <w:rsid w:val="002E4ECF"/>
    <w:rsid w:val="002E64F7"/>
    <w:rsid w:val="002E7E1F"/>
    <w:rsid w:val="002F16A3"/>
    <w:rsid w:val="002F1DC7"/>
    <w:rsid w:val="002F304F"/>
    <w:rsid w:val="002F351A"/>
    <w:rsid w:val="002F4B81"/>
    <w:rsid w:val="002F54A5"/>
    <w:rsid w:val="002F669D"/>
    <w:rsid w:val="00300694"/>
    <w:rsid w:val="00300914"/>
    <w:rsid w:val="003012A0"/>
    <w:rsid w:val="003012C7"/>
    <w:rsid w:val="003014BF"/>
    <w:rsid w:val="0030218A"/>
    <w:rsid w:val="00304D8F"/>
    <w:rsid w:val="00304E2F"/>
    <w:rsid w:val="0030513C"/>
    <w:rsid w:val="00306773"/>
    <w:rsid w:val="00306E85"/>
    <w:rsid w:val="0030795C"/>
    <w:rsid w:val="00307E22"/>
    <w:rsid w:val="00310D72"/>
    <w:rsid w:val="003110C3"/>
    <w:rsid w:val="00311289"/>
    <w:rsid w:val="003120ED"/>
    <w:rsid w:val="00312E9E"/>
    <w:rsid w:val="00313D7C"/>
    <w:rsid w:val="003201E9"/>
    <w:rsid w:val="00320D03"/>
    <w:rsid w:val="00321490"/>
    <w:rsid w:val="00321934"/>
    <w:rsid w:val="003230EE"/>
    <w:rsid w:val="00323113"/>
    <w:rsid w:val="0032332D"/>
    <w:rsid w:val="0032414B"/>
    <w:rsid w:val="00324E4E"/>
    <w:rsid w:val="00325672"/>
    <w:rsid w:val="00325F77"/>
    <w:rsid w:val="00330B35"/>
    <w:rsid w:val="00332761"/>
    <w:rsid w:val="00332B4D"/>
    <w:rsid w:val="00333320"/>
    <w:rsid w:val="00334B03"/>
    <w:rsid w:val="00334FB6"/>
    <w:rsid w:val="00335658"/>
    <w:rsid w:val="003360C0"/>
    <w:rsid w:val="00336548"/>
    <w:rsid w:val="003371D1"/>
    <w:rsid w:val="00340863"/>
    <w:rsid w:val="00341078"/>
    <w:rsid w:val="00341CCA"/>
    <w:rsid w:val="0034317A"/>
    <w:rsid w:val="003431E1"/>
    <w:rsid w:val="003450D0"/>
    <w:rsid w:val="00345F7A"/>
    <w:rsid w:val="00347100"/>
    <w:rsid w:val="00350043"/>
    <w:rsid w:val="003507A0"/>
    <w:rsid w:val="00351C9A"/>
    <w:rsid w:val="00353093"/>
    <w:rsid w:val="00353248"/>
    <w:rsid w:val="00354383"/>
    <w:rsid w:val="0035473D"/>
    <w:rsid w:val="0035540F"/>
    <w:rsid w:val="00357682"/>
    <w:rsid w:val="003576EA"/>
    <w:rsid w:val="0035774E"/>
    <w:rsid w:val="00360BD3"/>
    <w:rsid w:val="00360CF3"/>
    <w:rsid w:val="003611C2"/>
    <w:rsid w:val="00363FCF"/>
    <w:rsid w:val="00364298"/>
    <w:rsid w:val="003646EE"/>
    <w:rsid w:val="00364E25"/>
    <w:rsid w:val="00366949"/>
    <w:rsid w:val="00366EAB"/>
    <w:rsid w:val="003702DB"/>
    <w:rsid w:val="00371209"/>
    <w:rsid w:val="00371B94"/>
    <w:rsid w:val="003724A9"/>
    <w:rsid w:val="00372B36"/>
    <w:rsid w:val="003736B5"/>
    <w:rsid w:val="00373746"/>
    <w:rsid w:val="0037386F"/>
    <w:rsid w:val="00373C4D"/>
    <w:rsid w:val="00374788"/>
    <w:rsid w:val="00375065"/>
    <w:rsid w:val="003759C0"/>
    <w:rsid w:val="00375B24"/>
    <w:rsid w:val="00376521"/>
    <w:rsid w:val="00377394"/>
    <w:rsid w:val="003778E7"/>
    <w:rsid w:val="003800E1"/>
    <w:rsid w:val="00381A7A"/>
    <w:rsid w:val="003834BC"/>
    <w:rsid w:val="00385C6F"/>
    <w:rsid w:val="00386B77"/>
    <w:rsid w:val="00387BAD"/>
    <w:rsid w:val="0039070B"/>
    <w:rsid w:val="00390B21"/>
    <w:rsid w:val="00392DB7"/>
    <w:rsid w:val="00393C88"/>
    <w:rsid w:val="00394B85"/>
    <w:rsid w:val="00394FF8"/>
    <w:rsid w:val="00395375"/>
    <w:rsid w:val="00395F45"/>
    <w:rsid w:val="00397989"/>
    <w:rsid w:val="00397AD5"/>
    <w:rsid w:val="00397F6E"/>
    <w:rsid w:val="003A0BAB"/>
    <w:rsid w:val="003A1543"/>
    <w:rsid w:val="003A22AB"/>
    <w:rsid w:val="003A2700"/>
    <w:rsid w:val="003A3C21"/>
    <w:rsid w:val="003A42BF"/>
    <w:rsid w:val="003A4935"/>
    <w:rsid w:val="003A6578"/>
    <w:rsid w:val="003B0EF7"/>
    <w:rsid w:val="003B0FB4"/>
    <w:rsid w:val="003B1C23"/>
    <w:rsid w:val="003B1E82"/>
    <w:rsid w:val="003B2139"/>
    <w:rsid w:val="003B2C84"/>
    <w:rsid w:val="003B3499"/>
    <w:rsid w:val="003B37A8"/>
    <w:rsid w:val="003B395F"/>
    <w:rsid w:val="003B3FF9"/>
    <w:rsid w:val="003B4969"/>
    <w:rsid w:val="003B4EF3"/>
    <w:rsid w:val="003B5CA6"/>
    <w:rsid w:val="003B601E"/>
    <w:rsid w:val="003B613D"/>
    <w:rsid w:val="003C0584"/>
    <w:rsid w:val="003C08EC"/>
    <w:rsid w:val="003C0ED1"/>
    <w:rsid w:val="003C150E"/>
    <w:rsid w:val="003C1F65"/>
    <w:rsid w:val="003C2FC9"/>
    <w:rsid w:val="003C33FA"/>
    <w:rsid w:val="003C378F"/>
    <w:rsid w:val="003C5779"/>
    <w:rsid w:val="003C6CE3"/>
    <w:rsid w:val="003C7712"/>
    <w:rsid w:val="003C79AE"/>
    <w:rsid w:val="003D09EF"/>
    <w:rsid w:val="003D1079"/>
    <w:rsid w:val="003D1223"/>
    <w:rsid w:val="003D1C7C"/>
    <w:rsid w:val="003D3330"/>
    <w:rsid w:val="003D403E"/>
    <w:rsid w:val="003D471B"/>
    <w:rsid w:val="003D5A27"/>
    <w:rsid w:val="003D6155"/>
    <w:rsid w:val="003D630B"/>
    <w:rsid w:val="003D6674"/>
    <w:rsid w:val="003D7671"/>
    <w:rsid w:val="003D7D6E"/>
    <w:rsid w:val="003E0DBE"/>
    <w:rsid w:val="003E0EB7"/>
    <w:rsid w:val="003E13C4"/>
    <w:rsid w:val="003E1CE5"/>
    <w:rsid w:val="003E3641"/>
    <w:rsid w:val="003E4F45"/>
    <w:rsid w:val="003E5D5E"/>
    <w:rsid w:val="003E65D7"/>
    <w:rsid w:val="003E772C"/>
    <w:rsid w:val="003E7D3D"/>
    <w:rsid w:val="003F0A8F"/>
    <w:rsid w:val="003F1778"/>
    <w:rsid w:val="003F289C"/>
    <w:rsid w:val="003F4958"/>
    <w:rsid w:val="003F5501"/>
    <w:rsid w:val="003F555B"/>
    <w:rsid w:val="003F639E"/>
    <w:rsid w:val="003F64CA"/>
    <w:rsid w:val="003F7975"/>
    <w:rsid w:val="00400B8B"/>
    <w:rsid w:val="00400F31"/>
    <w:rsid w:val="00402875"/>
    <w:rsid w:val="00403B7F"/>
    <w:rsid w:val="00406652"/>
    <w:rsid w:val="00410502"/>
    <w:rsid w:val="00410D88"/>
    <w:rsid w:val="00410DE6"/>
    <w:rsid w:val="00410E6A"/>
    <w:rsid w:val="004111DE"/>
    <w:rsid w:val="00412AFB"/>
    <w:rsid w:val="00412BD2"/>
    <w:rsid w:val="00412F36"/>
    <w:rsid w:val="004138A8"/>
    <w:rsid w:val="00413945"/>
    <w:rsid w:val="0041481F"/>
    <w:rsid w:val="00417210"/>
    <w:rsid w:val="00417EB2"/>
    <w:rsid w:val="00420C9C"/>
    <w:rsid w:val="00421233"/>
    <w:rsid w:val="00421A94"/>
    <w:rsid w:val="00421D1A"/>
    <w:rsid w:val="00424A7F"/>
    <w:rsid w:val="00424BDD"/>
    <w:rsid w:val="00424D9E"/>
    <w:rsid w:val="00425BD3"/>
    <w:rsid w:val="00426DDC"/>
    <w:rsid w:val="00427945"/>
    <w:rsid w:val="00427C63"/>
    <w:rsid w:val="00430682"/>
    <w:rsid w:val="00431283"/>
    <w:rsid w:val="00431A54"/>
    <w:rsid w:val="00432AC6"/>
    <w:rsid w:val="00433E4E"/>
    <w:rsid w:val="0043419D"/>
    <w:rsid w:val="00434315"/>
    <w:rsid w:val="004352FE"/>
    <w:rsid w:val="00437A45"/>
    <w:rsid w:val="00440968"/>
    <w:rsid w:val="0044120A"/>
    <w:rsid w:val="00443144"/>
    <w:rsid w:val="00444601"/>
    <w:rsid w:val="0044537F"/>
    <w:rsid w:val="004454CB"/>
    <w:rsid w:val="004458CF"/>
    <w:rsid w:val="00445D60"/>
    <w:rsid w:val="00446077"/>
    <w:rsid w:val="00447668"/>
    <w:rsid w:val="00447EC1"/>
    <w:rsid w:val="004505E7"/>
    <w:rsid w:val="004517DD"/>
    <w:rsid w:val="00451DBB"/>
    <w:rsid w:val="0045237C"/>
    <w:rsid w:val="00452B52"/>
    <w:rsid w:val="00453BB8"/>
    <w:rsid w:val="0045487C"/>
    <w:rsid w:val="00454E8B"/>
    <w:rsid w:val="00455C7A"/>
    <w:rsid w:val="004560D1"/>
    <w:rsid w:val="004565A3"/>
    <w:rsid w:val="00456699"/>
    <w:rsid w:val="00456C73"/>
    <w:rsid w:val="00460722"/>
    <w:rsid w:val="00461206"/>
    <w:rsid w:val="004613F7"/>
    <w:rsid w:val="0046183D"/>
    <w:rsid w:val="004626C1"/>
    <w:rsid w:val="00462DC8"/>
    <w:rsid w:val="00463F81"/>
    <w:rsid w:val="004640B8"/>
    <w:rsid w:val="00464F2B"/>
    <w:rsid w:val="00464FC3"/>
    <w:rsid w:val="00465E4B"/>
    <w:rsid w:val="00467A50"/>
    <w:rsid w:val="00471CDC"/>
    <w:rsid w:val="00471DC3"/>
    <w:rsid w:val="00471F9E"/>
    <w:rsid w:val="004741B8"/>
    <w:rsid w:val="00476815"/>
    <w:rsid w:val="00476DD7"/>
    <w:rsid w:val="00477E84"/>
    <w:rsid w:val="00481E94"/>
    <w:rsid w:val="0048554B"/>
    <w:rsid w:val="0048703A"/>
    <w:rsid w:val="00487FBC"/>
    <w:rsid w:val="0049193D"/>
    <w:rsid w:val="00491B53"/>
    <w:rsid w:val="00492425"/>
    <w:rsid w:val="004936CA"/>
    <w:rsid w:val="0049398E"/>
    <w:rsid w:val="00494EAA"/>
    <w:rsid w:val="00495395"/>
    <w:rsid w:val="004960B1"/>
    <w:rsid w:val="004A05F9"/>
    <w:rsid w:val="004A09D3"/>
    <w:rsid w:val="004A14B1"/>
    <w:rsid w:val="004A22B4"/>
    <w:rsid w:val="004A2C39"/>
    <w:rsid w:val="004A3D4F"/>
    <w:rsid w:val="004A589C"/>
    <w:rsid w:val="004A6C5F"/>
    <w:rsid w:val="004A7024"/>
    <w:rsid w:val="004A7788"/>
    <w:rsid w:val="004A7BD6"/>
    <w:rsid w:val="004A7F2E"/>
    <w:rsid w:val="004B01E7"/>
    <w:rsid w:val="004B0855"/>
    <w:rsid w:val="004B2D2C"/>
    <w:rsid w:val="004B42B9"/>
    <w:rsid w:val="004B4B74"/>
    <w:rsid w:val="004B4CCF"/>
    <w:rsid w:val="004B50F4"/>
    <w:rsid w:val="004B52C1"/>
    <w:rsid w:val="004B58B6"/>
    <w:rsid w:val="004B6758"/>
    <w:rsid w:val="004B6E1D"/>
    <w:rsid w:val="004B7854"/>
    <w:rsid w:val="004B7931"/>
    <w:rsid w:val="004B7A3C"/>
    <w:rsid w:val="004C0D43"/>
    <w:rsid w:val="004C176C"/>
    <w:rsid w:val="004C2035"/>
    <w:rsid w:val="004C322B"/>
    <w:rsid w:val="004C5116"/>
    <w:rsid w:val="004C52DB"/>
    <w:rsid w:val="004C5674"/>
    <w:rsid w:val="004C5DB5"/>
    <w:rsid w:val="004C62FB"/>
    <w:rsid w:val="004C6D18"/>
    <w:rsid w:val="004C77C7"/>
    <w:rsid w:val="004D1559"/>
    <w:rsid w:val="004D1FD6"/>
    <w:rsid w:val="004D2184"/>
    <w:rsid w:val="004D34D7"/>
    <w:rsid w:val="004D3BC1"/>
    <w:rsid w:val="004D432D"/>
    <w:rsid w:val="004D4DF2"/>
    <w:rsid w:val="004D5228"/>
    <w:rsid w:val="004D523E"/>
    <w:rsid w:val="004D6D30"/>
    <w:rsid w:val="004D7B85"/>
    <w:rsid w:val="004E0310"/>
    <w:rsid w:val="004E10E3"/>
    <w:rsid w:val="004E13D9"/>
    <w:rsid w:val="004E2006"/>
    <w:rsid w:val="004E23C1"/>
    <w:rsid w:val="004E3C6F"/>
    <w:rsid w:val="004E6557"/>
    <w:rsid w:val="004E6C47"/>
    <w:rsid w:val="004E70CB"/>
    <w:rsid w:val="004E7DF8"/>
    <w:rsid w:val="004F132B"/>
    <w:rsid w:val="004F1EDE"/>
    <w:rsid w:val="004F1FA7"/>
    <w:rsid w:val="004F26FF"/>
    <w:rsid w:val="004F3893"/>
    <w:rsid w:val="004F3DF9"/>
    <w:rsid w:val="004F45E6"/>
    <w:rsid w:val="004F52EF"/>
    <w:rsid w:val="004F55FD"/>
    <w:rsid w:val="004F6252"/>
    <w:rsid w:val="004F626B"/>
    <w:rsid w:val="004F6B81"/>
    <w:rsid w:val="004F75E0"/>
    <w:rsid w:val="004F78AF"/>
    <w:rsid w:val="0050429A"/>
    <w:rsid w:val="005043A0"/>
    <w:rsid w:val="00504493"/>
    <w:rsid w:val="00504917"/>
    <w:rsid w:val="005049AA"/>
    <w:rsid w:val="00505267"/>
    <w:rsid w:val="005071AA"/>
    <w:rsid w:val="00507A14"/>
    <w:rsid w:val="00510045"/>
    <w:rsid w:val="00511B1D"/>
    <w:rsid w:val="00513973"/>
    <w:rsid w:val="00514109"/>
    <w:rsid w:val="00515275"/>
    <w:rsid w:val="00515A54"/>
    <w:rsid w:val="00515C87"/>
    <w:rsid w:val="005162F4"/>
    <w:rsid w:val="0051756C"/>
    <w:rsid w:val="00517C50"/>
    <w:rsid w:val="0052178B"/>
    <w:rsid w:val="00522D14"/>
    <w:rsid w:val="00522F4F"/>
    <w:rsid w:val="005233F2"/>
    <w:rsid w:val="00523CD0"/>
    <w:rsid w:val="00523DA0"/>
    <w:rsid w:val="0052419F"/>
    <w:rsid w:val="00524F83"/>
    <w:rsid w:val="005264DD"/>
    <w:rsid w:val="00526B7D"/>
    <w:rsid w:val="0052744C"/>
    <w:rsid w:val="00527611"/>
    <w:rsid w:val="00530CB4"/>
    <w:rsid w:val="0053175F"/>
    <w:rsid w:val="0053178E"/>
    <w:rsid w:val="0053274B"/>
    <w:rsid w:val="00535313"/>
    <w:rsid w:val="00535A20"/>
    <w:rsid w:val="00535D23"/>
    <w:rsid w:val="0053613A"/>
    <w:rsid w:val="00537F57"/>
    <w:rsid w:val="005419E9"/>
    <w:rsid w:val="00541FB5"/>
    <w:rsid w:val="005427E0"/>
    <w:rsid w:val="0054333C"/>
    <w:rsid w:val="005437BE"/>
    <w:rsid w:val="00544518"/>
    <w:rsid w:val="00544832"/>
    <w:rsid w:val="00547053"/>
    <w:rsid w:val="0054738F"/>
    <w:rsid w:val="00547E2F"/>
    <w:rsid w:val="00550E6D"/>
    <w:rsid w:val="00551A99"/>
    <w:rsid w:val="00552728"/>
    <w:rsid w:val="00555014"/>
    <w:rsid w:val="00555A09"/>
    <w:rsid w:val="005563EE"/>
    <w:rsid w:val="00556576"/>
    <w:rsid w:val="005566CF"/>
    <w:rsid w:val="00562812"/>
    <w:rsid w:val="005632EE"/>
    <w:rsid w:val="00563878"/>
    <w:rsid w:val="00565245"/>
    <w:rsid w:val="0056622E"/>
    <w:rsid w:val="00566838"/>
    <w:rsid w:val="00566AF2"/>
    <w:rsid w:val="00566EF9"/>
    <w:rsid w:val="00567A43"/>
    <w:rsid w:val="00567B85"/>
    <w:rsid w:val="00567ECF"/>
    <w:rsid w:val="00570FD9"/>
    <w:rsid w:val="005723DC"/>
    <w:rsid w:val="00573384"/>
    <w:rsid w:val="00574692"/>
    <w:rsid w:val="00574756"/>
    <w:rsid w:val="00575FFF"/>
    <w:rsid w:val="005813F4"/>
    <w:rsid w:val="005818D2"/>
    <w:rsid w:val="00581A77"/>
    <w:rsid w:val="00581D2C"/>
    <w:rsid w:val="005820E3"/>
    <w:rsid w:val="00582570"/>
    <w:rsid w:val="005829FF"/>
    <w:rsid w:val="00585FD7"/>
    <w:rsid w:val="00587875"/>
    <w:rsid w:val="005903AF"/>
    <w:rsid w:val="00590487"/>
    <w:rsid w:val="005917B0"/>
    <w:rsid w:val="00592707"/>
    <w:rsid w:val="005947C2"/>
    <w:rsid w:val="00595723"/>
    <w:rsid w:val="00595A9C"/>
    <w:rsid w:val="00596044"/>
    <w:rsid w:val="00596943"/>
    <w:rsid w:val="00596975"/>
    <w:rsid w:val="00596A7F"/>
    <w:rsid w:val="00597E69"/>
    <w:rsid w:val="005A0D31"/>
    <w:rsid w:val="005A28A9"/>
    <w:rsid w:val="005A2DEE"/>
    <w:rsid w:val="005A5ACC"/>
    <w:rsid w:val="005B0351"/>
    <w:rsid w:val="005B327A"/>
    <w:rsid w:val="005B3C4C"/>
    <w:rsid w:val="005B3E73"/>
    <w:rsid w:val="005B488D"/>
    <w:rsid w:val="005B590E"/>
    <w:rsid w:val="005C006D"/>
    <w:rsid w:val="005C0634"/>
    <w:rsid w:val="005C0A5F"/>
    <w:rsid w:val="005C2358"/>
    <w:rsid w:val="005C328B"/>
    <w:rsid w:val="005C33EF"/>
    <w:rsid w:val="005C4E1C"/>
    <w:rsid w:val="005C5A18"/>
    <w:rsid w:val="005D1699"/>
    <w:rsid w:val="005D1ACF"/>
    <w:rsid w:val="005D1E52"/>
    <w:rsid w:val="005D2DB8"/>
    <w:rsid w:val="005D3E62"/>
    <w:rsid w:val="005D42C7"/>
    <w:rsid w:val="005D4472"/>
    <w:rsid w:val="005D4B1F"/>
    <w:rsid w:val="005D4B89"/>
    <w:rsid w:val="005D5BD7"/>
    <w:rsid w:val="005D5E14"/>
    <w:rsid w:val="005D6325"/>
    <w:rsid w:val="005D6A16"/>
    <w:rsid w:val="005D6C69"/>
    <w:rsid w:val="005D6D8B"/>
    <w:rsid w:val="005D745B"/>
    <w:rsid w:val="005E04F3"/>
    <w:rsid w:val="005E0D9E"/>
    <w:rsid w:val="005E12B5"/>
    <w:rsid w:val="005E1909"/>
    <w:rsid w:val="005E1E7F"/>
    <w:rsid w:val="005E2931"/>
    <w:rsid w:val="005E2C15"/>
    <w:rsid w:val="005E2F6C"/>
    <w:rsid w:val="005E3BD1"/>
    <w:rsid w:val="005E3F8D"/>
    <w:rsid w:val="005E4E36"/>
    <w:rsid w:val="005E52C7"/>
    <w:rsid w:val="005E58FB"/>
    <w:rsid w:val="005E627D"/>
    <w:rsid w:val="005E6935"/>
    <w:rsid w:val="005E69F1"/>
    <w:rsid w:val="005E6AFE"/>
    <w:rsid w:val="005E6C1A"/>
    <w:rsid w:val="005E70E4"/>
    <w:rsid w:val="005F1990"/>
    <w:rsid w:val="005F297A"/>
    <w:rsid w:val="005F4D15"/>
    <w:rsid w:val="005F6846"/>
    <w:rsid w:val="005F799C"/>
    <w:rsid w:val="005F7F83"/>
    <w:rsid w:val="00600061"/>
    <w:rsid w:val="00601C67"/>
    <w:rsid w:val="006025D1"/>
    <w:rsid w:val="00602AE1"/>
    <w:rsid w:val="00602CA7"/>
    <w:rsid w:val="0060431B"/>
    <w:rsid w:val="0060557E"/>
    <w:rsid w:val="006105CF"/>
    <w:rsid w:val="006109B3"/>
    <w:rsid w:val="00612F96"/>
    <w:rsid w:val="00613128"/>
    <w:rsid w:val="006153EB"/>
    <w:rsid w:val="00615558"/>
    <w:rsid w:val="00615745"/>
    <w:rsid w:val="00615E50"/>
    <w:rsid w:val="0061693F"/>
    <w:rsid w:val="00616C53"/>
    <w:rsid w:val="00616DD4"/>
    <w:rsid w:val="00616F2C"/>
    <w:rsid w:val="006175F3"/>
    <w:rsid w:val="0061781B"/>
    <w:rsid w:val="00617C4D"/>
    <w:rsid w:val="00617DF5"/>
    <w:rsid w:val="0062100D"/>
    <w:rsid w:val="006212E1"/>
    <w:rsid w:val="006235CB"/>
    <w:rsid w:val="0063191C"/>
    <w:rsid w:val="00632690"/>
    <w:rsid w:val="00633A0A"/>
    <w:rsid w:val="00636CE6"/>
    <w:rsid w:val="00637459"/>
    <w:rsid w:val="006416FD"/>
    <w:rsid w:val="00642624"/>
    <w:rsid w:val="006444CA"/>
    <w:rsid w:val="00644A4F"/>
    <w:rsid w:val="00645FB2"/>
    <w:rsid w:val="006467F1"/>
    <w:rsid w:val="00646900"/>
    <w:rsid w:val="00647600"/>
    <w:rsid w:val="006512FE"/>
    <w:rsid w:val="0065418F"/>
    <w:rsid w:val="006541FA"/>
    <w:rsid w:val="006564A3"/>
    <w:rsid w:val="0065687E"/>
    <w:rsid w:val="00656D3F"/>
    <w:rsid w:val="00657E29"/>
    <w:rsid w:val="006605B0"/>
    <w:rsid w:val="00660727"/>
    <w:rsid w:val="00660794"/>
    <w:rsid w:val="00663837"/>
    <w:rsid w:val="006643F1"/>
    <w:rsid w:val="00664FAB"/>
    <w:rsid w:val="00666A8A"/>
    <w:rsid w:val="00667536"/>
    <w:rsid w:val="0067001B"/>
    <w:rsid w:val="0067151E"/>
    <w:rsid w:val="006719DD"/>
    <w:rsid w:val="00672526"/>
    <w:rsid w:val="00673830"/>
    <w:rsid w:val="006742C3"/>
    <w:rsid w:val="00676B83"/>
    <w:rsid w:val="00677055"/>
    <w:rsid w:val="00677910"/>
    <w:rsid w:val="006817E8"/>
    <w:rsid w:val="00681E49"/>
    <w:rsid w:val="00682DE8"/>
    <w:rsid w:val="00684011"/>
    <w:rsid w:val="00684793"/>
    <w:rsid w:val="00684CAB"/>
    <w:rsid w:val="00685979"/>
    <w:rsid w:val="006864D3"/>
    <w:rsid w:val="00686FEE"/>
    <w:rsid w:val="00687219"/>
    <w:rsid w:val="00687CE9"/>
    <w:rsid w:val="006906BF"/>
    <w:rsid w:val="00691362"/>
    <w:rsid w:val="00692379"/>
    <w:rsid w:val="0069269D"/>
    <w:rsid w:val="00693E1D"/>
    <w:rsid w:val="00694107"/>
    <w:rsid w:val="0069541F"/>
    <w:rsid w:val="00695589"/>
    <w:rsid w:val="00696332"/>
    <w:rsid w:val="006965DD"/>
    <w:rsid w:val="00697EEE"/>
    <w:rsid w:val="006A15B8"/>
    <w:rsid w:val="006A2633"/>
    <w:rsid w:val="006A3184"/>
    <w:rsid w:val="006A33DC"/>
    <w:rsid w:val="006A353D"/>
    <w:rsid w:val="006A3608"/>
    <w:rsid w:val="006A48A0"/>
    <w:rsid w:val="006A5533"/>
    <w:rsid w:val="006A654C"/>
    <w:rsid w:val="006A7436"/>
    <w:rsid w:val="006A768D"/>
    <w:rsid w:val="006B06F8"/>
    <w:rsid w:val="006B2A10"/>
    <w:rsid w:val="006B2C13"/>
    <w:rsid w:val="006B2CF2"/>
    <w:rsid w:val="006B2FFE"/>
    <w:rsid w:val="006B3799"/>
    <w:rsid w:val="006B47E0"/>
    <w:rsid w:val="006B4E15"/>
    <w:rsid w:val="006B5196"/>
    <w:rsid w:val="006B57FC"/>
    <w:rsid w:val="006B582D"/>
    <w:rsid w:val="006B5C74"/>
    <w:rsid w:val="006B5E5D"/>
    <w:rsid w:val="006B5FCB"/>
    <w:rsid w:val="006B6544"/>
    <w:rsid w:val="006B73B3"/>
    <w:rsid w:val="006C070A"/>
    <w:rsid w:val="006C30DF"/>
    <w:rsid w:val="006C3F7E"/>
    <w:rsid w:val="006C54AB"/>
    <w:rsid w:val="006C6621"/>
    <w:rsid w:val="006C6923"/>
    <w:rsid w:val="006C7D9F"/>
    <w:rsid w:val="006D0C78"/>
    <w:rsid w:val="006D0E20"/>
    <w:rsid w:val="006D20F2"/>
    <w:rsid w:val="006D21AC"/>
    <w:rsid w:val="006D31E3"/>
    <w:rsid w:val="006D386C"/>
    <w:rsid w:val="006D3A12"/>
    <w:rsid w:val="006D516A"/>
    <w:rsid w:val="006D5BB7"/>
    <w:rsid w:val="006D5F07"/>
    <w:rsid w:val="006D60E3"/>
    <w:rsid w:val="006D64ED"/>
    <w:rsid w:val="006D6C2D"/>
    <w:rsid w:val="006D7CF1"/>
    <w:rsid w:val="006E1452"/>
    <w:rsid w:val="006E36C3"/>
    <w:rsid w:val="006E3ED8"/>
    <w:rsid w:val="006E5C86"/>
    <w:rsid w:val="006E6494"/>
    <w:rsid w:val="006F19C3"/>
    <w:rsid w:val="006F1EEA"/>
    <w:rsid w:val="006F204A"/>
    <w:rsid w:val="006F2941"/>
    <w:rsid w:val="006F2D8F"/>
    <w:rsid w:val="006F3155"/>
    <w:rsid w:val="006F31AE"/>
    <w:rsid w:val="006F37DE"/>
    <w:rsid w:val="006F3D6E"/>
    <w:rsid w:val="006F40D1"/>
    <w:rsid w:val="006F47B8"/>
    <w:rsid w:val="006F4B89"/>
    <w:rsid w:val="006F5727"/>
    <w:rsid w:val="006F5C91"/>
    <w:rsid w:val="006F5DA0"/>
    <w:rsid w:val="006F5FF0"/>
    <w:rsid w:val="006F7152"/>
    <w:rsid w:val="006F7B87"/>
    <w:rsid w:val="00700FED"/>
    <w:rsid w:val="00702014"/>
    <w:rsid w:val="007020BC"/>
    <w:rsid w:val="00702DBE"/>
    <w:rsid w:val="0070400B"/>
    <w:rsid w:val="00704882"/>
    <w:rsid w:val="0070537B"/>
    <w:rsid w:val="007064BF"/>
    <w:rsid w:val="007066E3"/>
    <w:rsid w:val="007126F2"/>
    <w:rsid w:val="00713A36"/>
    <w:rsid w:val="00715534"/>
    <w:rsid w:val="00715765"/>
    <w:rsid w:val="00715C57"/>
    <w:rsid w:val="007210FA"/>
    <w:rsid w:val="0072181D"/>
    <w:rsid w:val="00721DB3"/>
    <w:rsid w:val="007222F6"/>
    <w:rsid w:val="00722954"/>
    <w:rsid w:val="0072348F"/>
    <w:rsid w:val="007266E3"/>
    <w:rsid w:val="0073145C"/>
    <w:rsid w:val="00731819"/>
    <w:rsid w:val="00732AC5"/>
    <w:rsid w:val="0073336F"/>
    <w:rsid w:val="007334F9"/>
    <w:rsid w:val="00734B9F"/>
    <w:rsid w:val="007355C7"/>
    <w:rsid w:val="007357FD"/>
    <w:rsid w:val="00735B6C"/>
    <w:rsid w:val="00736AC8"/>
    <w:rsid w:val="00737A69"/>
    <w:rsid w:val="00740222"/>
    <w:rsid w:val="007403F8"/>
    <w:rsid w:val="00740893"/>
    <w:rsid w:val="007409CB"/>
    <w:rsid w:val="00740A87"/>
    <w:rsid w:val="00741AC9"/>
    <w:rsid w:val="0074202B"/>
    <w:rsid w:val="00742774"/>
    <w:rsid w:val="00742FB2"/>
    <w:rsid w:val="00743B72"/>
    <w:rsid w:val="00744B84"/>
    <w:rsid w:val="00746B22"/>
    <w:rsid w:val="007476C6"/>
    <w:rsid w:val="00747AE7"/>
    <w:rsid w:val="0075113E"/>
    <w:rsid w:val="00751D12"/>
    <w:rsid w:val="00751E81"/>
    <w:rsid w:val="0075207C"/>
    <w:rsid w:val="007524BD"/>
    <w:rsid w:val="00752DFE"/>
    <w:rsid w:val="00754F58"/>
    <w:rsid w:val="0075601D"/>
    <w:rsid w:val="00756643"/>
    <w:rsid w:val="00756D36"/>
    <w:rsid w:val="00760BF9"/>
    <w:rsid w:val="00760CCB"/>
    <w:rsid w:val="00761BEA"/>
    <w:rsid w:val="00763628"/>
    <w:rsid w:val="0076666A"/>
    <w:rsid w:val="00767023"/>
    <w:rsid w:val="007672B6"/>
    <w:rsid w:val="00767F7F"/>
    <w:rsid w:val="00770014"/>
    <w:rsid w:val="00770187"/>
    <w:rsid w:val="00771A29"/>
    <w:rsid w:val="007722EB"/>
    <w:rsid w:val="0077378E"/>
    <w:rsid w:val="00774884"/>
    <w:rsid w:val="00775FFC"/>
    <w:rsid w:val="00777E5F"/>
    <w:rsid w:val="00777E79"/>
    <w:rsid w:val="00781CAE"/>
    <w:rsid w:val="00781EBC"/>
    <w:rsid w:val="007824DF"/>
    <w:rsid w:val="00783BC3"/>
    <w:rsid w:val="007849E1"/>
    <w:rsid w:val="00787C8C"/>
    <w:rsid w:val="00787E42"/>
    <w:rsid w:val="0079000D"/>
    <w:rsid w:val="0079047F"/>
    <w:rsid w:val="00790F28"/>
    <w:rsid w:val="00792637"/>
    <w:rsid w:val="0079358D"/>
    <w:rsid w:val="0079443F"/>
    <w:rsid w:val="00794EBB"/>
    <w:rsid w:val="0079535D"/>
    <w:rsid w:val="007953CD"/>
    <w:rsid w:val="00795BE6"/>
    <w:rsid w:val="00795E75"/>
    <w:rsid w:val="00797183"/>
    <w:rsid w:val="007977DD"/>
    <w:rsid w:val="00797A78"/>
    <w:rsid w:val="007A0431"/>
    <w:rsid w:val="007A1B8C"/>
    <w:rsid w:val="007A27CC"/>
    <w:rsid w:val="007A35BD"/>
    <w:rsid w:val="007A3F35"/>
    <w:rsid w:val="007A41B5"/>
    <w:rsid w:val="007A5443"/>
    <w:rsid w:val="007A6CEB"/>
    <w:rsid w:val="007A6DC6"/>
    <w:rsid w:val="007A6F4C"/>
    <w:rsid w:val="007A70A2"/>
    <w:rsid w:val="007B04E7"/>
    <w:rsid w:val="007B29FE"/>
    <w:rsid w:val="007B2B2B"/>
    <w:rsid w:val="007B46FC"/>
    <w:rsid w:val="007B53CD"/>
    <w:rsid w:val="007B707C"/>
    <w:rsid w:val="007B72DB"/>
    <w:rsid w:val="007C12CA"/>
    <w:rsid w:val="007C185A"/>
    <w:rsid w:val="007C3BF2"/>
    <w:rsid w:val="007C40AA"/>
    <w:rsid w:val="007C4623"/>
    <w:rsid w:val="007C46BD"/>
    <w:rsid w:val="007C7001"/>
    <w:rsid w:val="007C779D"/>
    <w:rsid w:val="007D0E40"/>
    <w:rsid w:val="007D172F"/>
    <w:rsid w:val="007D1F58"/>
    <w:rsid w:val="007D299E"/>
    <w:rsid w:val="007D2E55"/>
    <w:rsid w:val="007D32A8"/>
    <w:rsid w:val="007D426F"/>
    <w:rsid w:val="007D48A1"/>
    <w:rsid w:val="007D566C"/>
    <w:rsid w:val="007D5A47"/>
    <w:rsid w:val="007D6CB2"/>
    <w:rsid w:val="007D7E3A"/>
    <w:rsid w:val="007E3205"/>
    <w:rsid w:val="007E3E44"/>
    <w:rsid w:val="007E50EB"/>
    <w:rsid w:val="007E525D"/>
    <w:rsid w:val="007E56A1"/>
    <w:rsid w:val="007E5CDB"/>
    <w:rsid w:val="007E61BE"/>
    <w:rsid w:val="007E6B06"/>
    <w:rsid w:val="007E6CED"/>
    <w:rsid w:val="007E7696"/>
    <w:rsid w:val="007F16ED"/>
    <w:rsid w:val="007F17BE"/>
    <w:rsid w:val="007F1FBD"/>
    <w:rsid w:val="007F2218"/>
    <w:rsid w:val="007F2675"/>
    <w:rsid w:val="007F26D5"/>
    <w:rsid w:val="007F2BB5"/>
    <w:rsid w:val="007F3107"/>
    <w:rsid w:val="007F3463"/>
    <w:rsid w:val="007F34A2"/>
    <w:rsid w:val="007F4986"/>
    <w:rsid w:val="007F673C"/>
    <w:rsid w:val="007F7273"/>
    <w:rsid w:val="007F7983"/>
    <w:rsid w:val="0080241B"/>
    <w:rsid w:val="00802609"/>
    <w:rsid w:val="00804428"/>
    <w:rsid w:val="0080495B"/>
    <w:rsid w:val="00804C67"/>
    <w:rsid w:val="00804D0F"/>
    <w:rsid w:val="00805796"/>
    <w:rsid w:val="00805D90"/>
    <w:rsid w:val="008061E5"/>
    <w:rsid w:val="008063B1"/>
    <w:rsid w:val="00806CD5"/>
    <w:rsid w:val="00807768"/>
    <w:rsid w:val="008101A8"/>
    <w:rsid w:val="008109C4"/>
    <w:rsid w:val="00812168"/>
    <w:rsid w:val="0081276A"/>
    <w:rsid w:val="008128B2"/>
    <w:rsid w:val="00813983"/>
    <w:rsid w:val="00813FA9"/>
    <w:rsid w:val="0081465B"/>
    <w:rsid w:val="00814A20"/>
    <w:rsid w:val="0081608A"/>
    <w:rsid w:val="008160D3"/>
    <w:rsid w:val="008168C7"/>
    <w:rsid w:val="00816D3B"/>
    <w:rsid w:val="0081744A"/>
    <w:rsid w:val="00817C32"/>
    <w:rsid w:val="00821573"/>
    <w:rsid w:val="008233E3"/>
    <w:rsid w:val="00823481"/>
    <w:rsid w:val="00826ABF"/>
    <w:rsid w:val="008270F6"/>
    <w:rsid w:val="0083098F"/>
    <w:rsid w:val="00831FB0"/>
    <w:rsid w:val="0083265B"/>
    <w:rsid w:val="00832C2A"/>
    <w:rsid w:val="00833802"/>
    <w:rsid w:val="0083419A"/>
    <w:rsid w:val="0083426C"/>
    <w:rsid w:val="008357C9"/>
    <w:rsid w:val="008403B8"/>
    <w:rsid w:val="0084060D"/>
    <w:rsid w:val="00840FAC"/>
    <w:rsid w:val="008418AB"/>
    <w:rsid w:val="00841B3A"/>
    <w:rsid w:val="00842A17"/>
    <w:rsid w:val="008433AF"/>
    <w:rsid w:val="00843BA9"/>
    <w:rsid w:val="00843DDB"/>
    <w:rsid w:val="00844144"/>
    <w:rsid w:val="0084641E"/>
    <w:rsid w:val="00847E95"/>
    <w:rsid w:val="0085030B"/>
    <w:rsid w:val="0085067D"/>
    <w:rsid w:val="00851AC1"/>
    <w:rsid w:val="00851F35"/>
    <w:rsid w:val="008558DC"/>
    <w:rsid w:val="008561AA"/>
    <w:rsid w:val="00856AC8"/>
    <w:rsid w:val="00857354"/>
    <w:rsid w:val="0085748D"/>
    <w:rsid w:val="00857F18"/>
    <w:rsid w:val="00860E54"/>
    <w:rsid w:val="00861F23"/>
    <w:rsid w:val="00862152"/>
    <w:rsid w:val="0086317D"/>
    <w:rsid w:val="00865274"/>
    <w:rsid w:val="008704C5"/>
    <w:rsid w:val="008708F4"/>
    <w:rsid w:val="0087091A"/>
    <w:rsid w:val="0087115B"/>
    <w:rsid w:val="00872137"/>
    <w:rsid w:val="0087256B"/>
    <w:rsid w:val="008732E9"/>
    <w:rsid w:val="00873345"/>
    <w:rsid w:val="00873509"/>
    <w:rsid w:val="00874203"/>
    <w:rsid w:val="00874E6C"/>
    <w:rsid w:val="00875618"/>
    <w:rsid w:val="008756B7"/>
    <w:rsid w:val="00880BE0"/>
    <w:rsid w:val="00880ECB"/>
    <w:rsid w:val="008818B9"/>
    <w:rsid w:val="00881B0E"/>
    <w:rsid w:val="00881E6D"/>
    <w:rsid w:val="0088398B"/>
    <w:rsid w:val="00883A65"/>
    <w:rsid w:val="008842D1"/>
    <w:rsid w:val="00884841"/>
    <w:rsid w:val="0088552D"/>
    <w:rsid w:val="00885DF8"/>
    <w:rsid w:val="00886671"/>
    <w:rsid w:val="0089098C"/>
    <w:rsid w:val="00890C53"/>
    <w:rsid w:val="00891DC0"/>
    <w:rsid w:val="00891E89"/>
    <w:rsid w:val="00892AE3"/>
    <w:rsid w:val="00892D2B"/>
    <w:rsid w:val="00892EC0"/>
    <w:rsid w:val="008959FA"/>
    <w:rsid w:val="00895FCE"/>
    <w:rsid w:val="0089751E"/>
    <w:rsid w:val="00897631"/>
    <w:rsid w:val="008A050A"/>
    <w:rsid w:val="008A1EB9"/>
    <w:rsid w:val="008A38C7"/>
    <w:rsid w:val="008A38CF"/>
    <w:rsid w:val="008A415B"/>
    <w:rsid w:val="008A48CB"/>
    <w:rsid w:val="008A53C2"/>
    <w:rsid w:val="008A53EA"/>
    <w:rsid w:val="008A5932"/>
    <w:rsid w:val="008A5BD1"/>
    <w:rsid w:val="008A64CB"/>
    <w:rsid w:val="008A6DCE"/>
    <w:rsid w:val="008A7EEF"/>
    <w:rsid w:val="008B2C1E"/>
    <w:rsid w:val="008B2E7E"/>
    <w:rsid w:val="008B31B7"/>
    <w:rsid w:val="008B4604"/>
    <w:rsid w:val="008B5629"/>
    <w:rsid w:val="008B5643"/>
    <w:rsid w:val="008B5F42"/>
    <w:rsid w:val="008B6DE9"/>
    <w:rsid w:val="008B70DA"/>
    <w:rsid w:val="008C0699"/>
    <w:rsid w:val="008C1B34"/>
    <w:rsid w:val="008C1C7C"/>
    <w:rsid w:val="008C21F0"/>
    <w:rsid w:val="008C3309"/>
    <w:rsid w:val="008C379A"/>
    <w:rsid w:val="008C424C"/>
    <w:rsid w:val="008C5199"/>
    <w:rsid w:val="008C545D"/>
    <w:rsid w:val="008C5AFB"/>
    <w:rsid w:val="008C63A4"/>
    <w:rsid w:val="008C771D"/>
    <w:rsid w:val="008C7E95"/>
    <w:rsid w:val="008D0A0F"/>
    <w:rsid w:val="008D172B"/>
    <w:rsid w:val="008D203C"/>
    <w:rsid w:val="008D2B97"/>
    <w:rsid w:val="008D4A9E"/>
    <w:rsid w:val="008D5752"/>
    <w:rsid w:val="008D5B9E"/>
    <w:rsid w:val="008D5F5F"/>
    <w:rsid w:val="008D5F85"/>
    <w:rsid w:val="008D63F5"/>
    <w:rsid w:val="008D7474"/>
    <w:rsid w:val="008D7992"/>
    <w:rsid w:val="008E06AA"/>
    <w:rsid w:val="008E107E"/>
    <w:rsid w:val="008E12D3"/>
    <w:rsid w:val="008E1443"/>
    <w:rsid w:val="008E1809"/>
    <w:rsid w:val="008E1BE4"/>
    <w:rsid w:val="008E2435"/>
    <w:rsid w:val="008E35E4"/>
    <w:rsid w:val="008E38D7"/>
    <w:rsid w:val="008E4C4A"/>
    <w:rsid w:val="008E4CED"/>
    <w:rsid w:val="008E4EBD"/>
    <w:rsid w:val="008E4F14"/>
    <w:rsid w:val="008E5013"/>
    <w:rsid w:val="008E5B91"/>
    <w:rsid w:val="008E62D5"/>
    <w:rsid w:val="008E7310"/>
    <w:rsid w:val="008E7DAA"/>
    <w:rsid w:val="008F0073"/>
    <w:rsid w:val="008F0E3E"/>
    <w:rsid w:val="008F0E93"/>
    <w:rsid w:val="008F0E9F"/>
    <w:rsid w:val="008F1248"/>
    <w:rsid w:val="008F1780"/>
    <w:rsid w:val="008F1905"/>
    <w:rsid w:val="008F4745"/>
    <w:rsid w:val="008F4EB5"/>
    <w:rsid w:val="008F51FD"/>
    <w:rsid w:val="008F5200"/>
    <w:rsid w:val="008F534C"/>
    <w:rsid w:val="008F659C"/>
    <w:rsid w:val="008F7879"/>
    <w:rsid w:val="00901FE9"/>
    <w:rsid w:val="009034A4"/>
    <w:rsid w:val="009035C7"/>
    <w:rsid w:val="0090383A"/>
    <w:rsid w:val="00903B85"/>
    <w:rsid w:val="00905DF1"/>
    <w:rsid w:val="00906ABB"/>
    <w:rsid w:val="00907769"/>
    <w:rsid w:val="00907A67"/>
    <w:rsid w:val="00910015"/>
    <w:rsid w:val="0091079A"/>
    <w:rsid w:val="00913533"/>
    <w:rsid w:val="00913820"/>
    <w:rsid w:val="00913E2A"/>
    <w:rsid w:val="00914651"/>
    <w:rsid w:val="00915127"/>
    <w:rsid w:val="009157D8"/>
    <w:rsid w:val="00915E97"/>
    <w:rsid w:val="00915EF2"/>
    <w:rsid w:val="00916344"/>
    <w:rsid w:val="0091684D"/>
    <w:rsid w:val="00916FA0"/>
    <w:rsid w:val="009178FC"/>
    <w:rsid w:val="00920619"/>
    <w:rsid w:val="00920FAD"/>
    <w:rsid w:val="00921B69"/>
    <w:rsid w:val="00921E2B"/>
    <w:rsid w:val="00921E5F"/>
    <w:rsid w:val="009237A1"/>
    <w:rsid w:val="00923F8E"/>
    <w:rsid w:val="009265B2"/>
    <w:rsid w:val="00926A28"/>
    <w:rsid w:val="00927430"/>
    <w:rsid w:val="00930890"/>
    <w:rsid w:val="00931398"/>
    <w:rsid w:val="0093175E"/>
    <w:rsid w:val="00932269"/>
    <w:rsid w:val="00933A33"/>
    <w:rsid w:val="009342A9"/>
    <w:rsid w:val="00934E96"/>
    <w:rsid w:val="00935843"/>
    <w:rsid w:val="00935FD3"/>
    <w:rsid w:val="00936AB4"/>
    <w:rsid w:val="00936AC4"/>
    <w:rsid w:val="009372AA"/>
    <w:rsid w:val="009407B9"/>
    <w:rsid w:val="00940AA3"/>
    <w:rsid w:val="00940EB2"/>
    <w:rsid w:val="00941656"/>
    <w:rsid w:val="00941DBB"/>
    <w:rsid w:val="00941EB1"/>
    <w:rsid w:val="009432B0"/>
    <w:rsid w:val="009433C5"/>
    <w:rsid w:val="00943665"/>
    <w:rsid w:val="00943703"/>
    <w:rsid w:val="00943A89"/>
    <w:rsid w:val="00943D9A"/>
    <w:rsid w:val="00943E58"/>
    <w:rsid w:val="009454AA"/>
    <w:rsid w:val="00945592"/>
    <w:rsid w:val="00953902"/>
    <w:rsid w:val="00953EBC"/>
    <w:rsid w:val="00956612"/>
    <w:rsid w:val="00956643"/>
    <w:rsid w:val="00956714"/>
    <w:rsid w:val="00956D47"/>
    <w:rsid w:val="009573A8"/>
    <w:rsid w:val="009607F0"/>
    <w:rsid w:val="009617F2"/>
    <w:rsid w:val="009630BE"/>
    <w:rsid w:val="0096410D"/>
    <w:rsid w:val="00964F7A"/>
    <w:rsid w:val="00965516"/>
    <w:rsid w:val="00965EA2"/>
    <w:rsid w:val="00965F4D"/>
    <w:rsid w:val="00966518"/>
    <w:rsid w:val="009676C8"/>
    <w:rsid w:val="00967FA9"/>
    <w:rsid w:val="009710FE"/>
    <w:rsid w:val="009715C7"/>
    <w:rsid w:val="00972736"/>
    <w:rsid w:val="0097301A"/>
    <w:rsid w:val="00973108"/>
    <w:rsid w:val="009733D2"/>
    <w:rsid w:val="00974324"/>
    <w:rsid w:val="009762BB"/>
    <w:rsid w:val="00977B8E"/>
    <w:rsid w:val="00977CE8"/>
    <w:rsid w:val="00980C79"/>
    <w:rsid w:val="00982341"/>
    <w:rsid w:val="00982549"/>
    <w:rsid w:val="00982D9A"/>
    <w:rsid w:val="00984411"/>
    <w:rsid w:val="009844D7"/>
    <w:rsid w:val="009850AB"/>
    <w:rsid w:val="009854A8"/>
    <w:rsid w:val="00985C6A"/>
    <w:rsid w:val="00985E55"/>
    <w:rsid w:val="009876DC"/>
    <w:rsid w:val="00987F94"/>
    <w:rsid w:val="009924D3"/>
    <w:rsid w:val="00992756"/>
    <w:rsid w:val="009939C1"/>
    <w:rsid w:val="00993A19"/>
    <w:rsid w:val="0099419E"/>
    <w:rsid w:val="009943CB"/>
    <w:rsid w:val="0099460E"/>
    <w:rsid w:val="00994D07"/>
    <w:rsid w:val="0099542E"/>
    <w:rsid w:val="00997376"/>
    <w:rsid w:val="009973A0"/>
    <w:rsid w:val="009975C9"/>
    <w:rsid w:val="009A04EF"/>
    <w:rsid w:val="009A052C"/>
    <w:rsid w:val="009A0777"/>
    <w:rsid w:val="009A10D6"/>
    <w:rsid w:val="009A1349"/>
    <w:rsid w:val="009A222A"/>
    <w:rsid w:val="009A3FDC"/>
    <w:rsid w:val="009A544B"/>
    <w:rsid w:val="009A5788"/>
    <w:rsid w:val="009A57E2"/>
    <w:rsid w:val="009A6154"/>
    <w:rsid w:val="009A7035"/>
    <w:rsid w:val="009A72EB"/>
    <w:rsid w:val="009A7BFC"/>
    <w:rsid w:val="009B0B1A"/>
    <w:rsid w:val="009B1197"/>
    <w:rsid w:val="009B13C1"/>
    <w:rsid w:val="009B1979"/>
    <w:rsid w:val="009B1CC2"/>
    <w:rsid w:val="009B205D"/>
    <w:rsid w:val="009B3F5D"/>
    <w:rsid w:val="009B58B2"/>
    <w:rsid w:val="009B636F"/>
    <w:rsid w:val="009B6560"/>
    <w:rsid w:val="009B763B"/>
    <w:rsid w:val="009B7DB1"/>
    <w:rsid w:val="009C1D53"/>
    <w:rsid w:val="009C207C"/>
    <w:rsid w:val="009C2C96"/>
    <w:rsid w:val="009C2CF3"/>
    <w:rsid w:val="009C3A78"/>
    <w:rsid w:val="009C41F9"/>
    <w:rsid w:val="009C51BF"/>
    <w:rsid w:val="009C60AE"/>
    <w:rsid w:val="009C6EEF"/>
    <w:rsid w:val="009D15EB"/>
    <w:rsid w:val="009D1D64"/>
    <w:rsid w:val="009D3C8F"/>
    <w:rsid w:val="009D3D75"/>
    <w:rsid w:val="009D51F2"/>
    <w:rsid w:val="009D5661"/>
    <w:rsid w:val="009D5AB5"/>
    <w:rsid w:val="009D5BBF"/>
    <w:rsid w:val="009D7866"/>
    <w:rsid w:val="009D78EE"/>
    <w:rsid w:val="009E0696"/>
    <w:rsid w:val="009E20E6"/>
    <w:rsid w:val="009E3662"/>
    <w:rsid w:val="009E3671"/>
    <w:rsid w:val="009E3D0B"/>
    <w:rsid w:val="009E478E"/>
    <w:rsid w:val="009E4F41"/>
    <w:rsid w:val="009E6A69"/>
    <w:rsid w:val="009E78A4"/>
    <w:rsid w:val="009E78A7"/>
    <w:rsid w:val="009E7E48"/>
    <w:rsid w:val="009F02CA"/>
    <w:rsid w:val="009F1758"/>
    <w:rsid w:val="009F1CCD"/>
    <w:rsid w:val="009F2326"/>
    <w:rsid w:val="009F2BB3"/>
    <w:rsid w:val="009F3650"/>
    <w:rsid w:val="009F42C5"/>
    <w:rsid w:val="009F443E"/>
    <w:rsid w:val="009F5B82"/>
    <w:rsid w:val="009F6595"/>
    <w:rsid w:val="009F6C7D"/>
    <w:rsid w:val="009F6CCA"/>
    <w:rsid w:val="00A00311"/>
    <w:rsid w:val="00A00DC2"/>
    <w:rsid w:val="00A038D1"/>
    <w:rsid w:val="00A061A3"/>
    <w:rsid w:val="00A07E17"/>
    <w:rsid w:val="00A10B4F"/>
    <w:rsid w:val="00A118E3"/>
    <w:rsid w:val="00A1236A"/>
    <w:rsid w:val="00A13ACE"/>
    <w:rsid w:val="00A13E47"/>
    <w:rsid w:val="00A1466C"/>
    <w:rsid w:val="00A14FF7"/>
    <w:rsid w:val="00A15747"/>
    <w:rsid w:val="00A157D1"/>
    <w:rsid w:val="00A1607A"/>
    <w:rsid w:val="00A1702D"/>
    <w:rsid w:val="00A17137"/>
    <w:rsid w:val="00A1786F"/>
    <w:rsid w:val="00A17F66"/>
    <w:rsid w:val="00A20707"/>
    <w:rsid w:val="00A217CA"/>
    <w:rsid w:val="00A22596"/>
    <w:rsid w:val="00A2382B"/>
    <w:rsid w:val="00A23ED2"/>
    <w:rsid w:val="00A2436E"/>
    <w:rsid w:val="00A24EA9"/>
    <w:rsid w:val="00A254EC"/>
    <w:rsid w:val="00A261A5"/>
    <w:rsid w:val="00A27BF1"/>
    <w:rsid w:val="00A30325"/>
    <w:rsid w:val="00A30F03"/>
    <w:rsid w:val="00A312A6"/>
    <w:rsid w:val="00A31679"/>
    <w:rsid w:val="00A32DCA"/>
    <w:rsid w:val="00A33827"/>
    <w:rsid w:val="00A3426B"/>
    <w:rsid w:val="00A34417"/>
    <w:rsid w:val="00A34566"/>
    <w:rsid w:val="00A35F39"/>
    <w:rsid w:val="00A368F3"/>
    <w:rsid w:val="00A400D6"/>
    <w:rsid w:val="00A40442"/>
    <w:rsid w:val="00A41F03"/>
    <w:rsid w:val="00A42C00"/>
    <w:rsid w:val="00A4303D"/>
    <w:rsid w:val="00A43ADB"/>
    <w:rsid w:val="00A43DFA"/>
    <w:rsid w:val="00A4598F"/>
    <w:rsid w:val="00A464AC"/>
    <w:rsid w:val="00A46A61"/>
    <w:rsid w:val="00A46D40"/>
    <w:rsid w:val="00A46F13"/>
    <w:rsid w:val="00A46FB6"/>
    <w:rsid w:val="00A478BD"/>
    <w:rsid w:val="00A52280"/>
    <w:rsid w:val="00A532A4"/>
    <w:rsid w:val="00A534BC"/>
    <w:rsid w:val="00A54777"/>
    <w:rsid w:val="00A552AD"/>
    <w:rsid w:val="00A557A7"/>
    <w:rsid w:val="00A55B92"/>
    <w:rsid w:val="00A5799D"/>
    <w:rsid w:val="00A6162E"/>
    <w:rsid w:val="00A61F90"/>
    <w:rsid w:val="00A64E41"/>
    <w:rsid w:val="00A66703"/>
    <w:rsid w:val="00A718D8"/>
    <w:rsid w:val="00A728E3"/>
    <w:rsid w:val="00A74D91"/>
    <w:rsid w:val="00A7512C"/>
    <w:rsid w:val="00A76DB9"/>
    <w:rsid w:val="00A7704B"/>
    <w:rsid w:val="00A773CB"/>
    <w:rsid w:val="00A7791A"/>
    <w:rsid w:val="00A81CE6"/>
    <w:rsid w:val="00A8229C"/>
    <w:rsid w:val="00A82D77"/>
    <w:rsid w:val="00A83844"/>
    <w:rsid w:val="00A84125"/>
    <w:rsid w:val="00A84572"/>
    <w:rsid w:val="00A85D31"/>
    <w:rsid w:val="00A868D5"/>
    <w:rsid w:val="00A87386"/>
    <w:rsid w:val="00A87920"/>
    <w:rsid w:val="00A90575"/>
    <w:rsid w:val="00A90785"/>
    <w:rsid w:val="00A90D88"/>
    <w:rsid w:val="00A911DE"/>
    <w:rsid w:val="00A93C5F"/>
    <w:rsid w:val="00A94643"/>
    <w:rsid w:val="00A95E2A"/>
    <w:rsid w:val="00AA056C"/>
    <w:rsid w:val="00AA07CC"/>
    <w:rsid w:val="00AA11D2"/>
    <w:rsid w:val="00AA12B6"/>
    <w:rsid w:val="00AA1D6C"/>
    <w:rsid w:val="00AA1F58"/>
    <w:rsid w:val="00AA22EE"/>
    <w:rsid w:val="00AA2E45"/>
    <w:rsid w:val="00AA307D"/>
    <w:rsid w:val="00AA3153"/>
    <w:rsid w:val="00AA4010"/>
    <w:rsid w:val="00AA4312"/>
    <w:rsid w:val="00AA4496"/>
    <w:rsid w:val="00AA45A7"/>
    <w:rsid w:val="00AA4A83"/>
    <w:rsid w:val="00AA4BD8"/>
    <w:rsid w:val="00AA5517"/>
    <w:rsid w:val="00AA69CC"/>
    <w:rsid w:val="00AA770F"/>
    <w:rsid w:val="00AB0BF6"/>
    <w:rsid w:val="00AB1092"/>
    <w:rsid w:val="00AB18C2"/>
    <w:rsid w:val="00AB3102"/>
    <w:rsid w:val="00AB3266"/>
    <w:rsid w:val="00AB3B04"/>
    <w:rsid w:val="00AB3FA8"/>
    <w:rsid w:val="00AB57CB"/>
    <w:rsid w:val="00AB6474"/>
    <w:rsid w:val="00AB6A17"/>
    <w:rsid w:val="00AB7D0C"/>
    <w:rsid w:val="00AC0E4C"/>
    <w:rsid w:val="00AC0FBF"/>
    <w:rsid w:val="00AC11E4"/>
    <w:rsid w:val="00AC3CF3"/>
    <w:rsid w:val="00AC5929"/>
    <w:rsid w:val="00AC5B2C"/>
    <w:rsid w:val="00AC794F"/>
    <w:rsid w:val="00AC7F7A"/>
    <w:rsid w:val="00AD00B9"/>
    <w:rsid w:val="00AD097F"/>
    <w:rsid w:val="00AD0F00"/>
    <w:rsid w:val="00AD1A9A"/>
    <w:rsid w:val="00AD21DA"/>
    <w:rsid w:val="00AD2CFE"/>
    <w:rsid w:val="00AD3A9E"/>
    <w:rsid w:val="00AD3ADB"/>
    <w:rsid w:val="00AD48F9"/>
    <w:rsid w:val="00AD698A"/>
    <w:rsid w:val="00AD69FD"/>
    <w:rsid w:val="00AD7540"/>
    <w:rsid w:val="00AD79DC"/>
    <w:rsid w:val="00AE0494"/>
    <w:rsid w:val="00AE0CE2"/>
    <w:rsid w:val="00AE25D3"/>
    <w:rsid w:val="00AE2647"/>
    <w:rsid w:val="00AE326D"/>
    <w:rsid w:val="00AE482F"/>
    <w:rsid w:val="00AE5DAF"/>
    <w:rsid w:val="00AE7AB1"/>
    <w:rsid w:val="00AF06E6"/>
    <w:rsid w:val="00AF1F99"/>
    <w:rsid w:val="00AF2D42"/>
    <w:rsid w:val="00AF3299"/>
    <w:rsid w:val="00AF3FAC"/>
    <w:rsid w:val="00AF5159"/>
    <w:rsid w:val="00AF6906"/>
    <w:rsid w:val="00B010BB"/>
    <w:rsid w:val="00B01CB5"/>
    <w:rsid w:val="00B060C8"/>
    <w:rsid w:val="00B102D3"/>
    <w:rsid w:val="00B106C1"/>
    <w:rsid w:val="00B10B1E"/>
    <w:rsid w:val="00B10C97"/>
    <w:rsid w:val="00B1237F"/>
    <w:rsid w:val="00B13339"/>
    <w:rsid w:val="00B13FE2"/>
    <w:rsid w:val="00B13FE6"/>
    <w:rsid w:val="00B147B1"/>
    <w:rsid w:val="00B16BCB"/>
    <w:rsid w:val="00B16D53"/>
    <w:rsid w:val="00B205DB"/>
    <w:rsid w:val="00B20D8C"/>
    <w:rsid w:val="00B2152B"/>
    <w:rsid w:val="00B23775"/>
    <w:rsid w:val="00B25A2B"/>
    <w:rsid w:val="00B2642C"/>
    <w:rsid w:val="00B30721"/>
    <w:rsid w:val="00B31727"/>
    <w:rsid w:val="00B31900"/>
    <w:rsid w:val="00B32BAB"/>
    <w:rsid w:val="00B33A1A"/>
    <w:rsid w:val="00B33D28"/>
    <w:rsid w:val="00B34199"/>
    <w:rsid w:val="00B34329"/>
    <w:rsid w:val="00B34CF5"/>
    <w:rsid w:val="00B35D83"/>
    <w:rsid w:val="00B36450"/>
    <w:rsid w:val="00B36580"/>
    <w:rsid w:val="00B369F3"/>
    <w:rsid w:val="00B3702F"/>
    <w:rsid w:val="00B4133C"/>
    <w:rsid w:val="00B41464"/>
    <w:rsid w:val="00B42822"/>
    <w:rsid w:val="00B42D0F"/>
    <w:rsid w:val="00B444BC"/>
    <w:rsid w:val="00B4489F"/>
    <w:rsid w:val="00B45311"/>
    <w:rsid w:val="00B45650"/>
    <w:rsid w:val="00B4571E"/>
    <w:rsid w:val="00B45A51"/>
    <w:rsid w:val="00B45C97"/>
    <w:rsid w:val="00B46E33"/>
    <w:rsid w:val="00B476A5"/>
    <w:rsid w:val="00B508D0"/>
    <w:rsid w:val="00B50F5A"/>
    <w:rsid w:val="00B5117A"/>
    <w:rsid w:val="00B5339F"/>
    <w:rsid w:val="00B549FB"/>
    <w:rsid w:val="00B54BBE"/>
    <w:rsid w:val="00B54DD7"/>
    <w:rsid w:val="00B566D3"/>
    <w:rsid w:val="00B56F59"/>
    <w:rsid w:val="00B6095C"/>
    <w:rsid w:val="00B60CF6"/>
    <w:rsid w:val="00B60ECA"/>
    <w:rsid w:val="00B627B9"/>
    <w:rsid w:val="00B628B4"/>
    <w:rsid w:val="00B63367"/>
    <w:rsid w:val="00B64766"/>
    <w:rsid w:val="00B6518F"/>
    <w:rsid w:val="00B660F1"/>
    <w:rsid w:val="00B661A1"/>
    <w:rsid w:val="00B66BDC"/>
    <w:rsid w:val="00B67380"/>
    <w:rsid w:val="00B67CE8"/>
    <w:rsid w:val="00B708BF"/>
    <w:rsid w:val="00B70C1B"/>
    <w:rsid w:val="00B70E04"/>
    <w:rsid w:val="00B724B8"/>
    <w:rsid w:val="00B72D9B"/>
    <w:rsid w:val="00B735C9"/>
    <w:rsid w:val="00B73E5D"/>
    <w:rsid w:val="00B7438D"/>
    <w:rsid w:val="00B744DA"/>
    <w:rsid w:val="00B745CC"/>
    <w:rsid w:val="00B75C7F"/>
    <w:rsid w:val="00B76B7E"/>
    <w:rsid w:val="00B76C05"/>
    <w:rsid w:val="00B76C6E"/>
    <w:rsid w:val="00B77000"/>
    <w:rsid w:val="00B808A9"/>
    <w:rsid w:val="00B80B0D"/>
    <w:rsid w:val="00B80C06"/>
    <w:rsid w:val="00B81B84"/>
    <w:rsid w:val="00B81BC7"/>
    <w:rsid w:val="00B824F2"/>
    <w:rsid w:val="00B835D6"/>
    <w:rsid w:val="00B8624C"/>
    <w:rsid w:val="00B91B06"/>
    <w:rsid w:val="00B91CC0"/>
    <w:rsid w:val="00B9249B"/>
    <w:rsid w:val="00B9255F"/>
    <w:rsid w:val="00B92F3C"/>
    <w:rsid w:val="00B935AD"/>
    <w:rsid w:val="00B94D97"/>
    <w:rsid w:val="00B951FA"/>
    <w:rsid w:val="00B9582E"/>
    <w:rsid w:val="00B95CFF"/>
    <w:rsid w:val="00B95FC6"/>
    <w:rsid w:val="00B96E44"/>
    <w:rsid w:val="00B97155"/>
    <w:rsid w:val="00BA299D"/>
    <w:rsid w:val="00BA3093"/>
    <w:rsid w:val="00BA43A9"/>
    <w:rsid w:val="00BA6375"/>
    <w:rsid w:val="00BA640D"/>
    <w:rsid w:val="00BA715D"/>
    <w:rsid w:val="00BA7D07"/>
    <w:rsid w:val="00BB0BD6"/>
    <w:rsid w:val="00BB18E6"/>
    <w:rsid w:val="00BB3856"/>
    <w:rsid w:val="00BB41FD"/>
    <w:rsid w:val="00BB4916"/>
    <w:rsid w:val="00BC02C8"/>
    <w:rsid w:val="00BC0C6F"/>
    <w:rsid w:val="00BC15C6"/>
    <w:rsid w:val="00BC23FB"/>
    <w:rsid w:val="00BC28F6"/>
    <w:rsid w:val="00BC308B"/>
    <w:rsid w:val="00BC486F"/>
    <w:rsid w:val="00BC76CE"/>
    <w:rsid w:val="00BC7C2C"/>
    <w:rsid w:val="00BD0B60"/>
    <w:rsid w:val="00BD15A2"/>
    <w:rsid w:val="00BD2048"/>
    <w:rsid w:val="00BD2148"/>
    <w:rsid w:val="00BD3A69"/>
    <w:rsid w:val="00BD4240"/>
    <w:rsid w:val="00BD512C"/>
    <w:rsid w:val="00BD60CF"/>
    <w:rsid w:val="00BD6446"/>
    <w:rsid w:val="00BD64A3"/>
    <w:rsid w:val="00BD7BF3"/>
    <w:rsid w:val="00BE3408"/>
    <w:rsid w:val="00BE3ADA"/>
    <w:rsid w:val="00BE4C95"/>
    <w:rsid w:val="00BE6F8E"/>
    <w:rsid w:val="00BE72DE"/>
    <w:rsid w:val="00BE7A0F"/>
    <w:rsid w:val="00BF08AD"/>
    <w:rsid w:val="00BF1476"/>
    <w:rsid w:val="00BF5177"/>
    <w:rsid w:val="00BF59D8"/>
    <w:rsid w:val="00BF6189"/>
    <w:rsid w:val="00BF61FF"/>
    <w:rsid w:val="00BF7B58"/>
    <w:rsid w:val="00C00090"/>
    <w:rsid w:val="00C0010D"/>
    <w:rsid w:val="00C00552"/>
    <w:rsid w:val="00C012FE"/>
    <w:rsid w:val="00C01A0D"/>
    <w:rsid w:val="00C01F62"/>
    <w:rsid w:val="00C0292A"/>
    <w:rsid w:val="00C03780"/>
    <w:rsid w:val="00C0547B"/>
    <w:rsid w:val="00C05855"/>
    <w:rsid w:val="00C0593C"/>
    <w:rsid w:val="00C05D5D"/>
    <w:rsid w:val="00C070A6"/>
    <w:rsid w:val="00C101E4"/>
    <w:rsid w:val="00C10C9B"/>
    <w:rsid w:val="00C11B69"/>
    <w:rsid w:val="00C11DB1"/>
    <w:rsid w:val="00C1200B"/>
    <w:rsid w:val="00C12EF8"/>
    <w:rsid w:val="00C1434C"/>
    <w:rsid w:val="00C149AB"/>
    <w:rsid w:val="00C1531B"/>
    <w:rsid w:val="00C154DB"/>
    <w:rsid w:val="00C155B7"/>
    <w:rsid w:val="00C16552"/>
    <w:rsid w:val="00C1697E"/>
    <w:rsid w:val="00C169E5"/>
    <w:rsid w:val="00C17E04"/>
    <w:rsid w:val="00C20863"/>
    <w:rsid w:val="00C21257"/>
    <w:rsid w:val="00C21E86"/>
    <w:rsid w:val="00C2389B"/>
    <w:rsid w:val="00C24908"/>
    <w:rsid w:val="00C258F6"/>
    <w:rsid w:val="00C3072E"/>
    <w:rsid w:val="00C3196E"/>
    <w:rsid w:val="00C31BCE"/>
    <w:rsid w:val="00C31DC7"/>
    <w:rsid w:val="00C33412"/>
    <w:rsid w:val="00C35E30"/>
    <w:rsid w:val="00C36C5A"/>
    <w:rsid w:val="00C36F0B"/>
    <w:rsid w:val="00C379E6"/>
    <w:rsid w:val="00C40753"/>
    <w:rsid w:val="00C40D60"/>
    <w:rsid w:val="00C42747"/>
    <w:rsid w:val="00C428BA"/>
    <w:rsid w:val="00C42946"/>
    <w:rsid w:val="00C43535"/>
    <w:rsid w:val="00C43F0C"/>
    <w:rsid w:val="00C44E3F"/>
    <w:rsid w:val="00C45CFE"/>
    <w:rsid w:val="00C46359"/>
    <w:rsid w:val="00C469A5"/>
    <w:rsid w:val="00C47378"/>
    <w:rsid w:val="00C50574"/>
    <w:rsid w:val="00C5200A"/>
    <w:rsid w:val="00C5236A"/>
    <w:rsid w:val="00C5241E"/>
    <w:rsid w:val="00C53316"/>
    <w:rsid w:val="00C53644"/>
    <w:rsid w:val="00C53D7E"/>
    <w:rsid w:val="00C54FDB"/>
    <w:rsid w:val="00C565C7"/>
    <w:rsid w:val="00C6164E"/>
    <w:rsid w:val="00C61793"/>
    <w:rsid w:val="00C61C87"/>
    <w:rsid w:val="00C634CA"/>
    <w:rsid w:val="00C638C0"/>
    <w:rsid w:val="00C6668E"/>
    <w:rsid w:val="00C678B1"/>
    <w:rsid w:val="00C7031E"/>
    <w:rsid w:val="00C70EFA"/>
    <w:rsid w:val="00C716CC"/>
    <w:rsid w:val="00C723E5"/>
    <w:rsid w:val="00C724E9"/>
    <w:rsid w:val="00C72505"/>
    <w:rsid w:val="00C72B33"/>
    <w:rsid w:val="00C734B3"/>
    <w:rsid w:val="00C74879"/>
    <w:rsid w:val="00C752FC"/>
    <w:rsid w:val="00C7638C"/>
    <w:rsid w:val="00C7687D"/>
    <w:rsid w:val="00C76FCA"/>
    <w:rsid w:val="00C777DB"/>
    <w:rsid w:val="00C83C3E"/>
    <w:rsid w:val="00C83E5A"/>
    <w:rsid w:val="00C849B2"/>
    <w:rsid w:val="00C84C6F"/>
    <w:rsid w:val="00C85365"/>
    <w:rsid w:val="00C854C7"/>
    <w:rsid w:val="00C9164F"/>
    <w:rsid w:val="00C91BD1"/>
    <w:rsid w:val="00C93140"/>
    <w:rsid w:val="00C957AA"/>
    <w:rsid w:val="00C95C97"/>
    <w:rsid w:val="00C95CBA"/>
    <w:rsid w:val="00C97109"/>
    <w:rsid w:val="00C97363"/>
    <w:rsid w:val="00C97745"/>
    <w:rsid w:val="00CA0769"/>
    <w:rsid w:val="00CA0BF2"/>
    <w:rsid w:val="00CA105A"/>
    <w:rsid w:val="00CA155C"/>
    <w:rsid w:val="00CA1DD7"/>
    <w:rsid w:val="00CA2475"/>
    <w:rsid w:val="00CA2F94"/>
    <w:rsid w:val="00CA3DB0"/>
    <w:rsid w:val="00CA56AE"/>
    <w:rsid w:val="00CA63A1"/>
    <w:rsid w:val="00CA6D5C"/>
    <w:rsid w:val="00CB129C"/>
    <w:rsid w:val="00CB1A8B"/>
    <w:rsid w:val="00CB1EA3"/>
    <w:rsid w:val="00CB3EFF"/>
    <w:rsid w:val="00CB4730"/>
    <w:rsid w:val="00CB4EB1"/>
    <w:rsid w:val="00CB55CB"/>
    <w:rsid w:val="00CB5F59"/>
    <w:rsid w:val="00CC0E74"/>
    <w:rsid w:val="00CC35BD"/>
    <w:rsid w:val="00CC3642"/>
    <w:rsid w:val="00CC520E"/>
    <w:rsid w:val="00CC6520"/>
    <w:rsid w:val="00CC7870"/>
    <w:rsid w:val="00CC7A7C"/>
    <w:rsid w:val="00CD012E"/>
    <w:rsid w:val="00CD4356"/>
    <w:rsid w:val="00CD47F5"/>
    <w:rsid w:val="00CD54EB"/>
    <w:rsid w:val="00CE2445"/>
    <w:rsid w:val="00CE4388"/>
    <w:rsid w:val="00CE56AA"/>
    <w:rsid w:val="00CE5970"/>
    <w:rsid w:val="00CE6BA9"/>
    <w:rsid w:val="00CE726E"/>
    <w:rsid w:val="00CF1FC8"/>
    <w:rsid w:val="00CF274A"/>
    <w:rsid w:val="00CF3519"/>
    <w:rsid w:val="00CF4DD8"/>
    <w:rsid w:val="00CF51CD"/>
    <w:rsid w:val="00CF695A"/>
    <w:rsid w:val="00CF6FEE"/>
    <w:rsid w:val="00CF78B3"/>
    <w:rsid w:val="00D00236"/>
    <w:rsid w:val="00D00899"/>
    <w:rsid w:val="00D00BA1"/>
    <w:rsid w:val="00D02032"/>
    <w:rsid w:val="00D020F7"/>
    <w:rsid w:val="00D028D9"/>
    <w:rsid w:val="00D02F30"/>
    <w:rsid w:val="00D03B46"/>
    <w:rsid w:val="00D04A23"/>
    <w:rsid w:val="00D0500A"/>
    <w:rsid w:val="00D0619F"/>
    <w:rsid w:val="00D07346"/>
    <w:rsid w:val="00D0744D"/>
    <w:rsid w:val="00D07817"/>
    <w:rsid w:val="00D07E67"/>
    <w:rsid w:val="00D1007C"/>
    <w:rsid w:val="00D1028B"/>
    <w:rsid w:val="00D10D5B"/>
    <w:rsid w:val="00D1249C"/>
    <w:rsid w:val="00D140E3"/>
    <w:rsid w:val="00D1465D"/>
    <w:rsid w:val="00D149BF"/>
    <w:rsid w:val="00D1502A"/>
    <w:rsid w:val="00D151E7"/>
    <w:rsid w:val="00D15757"/>
    <w:rsid w:val="00D1697F"/>
    <w:rsid w:val="00D20E6F"/>
    <w:rsid w:val="00D2195B"/>
    <w:rsid w:val="00D21C27"/>
    <w:rsid w:val="00D21CE1"/>
    <w:rsid w:val="00D21D94"/>
    <w:rsid w:val="00D22506"/>
    <w:rsid w:val="00D22B6D"/>
    <w:rsid w:val="00D237C2"/>
    <w:rsid w:val="00D24BFC"/>
    <w:rsid w:val="00D254C3"/>
    <w:rsid w:val="00D255C5"/>
    <w:rsid w:val="00D2748D"/>
    <w:rsid w:val="00D275BC"/>
    <w:rsid w:val="00D3061B"/>
    <w:rsid w:val="00D309F7"/>
    <w:rsid w:val="00D30D62"/>
    <w:rsid w:val="00D31871"/>
    <w:rsid w:val="00D319F0"/>
    <w:rsid w:val="00D324B9"/>
    <w:rsid w:val="00D33A88"/>
    <w:rsid w:val="00D348B0"/>
    <w:rsid w:val="00D35D56"/>
    <w:rsid w:val="00D365DF"/>
    <w:rsid w:val="00D36FE1"/>
    <w:rsid w:val="00D3768A"/>
    <w:rsid w:val="00D409BF"/>
    <w:rsid w:val="00D411C1"/>
    <w:rsid w:val="00D416A7"/>
    <w:rsid w:val="00D41F40"/>
    <w:rsid w:val="00D425B0"/>
    <w:rsid w:val="00D42A8A"/>
    <w:rsid w:val="00D4444C"/>
    <w:rsid w:val="00D4504D"/>
    <w:rsid w:val="00D463E8"/>
    <w:rsid w:val="00D4688B"/>
    <w:rsid w:val="00D46C8C"/>
    <w:rsid w:val="00D470A1"/>
    <w:rsid w:val="00D47C02"/>
    <w:rsid w:val="00D50ABA"/>
    <w:rsid w:val="00D50D90"/>
    <w:rsid w:val="00D50DD2"/>
    <w:rsid w:val="00D51952"/>
    <w:rsid w:val="00D52501"/>
    <w:rsid w:val="00D53D1D"/>
    <w:rsid w:val="00D542CC"/>
    <w:rsid w:val="00D545E7"/>
    <w:rsid w:val="00D547F8"/>
    <w:rsid w:val="00D55A3A"/>
    <w:rsid w:val="00D561F7"/>
    <w:rsid w:val="00D57893"/>
    <w:rsid w:val="00D57A92"/>
    <w:rsid w:val="00D57EFD"/>
    <w:rsid w:val="00D60329"/>
    <w:rsid w:val="00D615CF"/>
    <w:rsid w:val="00D6172B"/>
    <w:rsid w:val="00D62046"/>
    <w:rsid w:val="00D62611"/>
    <w:rsid w:val="00D6268D"/>
    <w:rsid w:val="00D628FC"/>
    <w:rsid w:val="00D62B4C"/>
    <w:rsid w:val="00D62FB6"/>
    <w:rsid w:val="00D6410F"/>
    <w:rsid w:val="00D65DD8"/>
    <w:rsid w:val="00D6704C"/>
    <w:rsid w:val="00D67128"/>
    <w:rsid w:val="00D674D6"/>
    <w:rsid w:val="00D734F7"/>
    <w:rsid w:val="00D73D8D"/>
    <w:rsid w:val="00D74545"/>
    <w:rsid w:val="00D757C9"/>
    <w:rsid w:val="00D75F34"/>
    <w:rsid w:val="00D76C00"/>
    <w:rsid w:val="00D77B41"/>
    <w:rsid w:val="00D81C98"/>
    <w:rsid w:val="00D82CE0"/>
    <w:rsid w:val="00D8360C"/>
    <w:rsid w:val="00D83B60"/>
    <w:rsid w:val="00D84130"/>
    <w:rsid w:val="00D84EF3"/>
    <w:rsid w:val="00D9031F"/>
    <w:rsid w:val="00D90337"/>
    <w:rsid w:val="00D90E11"/>
    <w:rsid w:val="00D92BD5"/>
    <w:rsid w:val="00D92F32"/>
    <w:rsid w:val="00D94D18"/>
    <w:rsid w:val="00D95137"/>
    <w:rsid w:val="00D96B22"/>
    <w:rsid w:val="00D97108"/>
    <w:rsid w:val="00D9753F"/>
    <w:rsid w:val="00DA0228"/>
    <w:rsid w:val="00DA18E0"/>
    <w:rsid w:val="00DA23AA"/>
    <w:rsid w:val="00DA246E"/>
    <w:rsid w:val="00DA2F1B"/>
    <w:rsid w:val="00DA4A8D"/>
    <w:rsid w:val="00DA5BD1"/>
    <w:rsid w:val="00DA6AF3"/>
    <w:rsid w:val="00DA6F09"/>
    <w:rsid w:val="00DA7CD9"/>
    <w:rsid w:val="00DA7FFC"/>
    <w:rsid w:val="00DB09D5"/>
    <w:rsid w:val="00DB1548"/>
    <w:rsid w:val="00DB1DC7"/>
    <w:rsid w:val="00DB1EF4"/>
    <w:rsid w:val="00DB2EEE"/>
    <w:rsid w:val="00DB36E8"/>
    <w:rsid w:val="00DB43FE"/>
    <w:rsid w:val="00DB7417"/>
    <w:rsid w:val="00DB7BB1"/>
    <w:rsid w:val="00DC000E"/>
    <w:rsid w:val="00DC042E"/>
    <w:rsid w:val="00DC0AD8"/>
    <w:rsid w:val="00DC0E29"/>
    <w:rsid w:val="00DC101D"/>
    <w:rsid w:val="00DC13B9"/>
    <w:rsid w:val="00DC1B6F"/>
    <w:rsid w:val="00DC309F"/>
    <w:rsid w:val="00DC3590"/>
    <w:rsid w:val="00DC42F3"/>
    <w:rsid w:val="00DC4880"/>
    <w:rsid w:val="00DC4D37"/>
    <w:rsid w:val="00DC552B"/>
    <w:rsid w:val="00DC580B"/>
    <w:rsid w:val="00DC6B43"/>
    <w:rsid w:val="00DC72AB"/>
    <w:rsid w:val="00DD0842"/>
    <w:rsid w:val="00DD10B6"/>
    <w:rsid w:val="00DD2289"/>
    <w:rsid w:val="00DD2A3F"/>
    <w:rsid w:val="00DD32BD"/>
    <w:rsid w:val="00DD44AE"/>
    <w:rsid w:val="00DD4845"/>
    <w:rsid w:val="00DD4851"/>
    <w:rsid w:val="00DD5785"/>
    <w:rsid w:val="00DD61C9"/>
    <w:rsid w:val="00DD642D"/>
    <w:rsid w:val="00DD6538"/>
    <w:rsid w:val="00DD7693"/>
    <w:rsid w:val="00DE0BE9"/>
    <w:rsid w:val="00DE0C3B"/>
    <w:rsid w:val="00DE12C4"/>
    <w:rsid w:val="00DE1790"/>
    <w:rsid w:val="00DE230A"/>
    <w:rsid w:val="00DE23EA"/>
    <w:rsid w:val="00DE3B9E"/>
    <w:rsid w:val="00DE5464"/>
    <w:rsid w:val="00DE5718"/>
    <w:rsid w:val="00DE5B2E"/>
    <w:rsid w:val="00DE66B1"/>
    <w:rsid w:val="00DF13E0"/>
    <w:rsid w:val="00DF185A"/>
    <w:rsid w:val="00DF399E"/>
    <w:rsid w:val="00DF40AE"/>
    <w:rsid w:val="00DF52FE"/>
    <w:rsid w:val="00DF5FBD"/>
    <w:rsid w:val="00DF6421"/>
    <w:rsid w:val="00DF7E3E"/>
    <w:rsid w:val="00E005BD"/>
    <w:rsid w:val="00E0116F"/>
    <w:rsid w:val="00E020A2"/>
    <w:rsid w:val="00E02859"/>
    <w:rsid w:val="00E029A1"/>
    <w:rsid w:val="00E03C87"/>
    <w:rsid w:val="00E043D0"/>
    <w:rsid w:val="00E045C2"/>
    <w:rsid w:val="00E04ED7"/>
    <w:rsid w:val="00E05D07"/>
    <w:rsid w:val="00E0640A"/>
    <w:rsid w:val="00E0661B"/>
    <w:rsid w:val="00E11829"/>
    <w:rsid w:val="00E11E03"/>
    <w:rsid w:val="00E1214F"/>
    <w:rsid w:val="00E121D0"/>
    <w:rsid w:val="00E12B5A"/>
    <w:rsid w:val="00E13243"/>
    <w:rsid w:val="00E1329F"/>
    <w:rsid w:val="00E13C64"/>
    <w:rsid w:val="00E13D21"/>
    <w:rsid w:val="00E14ABC"/>
    <w:rsid w:val="00E15CA6"/>
    <w:rsid w:val="00E15E1B"/>
    <w:rsid w:val="00E176EE"/>
    <w:rsid w:val="00E17B10"/>
    <w:rsid w:val="00E2145E"/>
    <w:rsid w:val="00E219CC"/>
    <w:rsid w:val="00E223F2"/>
    <w:rsid w:val="00E234A7"/>
    <w:rsid w:val="00E237E7"/>
    <w:rsid w:val="00E23930"/>
    <w:rsid w:val="00E239CA"/>
    <w:rsid w:val="00E23AE1"/>
    <w:rsid w:val="00E25416"/>
    <w:rsid w:val="00E25D1C"/>
    <w:rsid w:val="00E26F95"/>
    <w:rsid w:val="00E34051"/>
    <w:rsid w:val="00E34469"/>
    <w:rsid w:val="00E34C91"/>
    <w:rsid w:val="00E36609"/>
    <w:rsid w:val="00E36A29"/>
    <w:rsid w:val="00E37250"/>
    <w:rsid w:val="00E41282"/>
    <w:rsid w:val="00E4138E"/>
    <w:rsid w:val="00E4280B"/>
    <w:rsid w:val="00E4362C"/>
    <w:rsid w:val="00E43AF1"/>
    <w:rsid w:val="00E4481C"/>
    <w:rsid w:val="00E44F2B"/>
    <w:rsid w:val="00E44F4F"/>
    <w:rsid w:val="00E45C0D"/>
    <w:rsid w:val="00E4699D"/>
    <w:rsid w:val="00E46FC6"/>
    <w:rsid w:val="00E47369"/>
    <w:rsid w:val="00E47BA9"/>
    <w:rsid w:val="00E50A61"/>
    <w:rsid w:val="00E50DF4"/>
    <w:rsid w:val="00E52B6B"/>
    <w:rsid w:val="00E53A93"/>
    <w:rsid w:val="00E53FF0"/>
    <w:rsid w:val="00E54485"/>
    <w:rsid w:val="00E54CC9"/>
    <w:rsid w:val="00E5557A"/>
    <w:rsid w:val="00E55ED8"/>
    <w:rsid w:val="00E56229"/>
    <w:rsid w:val="00E563C5"/>
    <w:rsid w:val="00E56793"/>
    <w:rsid w:val="00E56819"/>
    <w:rsid w:val="00E56C8A"/>
    <w:rsid w:val="00E57918"/>
    <w:rsid w:val="00E611C5"/>
    <w:rsid w:val="00E62C1F"/>
    <w:rsid w:val="00E62ECA"/>
    <w:rsid w:val="00E62EED"/>
    <w:rsid w:val="00E63101"/>
    <w:rsid w:val="00E6320F"/>
    <w:rsid w:val="00E63C1E"/>
    <w:rsid w:val="00E63DFF"/>
    <w:rsid w:val="00E6455C"/>
    <w:rsid w:val="00E65783"/>
    <w:rsid w:val="00E658F3"/>
    <w:rsid w:val="00E66164"/>
    <w:rsid w:val="00E674AC"/>
    <w:rsid w:val="00E702F4"/>
    <w:rsid w:val="00E71F92"/>
    <w:rsid w:val="00E725ED"/>
    <w:rsid w:val="00E729D6"/>
    <w:rsid w:val="00E733AD"/>
    <w:rsid w:val="00E73578"/>
    <w:rsid w:val="00E744D2"/>
    <w:rsid w:val="00E7484C"/>
    <w:rsid w:val="00E74B21"/>
    <w:rsid w:val="00E7524F"/>
    <w:rsid w:val="00E75D83"/>
    <w:rsid w:val="00E76180"/>
    <w:rsid w:val="00E76633"/>
    <w:rsid w:val="00E7788B"/>
    <w:rsid w:val="00E80128"/>
    <w:rsid w:val="00E807B8"/>
    <w:rsid w:val="00E80F37"/>
    <w:rsid w:val="00E8119D"/>
    <w:rsid w:val="00E812E6"/>
    <w:rsid w:val="00E81677"/>
    <w:rsid w:val="00E81BE3"/>
    <w:rsid w:val="00E81D55"/>
    <w:rsid w:val="00E81D6C"/>
    <w:rsid w:val="00E83204"/>
    <w:rsid w:val="00E83A77"/>
    <w:rsid w:val="00E8433B"/>
    <w:rsid w:val="00E849EE"/>
    <w:rsid w:val="00E878ED"/>
    <w:rsid w:val="00E87AC3"/>
    <w:rsid w:val="00E87F55"/>
    <w:rsid w:val="00E90DB3"/>
    <w:rsid w:val="00E946FB"/>
    <w:rsid w:val="00E94918"/>
    <w:rsid w:val="00E95073"/>
    <w:rsid w:val="00E959B4"/>
    <w:rsid w:val="00E95DD3"/>
    <w:rsid w:val="00E95FB9"/>
    <w:rsid w:val="00E96C5C"/>
    <w:rsid w:val="00E97061"/>
    <w:rsid w:val="00E97C24"/>
    <w:rsid w:val="00EA00AA"/>
    <w:rsid w:val="00EA0C1C"/>
    <w:rsid w:val="00EA1992"/>
    <w:rsid w:val="00EA19D6"/>
    <w:rsid w:val="00EA1ABF"/>
    <w:rsid w:val="00EA3784"/>
    <w:rsid w:val="00EA3833"/>
    <w:rsid w:val="00EA3A24"/>
    <w:rsid w:val="00EA4262"/>
    <w:rsid w:val="00EA7E57"/>
    <w:rsid w:val="00EB04A0"/>
    <w:rsid w:val="00EB141D"/>
    <w:rsid w:val="00EB15B5"/>
    <w:rsid w:val="00EB3875"/>
    <w:rsid w:val="00EB406E"/>
    <w:rsid w:val="00EB58AB"/>
    <w:rsid w:val="00EC0115"/>
    <w:rsid w:val="00EC0417"/>
    <w:rsid w:val="00EC053C"/>
    <w:rsid w:val="00EC1F79"/>
    <w:rsid w:val="00EC2086"/>
    <w:rsid w:val="00EC27D8"/>
    <w:rsid w:val="00EC31AF"/>
    <w:rsid w:val="00EC5F66"/>
    <w:rsid w:val="00EC6648"/>
    <w:rsid w:val="00EC6768"/>
    <w:rsid w:val="00EC6D4C"/>
    <w:rsid w:val="00EC7E04"/>
    <w:rsid w:val="00ED12F2"/>
    <w:rsid w:val="00ED4460"/>
    <w:rsid w:val="00ED50D6"/>
    <w:rsid w:val="00ED5134"/>
    <w:rsid w:val="00ED59D3"/>
    <w:rsid w:val="00ED6327"/>
    <w:rsid w:val="00ED6AA2"/>
    <w:rsid w:val="00ED76C8"/>
    <w:rsid w:val="00ED7D38"/>
    <w:rsid w:val="00EE0776"/>
    <w:rsid w:val="00EE155D"/>
    <w:rsid w:val="00EE1D57"/>
    <w:rsid w:val="00EE1D88"/>
    <w:rsid w:val="00EE2663"/>
    <w:rsid w:val="00EE2FFE"/>
    <w:rsid w:val="00EE339B"/>
    <w:rsid w:val="00EE384C"/>
    <w:rsid w:val="00EE4B21"/>
    <w:rsid w:val="00EE4FC5"/>
    <w:rsid w:val="00EF0667"/>
    <w:rsid w:val="00EF0B95"/>
    <w:rsid w:val="00EF3076"/>
    <w:rsid w:val="00EF37BD"/>
    <w:rsid w:val="00EF3B1D"/>
    <w:rsid w:val="00EF464F"/>
    <w:rsid w:val="00EF5798"/>
    <w:rsid w:val="00EF5EE4"/>
    <w:rsid w:val="00EF758F"/>
    <w:rsid w:val="00EF780F"/>
    <w:rsid w:val="00EF79D7"/>
    <w:rsid w:val="00F00D81"/>
    <w:rsid w:val="00F015FF"/>
    <w:rsid w:val="00F0165C"/>
    <w:rsid w:val="00F01EFF"/>
    <w:rsid w:val="00F03200"/>
    <w:rsid w:val="00F0454C"/>
    <w:rsid w:val="00F052E1"/>
    <w:rsid w:val="00F061A2"/>
    <w:rsid w:val="00F068F8"/>
    <w:rsid w:val="00F103E4"/>
    <w:rsid w:val="00F10E6B"/>
    <w:rsid w:val="00F11435"/>
    <w:rsid w:val="00F116DD"/>
    <w:rsid w:val="00F11745"/>
    <w:rsid w:val="00F12529"/>
    <w:rsid w:val="00F13535"/>
    <w:rsid w:val="00F1408C"/>
    <w:rsid w:val="00F20624"/>
    <w:rsid w:val="00F21283"/>
    <w:rsid w:val="00F21474"/>
    <w:rsid w:val="00F21C7A"/>
    <w:rsid w:val="00F21EDB"/>
    <w:rsid w:val="00F2229E"/>
    <w:rsid w:val="00F237A1"/>
    <w:rsid w:val="00F2668F"/>
    <w:rsid w:val="00F269F6"/>
    <w:rsid w:val="00F26AF3"/>
    <w:rsid w:val="00F26FAC"/>
    <w:rsid w:val="00F26FE9"/>
    <w:rsid w:val="00F270F5"/>
    <w:rsid w:val="00F27A62"/>
    <w:rsid w:val="00F313B9"/>
    <w:rsid w:val="00F315EA"/>
    <w:rsid w:val="00F32EB1"/>
    <w:rsid w:val="00F33C08"/>
    <w:rsid w:val="00F371DA"/>
    <w:rsid w:val="00F3728B"/>
    <w:rsid w:val="00F402ED"/>
    <w:rsid w:val="00F40A6C"/>
    <w:rsid w:val="00F41422"/>
    <w:rsid w:val="00F416F6"/>
    <w:rsid w:val="00F423CF"/>
    <w:rsid w:val="00F429F3"/>
    <w:rsid w:val="00F43BE4"/>
    <w:rsid w:val="00F45830"/>
    <w:rsid w:val="00F45B85"/>
    <w:rsid w:val="00F45C90"/>
    <w:rsid w:val="00F473B1"/>
    <w:rsid w:val="00F47A9E"/>
    <w:rsid w:val="00F50397"/>
    <w:rsid w:val="00F503CB"/>
    <w:rsid w:val="00F50792"/>
    <w:rsid w:val="00F50F23"/>
    <w:rsid w:val="00F510CE"/>
    <w:rsid w:val="00F5156E"/>
    <w:rsid w:val="00F51F8C"/>
    <w:rsid w:val="00F5223E"/>
    <w:rsid w:val="00F52348"/>
    <w:rsid w:val="00F5279A"/>
    <w:rsid w:val="00F52C2F"/>
    <w:rsid w:val="00F52DAB"/>
    <w:rsid w:val="00F52E64"/>
    <w:rsid w:val="00F5369A"/>
    <w:rsid w:val="00F53D88"/>
    <w:rsid w:val="00F548D7"/>
    <w:rsid w:val="00F54F22"/>
    <w:rsid w:val="00F5572E"/>
    <w:rsid w:val="00F55C0E"/>
    <w:rsid w:val="00F566C4"/>
    <w:rsid w:val="00F57ED5"/>
    <w:rsid w:val="00F60879"/>
    <w:rsid w:val="00F6091D"/>
    <w:rsid w:val="00F60CF5"/>
    <w:rsid w:val="00F6225D"/>
    <w:rsid w:val="00F62EC0"/>
    <w:rsid w:val="00F6315C"/>
    <w:rsid w:val="00F63A86"/>
    <w:rsid w:val="00F63CC8"/>
    <w:rsid w:val="00F64722"/>
    <w:rsid w:val="00F64814"/>
    <w:rsid w:val="00F65DC6"/>
    <w:rsid w:val="00F6633F"/>
    <w:rsid w:val="00F669BA"/>
    <w:rsid w:val="00F670E9"/>
    <w:rsid w:val="00F704BA"/>
    <w:rsid w:val="00F70B71"/>
    <w:rsid w:val="00F7149C"/>
    <w:rsid w:val="00F71631"/>
    <w:rsid w:val="00F733CE"/>
    <w:rsid w:val="00F740CB"/>
    <w:rsid w:val="00F75BD4"/>
    <w:rsid w:val="00F75D9B"/>
    <w:rsid w:val="00F7648A"/>
    <w:rsid w:val="00F76B71"/>
    <w:rsid w:val="00F808F3"/>
    <w:rsid w:val="00F81572"/>
    <w:rsid w:val="00F81BE5"/>
    <w:rsid w:val="00F8366E"/>
    <w:rsid w:val="00F83951"/>
    <w:rsid w:val="00F84654"/>
    <w:rsid w:val="00F8620B"/>
    <w:rsid w:val="00F86C5F"/>
    <w:rsid w:val="00F86DAF"/>
    <w:rsid w:val="00F86DC0"/>
    <w:rsid w:val="00F90DE1"/>
    <w:rsid w:val="00F9164A"/>
    <w:rsid w:val="00F923EB"/>
    <w:rsid w:val="00F93F2D"/>
    <w:rsid w:val="00F9609A"/>
    <w:rsid w:val="00F9611E"/>
    <w:rsid w:val="00F96AE5"/>
    <w:rsid w:val="00F978DD"/>
    <w:rsid w:val="00FA0348"/>
    <w:rsid w:val="00FA101C"/>
    <w:rsid w:val="00FA1A77"/>
    <w:rsid w:val="00FA1D78"/>
    <w:rsid w:val="00FA2449"/>
    <w:rsid w:val="00FA2B83"/>
    <w:rsid w:val="00FA365C"/>
    <w:rsid w:val="00FA40CA"/>
    <w:rsid w:val="00FA440F"/>
    <w:rsid w:val="00FA45EC"/>
    <w:rsid w:val="00FA5419"/>
    <w:rsid w:val="00FA5E75"/>
    <w:rsid w:val="00FA6A99"/>
    <w:rsid w:val="00FA6BB7"/>
    <w:rsid w:val="00FA6E32"/>
    <w:rsid w:val="00FA715B"/>
    <w:rsid w:val="00FB03F1"/>
    <w:rsid w:val="00FB0C5C"/>
    <w:rsid w:val="00FB2800"/>
    <w:rsid w:val="00FB4D65"/>
    <w:rsid w:val="00FB5CB7"/>
    <w:rsid w:val="00FB6077"/>
    <w:rsid w:val="00FB6E53"/>
    <w:rsid w:val="00FB793E"/>
    <w:rsid w:val="00FB7E71"/>
    <w:rsid w:val="00FC1B24"/>
    <w:rsid w:val="00FC1D00"/>
    <w:rsid w:val="00FC1FB8"/>
    <w:rsid w:val="00FC2092"/>
    <w:rsid w:val="00FC2F8C"/>
    <w:rsid w:val="00FC4868"/>
    <w:rsid w:val="00FC4FFF"/>
    <w:rsid w:val="00FC5207"/>
    <w:rsid w:val="00FC57B1"/>
    <w:rsid w:val="00FC5807"/>
    <w:rsid w:val="00FC58BE"/>
    <w:rsid w:val="00FC6147"/>
    <w:rsid w:val="00FC67EC"/>
    <w:rsid w:val="00FC6DE3"/>
    <w:rsid w:val="00FC7114"/>
    <w:rsid w:val="00FC7C1E"/>
    <w:rsid w:val="00FD0C5A"/>
    <w:rsid w:val="00FD0ED3"/>
    <w:rsid w:val="00FD120E"/>
    <w:rsid w:val="00FD188E"/>
    <w:rsid w:val="00FD22FE"/>
    <w:rsid w:val="00FD3028"/>
    <w:rsid w:val="00FD30F5"/>
    <w:rsid w:val="00FD341D"/>
    <w:rsid w:val="00FD39F7"/>
    <w:rsid w:val="00FD3DDD"/>
    <w:rsid w:val="00FD4890"/>
    <w:rsid w:val="00FD63F3"/>
    <w:rsid w:val="00FD6BBB"/>
    <w:rsid w:val="00FD6EF8"/>
    <w:rsid w:val="00FE0196"/>
    <w:rsid w:val="00FE08EE"/>
    <w:rsid w:val="00FE21A7"/>
    <w:rsid w:val="00FE21C2"/>
    <w:rsid w:val="00FE2966"/>
    <w:rsid w:val="00FE2D71"/>
    <w:rsid w:val="00FE30CD"/>
    <w:rsid w:val="00FE4A06"/>
    <w:rsid w:val="00FE67A3"/>
    <w:rsid w:val="00FE7CE2"/>
    <w:rsid w:val="00FF03D9"/>
    <w:rsid w:val="00FF11AE"/>
    <w:rsid w:val="00FF2653"/>
    <w:rsid w:val="00FF2C48"/>
    <w:rsid w:val="00FF3F2B"/>
    <w:rsid w:val="00FF6E6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84">
      <o:colormenu v:ext="edit" fillcolor="none [3214]" strokecolor="none [3213]"/>
    </o:shapedefaults>
    <o:shapelayout v:ext="edit">
      <o:idmap v:ext="edit" data="1"/>
      <o:rules v:ext="edit">
        <o:r id="V:Rule8" type="connector" idref="#_x0000_s1282"/>
        <o:r id="V:Rule9" type="connector" idref="#_x0000_s1279"/>
        <o:r id="V:Rule10" type="connector" idref="#_x0000_s1278"/>
        <o:r id="V:Rule11" type="connector" idref="#_x0000_s1276"/>
        <o:r id="V:Rule12" type="connector" idref="#_x0000_s1281"/>
        <o:r id="V:Rule13" type="connector" idref="#_x0000_s1280"/>
        <o:r id="V:Rule14" type="connector" idref="#_x0000_s127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3983"/>
    <w:pPr>
      <w:spacing w:after="160" w:line="259" w:lineRule="auto"/>
    </w:pPr>
  </w:style>
  <w:style w:type="paragraph" w:styleId="Heading1">
    <w:name w:val="heading 1"/>
    <w:basedOn w:val="Normal"/>
    <w:next w:val="Normal"/>
    <w:link w:val="Heading1Char"/>
    <w:uiPriority w:val="9"/>
    <w:qFormat/>
    <w:rsid w:val="0081398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81398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81398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263D8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398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813983"/>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813983"/>
    <w:rPr>
      <w:rFonts w:asciiTheme="majorHAnsi" w:eastAsiaTheme="majorEastAsia" w:hAnsiTheme="majorHAnsi" w:cstheme="majorBidi"/>
      <w:color w:val="243F60" w:themeColor="accent1" w:themeShade="7F"/>
      <w:sz w:val="24"/>
      <w:szCs w:val="24"/>
    </w:rPr>
  </w:style>
  <w:style w:type="paragraph" w:styleId="BalloonText">
    <w:name w:val="Balloon Text"/>
    <w:basedOn w:val="Normal"/>
    <w:link w:val="BalloonTextChar"/>
    <w:uiPriority w:val="99"/>
    <w:semiHidden/>
    <w:unhideWhenUsed/>
    <w:rsid w:val="008139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3983"/>
    <w:rPr>
      <w:rFonts w:ascii="Tahoma" w:hAnsi="Tahoma" w:cs="Tahoma"/>
      <w:sz w:val="16"/>
      <w:szCs w:val="16"/>
    </w:rPr>
  </w:style>
  <w:style w:type="paragraph" w:styleId="ListParagraph">
    <w:name w:val="List Paragraph"/>
    <w:basedOn w:val="Normal"/>
    <w:uiPriority w:val="34"/>
    <w:qFormat/>
    <w:rsid w:val="00813983"/>
    <w:pPr>
      <w:ind w:left="720"/>
      <w:contextualSpacing/>
    </w:pPr>
  </w:style>
  <w:style w:type="paragraph" w:styleId="Header">
    <w:name w:val="header"/>
    <w:basedOn w:val="Normal"/>
    <w:link w:val="HeaderChar"/>
    <w:uiPriority w:val="99"/>
    <w:unhideWhenUsed/>
    <w:rsid w:val="008139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3983"/>
  </w:style>
  <w:style w:type="paragraph" w:styleId="Footer">
    <w:name w:val="footer"/>
    <w:basedOn w:val="Normal"/>
    <w:link w:val="FooterChar"/>
    <w:uiPriority w:val="99"/>
    <w:unhideWhenUsed/>
    <w:rsid w:val="0081398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983"/>
  </w:style>
  <w:style w:type="character" w:styleId="PlaceholderText">
    <w:name w:val="Placeholder Text"/>
    <w:basedOn w:val="DefaultParagraphFont"/>
    <w:uiPriority w:val="99"/>
    <w:semiHidden/>
    <w:rsid w:val="00813983"/>
    <w:rPr>
      <w:color w:val="808080"/>
    </w:rPr>
  </w:style>
  <w:style w:type="table" w:styleId="TableGrid">
    <w:name w:val="Table Grid"/>
    <w:basedOn w:val="TableNormal"/>
    <w:uiPriority w:val="59"/>
    <w:rsid w:val="0081398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813983"/>
    <w:pPr>
      <w:outlineLvl w:val="9"/>
    </w:pPr>
  </w:style>
  <w:style w:type="paragraph" w:styleId="TOC1">
    <w:name w:val="toc 1"/>
    <w:basedOn w:val="Normal"/>
    <w:next w:val="Normal"/>
    <w:autoRedefine/>
    <w:uiPriority w:val="39"/>
    <w:unhideWhenUsed/>
    <w:rsid w:val="00813983"/>
    <w:pPr>
      <w:spacing w:after="100"/>
    </w:pPr>
  </w:style>
  <w:style w:type="paragraph" w:styleId="TOC2">
    <w:name w:val="toc 2"/>
    <w:basedOn w:val="Normal"/>
    <w:next w:val="Normal"/>
    <w:autoRedefine/>
    <w:uiPriority w:val="39"/>
    <w:unhideWhenUsed/>
    <w:rsid w:val="00982D9A"/>
    <w:pPr>
      <w:tabs>
        <w:tab w:val="right" w:leader="dot" w:pos="9350"/>
      </w:tabs>
      <w:spacing w:after="100"/>
    </w:pPr>
  </w:style>
  <w:style w:type="paragraph" w:styleId="TOC3">
    <w:name w:val="toc 3"/>
    <w:basedOn w:val="Normal"/>
    <w:next w:val="Normal"/>
    <w:autoRedefine/>
    <w:uiPriority w:val="39"/>
    <w:unhideWhenUsed/>
    <w:rsid w:val="00813983"/>
    <w:pPr>
      <w:spacing w:after="100"/>
      <w:ind w:left="440"/>
    </w:pPr>
  </w:style>
  <w:style w:type="character" w:styleId="Hyperlink">
    <w:name w:val="Hyperlink"/>
    <w:basedOn w:val="DefaultParagraphFont"/>
    <w:uiPriority w:val="99"/>
    <w:unhideWhenUsed/>
    <w:rsid w:val="00813983"/>
    <w:rPr>
      <w:color w:val="0000FF" w:themeColor="hyperlink"/>
      <w:u w:val="single"/>
    </w:rPr>
  </w:style>
  <w:style w:type="paragraph" w:styleId="NormalWeb">
    <w:name w:val="Normal (Web)"/>
    <w:basedOn w:val="Normal"/>
    <w:uiPriority w:val="99"/>
    <w:semiHidden/>
    <w:unhideWhenUsed/>
    <w:rsid w:val="0081398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13983"/>
    <w:rPr>
      <w:b/>
      <w:bCs/>
    </w:rPr>
  </w:style>
  <w:style w:type="character" w:customStyle="1" w:styleId="apple-converted-space">
    <w:name w:val="apple-converted-space"/>
    <w:basedOn w:val="DefaultParagraphFont"/>
    <w:rsid w:val="00813983"/>
  </w:style>
  <w:style w:type="table" w:styleId="MediumShading2-Accent2">
    <w:name w:val="Medium Shading 2 Accent 2"/>
    <w:basedOn w:val="TableNormal"/>
    <w:uiPriority w:val="64"/>
    <w:rsid w:val="00C03780"/>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3">
    <w:name w:val="Medium Shading 1 Accent 3"/>
    <w:basedOn w:val="TableNormal"/>
    <w:uiPriority w:val="63"/>
    <w:rsid w:val="00C03780"/>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03780"/>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ColorfulShading-Accent2">
    <w:name w:val="Colorful Shading Accent 2"/>
    <w:basedOn w:val="TableNormal"/>
    <w:uiPriority w:val="71"/>
    <w:rsid w:val="00C03780"/>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MediumGrid3-Accent2">
    <w:name w:val="Medium Grid 3 Accent 2"/>
    <w:basedOn w:val="TableNormal"/>
    <w:uiPriority w:val="69"/>
    <w:rsid w:val="00C03780"/>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customStyle="1" w:styleId="MediumShading2-Accent11">
    <w:name w:val="Medium Shading 2 - Accent 11"/>
    <w:basedOn w:val="TableNormal"/>
    <w:uiPriority w:val="64"/>
    <w:rsid w:val="00C03780"/>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Grid-Accent2">
    <w:name w:val="Light Grid Accent 2"/>
    <w:basedOn w:val="TableNormal"/>
    <w:uiPriority w:val="62"/>
    <w:rsid w:val="00C03780"/>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Shading-Accent3">
    <w:name w:val="Light Shading Accent 3"/>
    <w:basedOn w:val="TableNormal"/>
    <w:uiPriority w:val="60"/>
    <w:rsid w:val="00C03780"/>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LightShading1">
    <w:name w:val="Light Shading1"/>
    <w:basedOn w:val="TableNormal"/>
    <w:uiPriority w:val="60"/>
    <w:rsid w:val="00C03780"/>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List1">
    <w:name w:val="Light List1"/>
    <w:basedOn w:val="TableNormal"/>
    <w:uiPriority w:val="61"/>
    <w:rsid w:val="00C0378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Grid-Accent11">
    <w:name w:val="Light Grid - Accent 11"/>
    <w:basedOn w:val="TableNormal"/>
    <w:uiPriority w:val="62"/>
    <w:rsid w:val="00C0378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MediumShading21">
    <w:name w:val="Medium Shading 21"/>
    <w:basedOn w:val="TableNormal"/>
    <w:uiPriority w:val="64"/>
    <w:rsid w:val="00C03780"/>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uiPriority w:val="64"/>
    <w:rsid w:val="00C03780"/>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fontstyle01">
    <w:name w:val="fontstyle01"/>
    <w:basedOn w:val="DefaultParagraphFont"/>
    <w:rsid w:val="003B1C23"/>
    <w:rPr>
      <w:rFonts w:ascii="Times New Roman" w:hAnsi="Times New Roman" w:cs="Times New Roman" w:hint="default"/>
      <w:b w:val="0"/>
      <w:bCs w:val="0"/>
      <w:i w:val="0"/>
      <w:iCs w:val="0"/>
      <w:color w:val="000000"/>
      <w:sz w:val="24"/>
      <w:szCs w:val="24"/>
    </w:rPr>
  </w:style>
  <w:style w:type="table" w:styleId="MediumShading2-Accent3">
    <w:name w:val="Medium Shading 2 Accent 3"/>
    <w:basedOn w:val="TableNormal"/>
    <w:uiPriority w:val="64"/>
    <w:rsid w:val="003D403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Heading4Char">
    <w:name w:val="Heading 4 Char"/>
    <w:basedOn w:val="DefaultParagraphFont"/>
    <w:link w:val="Heading4"/>
    <w:uiPriority w:val="9"/>
    <w:rsid w:val="00263D83"/>
    <w:rPr>
      <w:rFonts w:asciiTheme="majorHAnsi" w:eastAsiaTheme="majorEastAsia" w:hAnsiTheme="majorHAnsi" w:cstheme="majorBidi"/>
      <w:b/>
      <w:bCs/>
      <w:i/>
      <w:iCs/>
      <w:color w:val="4F81BD" w:themeColor="accent1"/>
    </w:rPr>
  </w:style>
  <w:style w:type="paragraph" w:styleId="List">
    <w:name w:val="List"/>
    <w:basedOn w:val="Normal"/>
    <w:uiPriority w:val="99"/>
    <w:unhideWhenUsed/>
    <w:rsid w:val="00187197"/>
    <w:pPr>
      <w:ind w:left="360" w:hanging="360"/>
      <w:contextualSpacing/>
    </w:pPr>
  </w:style>
  <w:style w:type="paragraph" w:styleId="List2">
    <w:name w:val="List 2"/>
    <w:basedOn w:val="Normal"/>
    <w:uiPriority w:val="99"/>
    <w:unhideWhenUsed/>
    <w:rsid w:val="00187197"/>
    <w:pPr>
      <w:ind w:left="720" w:hanging="360"/>
      <w:contextualSpacing/>
    </w:pPr>
  </w:style>
  <w:style w:type="paragraph" w:styleId="Date">
    <w:name w:val="Date"/>
    <w:basedOn w:val="Normal"/>
    <w:next w:val="Normal"/>
    <w:link w:val="DateChar"/>
    <w:uiPriority w:val="99"/>
    <w:unhideWhenUsed/>
    <w:rsid w:val="00187197"/>
  </w:style>
  <w:style w:type="character" w:customStyle="1" w:styleId="DateChar">
    <w:name w:val="Date Char"/>
    <w:basedOn w:val="DefaultParagraphFont"/>
    <w:link w:val="Date"/>
    <w:uiPriority w:val="99"/>
    <w:rsid w:val="00187197"/>
  </w:style>
  <w:style w:type="paragraph" w:styleId="ListContinue">
    <w:name w:val="List Continue"/>
    <w:basedOn w:val="Normal"/>
    <w:uiPriority w:val="99"/>
    <w:unhideWhenUsed/>
    <w:rsid w:val="00187197"/>
    <w:pPr>
      <w:spacing w:after="120"/>
      <w:ind w:left="360"/>
      <w:contextualSpacing/>
    </w:pPr>
  </w:style>
  <w:style w:type="paragraph" w:styleId="ListContinue2">
    <w:name w:val="List Continue 2"/>
    <w:basedOn w:val="Normal"/>
    <w:uiPriority w:val="99"/>
    <w:unhideWhenUsed/>
    <w:rsid w:val="00187197"/>
    <w:pPr>
      <w:spacing w:after="120"/>
      <w:ind w:left="720"/>
      <w:contextualSpacing/>
    </w:pPr>
  </w:style>
  <w:style w:type="paragraph" w:styleId="ListContinue3">
    <w:name w:val="List Continue 3"/>
    <w:basedOn w:val="Normal"/>
    <w:uiPriority w:val="99"/>
    <w:unhideWhenUsed/>
    <w:rsid w:val="00187197"/>
    <w:pPr>
      <w:spacing w:after="120"/>
      <w:ind w:left="1080"/>
      <w:contextualSpacing/>
    </w:pPr>
  </w:style>
  <w:style w:type="paragraph" w:styleId="Caption">
    <w:name w:val="caption"/>
    <w:basedOn w:val="Normal"/>
    <w:next w:val="Normal"/>
    <w:uiPriority w:val="35"/>
    <w:unhideWhenUsed/>
    <w:qFormat/>
    <w:rsid w:val="00187197"/>
    <w:pPr>
      <w:spacing w:after="200" w:line="240" w:lineRule="auto"/>
    </w:pPr>
    <w:rPr>
      <w:b/>
      <w:bCs/>
      <w:color w:val="4F81BD" w:themeColor="accent1"/>
      <w:sz w:val="18"/>
      <w:szCs w:val="18"/>
    </w:rPr>
  </w:style>
  <w:style w:type="paragraph" w:styleId="BodyText">
    <w:name w:val="Body Text"/>
    <w:basedOn w:val="Normal"/>
    <w:link w:val="BodyTextChar"/>
    <w:uiPriority w:val="99"/>
    <w:unhideWhenUsed/>
    <w:rsid w:val="00187197"/>
    <w:pPr>
      <w:spacing w:after="120"/>
    </w:pPr>
  </w:style>
  <w:style w:type="character" w:customStyle="1" w:styleId="BodyTextChar">
    <w:name w:val="Body Text Char"/>
    <w:basedOn w:val="DefaultParagraphFont"/>
    <w:link w:val="BodyText"/>
    <w:uiPriority w:val="99"/>
    <w:rsid w:val="00187197"/>
  </w:style>
  <w:style w:type="paragraph" w:styleId="BodyTextIndent">
    <w:name w:val="Body Text Indent"/>
    <w:basedOn w:val="Normal"/>
    <w:link w:val="BodyTextIndentChar"/>
    <w:uiPriority w:val="99"/>
    <w:unhideWhenUsed/>
    <w:rsid w:val="00187197"/>
    <w:pPr>
      <w:spacing w:after="120"/>
      <w:ind w:left="360"/>
    </w:pPr>
  </w:style>
  <w:style w:type="character" w:customStyle="1" w:styleId="BodyTextIndentChar">
    <w:name w:val="Body Text Indent Char"/>
    <w:basedOn w:val="DefaultParagraphFont"/>
    <w:link w:val="BodyTextIndent"/>
    <w:uiPriority w:val="99"/>
    <w:rsid w:val="00187197"/>
  </w:style>
  <w:style w:type="paragraph" w:customStyle="1" w:styleId="Byline">
    <w:name w:val="Byline"/>
    <w:basedOn w:val="BodyText"/>
    <w:rsid w:val="00187197"/>
  </w:style>
  <w:style w:type="paragraph" w:styleId="NormalIndent">
    <w:name w:val="Normal Indent"/>
    <w:basedOn w:val="Normal"/>
    <w:uiPriority w:val="99"/>
    <w:unhideWhenUsed/>
    <w:rsid w:val="00187197"/>
    <w:pPr>
      <w:ind w:left="720"/>
    </w:pPr>
  </w:style>
  <w:style w:type="paragraph" w:styleId="BodyTextFirstIndent">
    <w:name w:val="Body Text First Indent"/>
    <w:basedOn w:val="BodyText"/>
    <w:link w:val="BodyTextFirstIndentChar"/>
    <w:uiPriority w:val="99"/>
    <w:unhideWhenUsed/>
    <w:rsid w:val="00187197"/>
    <w:pPr>
      <w:spacing w:after="160"/>
      <w:ind w:firstLine="360"/>
    </w:pPr>
  </w:style>
  <w:style w:type="character" w:customStyle="1" w:styleId="BodyTextFirstIndentChar">
    <w:name w:val="Body Text First Indent Char"/>
    <w:basedOn w:val="BodyTextChar"/>
    <w:link w:val="BodyTextFirstIndent"/>
    <w:uiPriority w:val="99"/>
    <w:rsid w:val="00187197"/>
  </w:style>
  <w:style w:type="paragraph" w:styleId="BodyTextFirstIndent2">
    <w:name w:val="Body Text First Indent 2"/>
    <w:basedOn w:val="BodyTextIndent"/>
    <w:link w:val="BodyTextFirstIndent2Char"/>
    <w:uiPriority w:val="99"/>
    <w:unhideWhenUsed/>
    <w:rsid w:val="00187197"/>
    <w:pPr>
      <w:spacing w:after="160"/>
      <w:ind w:firstLine="360"/>
    </w:pPr>
  </w:style>
  <w:style w:type="character" w:customStyle="1" w:styleId="BodyTextFirstIndent2Char">
    <w:name w:val="Body Text First Indent 2 Char"/>
    <w:basedOn w:val="BodyTextIndentChar"/>
    <w:link w:val="BodyTextFirstIndent2"/>
    <w:uiPriority w:val="99"/>
    <w:rsid w:val="00187197"/>
  </w:style>
</w:styles>
</file>

<file path=word/webSettings.xml><?xml version="1.0" encoding="utf-8"?>
<w:webSettings xmlns:r="http://schemas.openxmlformats.org/officeDocument/2006/relationships" xmlns:w="http://schemas.openxmlformats.org/wordprocessingml/2006/main">
  <w:divs>
    <w:div w:id="1526092237">
      <w:bodyDiv w:val="1"/>
      <w:marLeft w:val="0"/>
      <w:marRight w:val="0"/>
      <w:marTop w:val="0"/>
      <w:marBottom w:val="0"/>
      <w:divBdr>
        <w:top w:val="none" w:sz="0" w:space="0" w:color="auto"/>
        <w:left w:val="none" w:sz="0" w:space="0" w:color="auto"/>
        <w:bottom w:val="none" w:sz="0" w:space="0" w:color="auto"/>
        <w:right w:val="none" w:sz="0" w:space="0" w:color="auto"/>
      </w:divBdr>
      <w:divsChild>
        <w:div w:id="586311837">
          <w:marLeft w:val="547"/>
          <w:marRight w:val="0"/>
          <w:marTop w:val="154"/>
          <w:marBottom w:val="0"/>
          <w:divBdr>
            <w:top w:val="none" w:sz="0" w:space="0" w:color="auto"/>
            <w:left w:val="none" w:sz="0" w:space="0" w:color="auto"/>
            <w:bottom w:val="none" w:sz="0" w:space="0" w:color="auto"/>
            <w:right w:val="none" w:sz="0" w:space="0" w:color="auto"/>
          </w:divBdr>
        </w:div>
        <w:div w:id="357670">
          <w:marLeft w:val="2520"/>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hyperlink" Target="http://documents.wfp.org/stellent/groups/public/documnets/ena/wfp.262-707.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reliefweb.int/report/ethiopia/unicef-ethiopia-humanitarian-sitrep-12-" TargetMode="External"/><Relationship Id="rId2" Type="http://schemas.openxmlformats.org/officeDocument/2006/relationships/numbering" Target="numbering.xml"/><Relationship Id="rId16" Type="http://schemas.openxmlformats.org/officeDocument/2006/relationships/hyperlink" Target="http://www.unicef.org/ethiopia/UNICEF%20Ethiopia-sit%20Rep-3-May%20and%20Jun-2014"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reliefweb.int/report/ethiopia/ethiopia-foodsecurity-outlook-update-december-2016" TargetMode="External"/><Relationship Id="rId10" Type="http://schemas.openxmlformats.org/officeDocument/2006/relationships/image" Target="media/image2.jpeg"/><Relationship Id="rId19" Type="http://schemas.openxmlformats.org/officeDocument/2006/relationships/hyperlink" Target="http://www.wfp.org/stories/drought-ethiopia-10-million-people-need"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30"/>
      <c:perspective val="30"/>
    </c:view3D>
    <c:plotArea>
      <c:layout/>
      <c:pie3DChart>
        <c:varyColors val="1"/>
        <c:ser>
          <c:idx val="0"/>
          <c:order val="0"/>
          <c:tx>
            <c:strRef>
              <c:f>Sheet1!$B$1</c:f>
              <c:strCache>
                <c:ptCount val="1"/>
                <c:pt idx="0">
                  <c:v>Column1</c:v>
                </c:pt>
              </c:strCache>
            </c:strRef>
          </c:tx>
          <c:dPt>
            <c:idx val="0"/>
            <c:spPr>
              <a:solidFill>
                <a:srgbClr val="FF0000"/>
              </a:solidFill>
            </c:spPr>
          </c:dPt>
          <c:dPt>
            <c:idx val="1"/>
            <c:spPr>
              <a:solidFill>
                <a:schemeClr val="accent1"/>
              </a:solidFill>
            </c:spPr>
          </c:dPt>
          <c:dLbls>
            <c:txPr>
              <a:bodyPr/>
              <a:lstStyle/>
              <a:p>
                <a:pPr>
                  <a:defRPr sz="1600" b="1">
                    <a:latin typeface="Times New Roman" pitchFamily="18" charset="0"/>
                    <a:cs typeface="Times New Roman" pitchFamily="18" charset="0"/>
                  </a:defRPr>
                </a:pPr>
                <a:endParaRPr lang="en-US"/>
              </a:p>
            </c:txPr>
            <c:showPercent val="1"/>
            <c:showLeaderLines val="1"/>
          </c:dLbls>
          <c:cat>
            <c:strRef>
              <c:f>Sheet1!$A$2:$A$3</c:f>
              <c:strCache>
                <c:ptCount val="2"/>
                <c:pt idx="0">
                  <c:v>Food insecure</c:v>
                </c:pt>
                <c:pt idx="1">
                  <c:v>Food secure</c:v>
                </c:pt>
              </c:strCache>
            </c:strRef>
          </c:cat>
          <c:val>
            <c:numRef>
              <c:f>Sheet1!$B$2:$B$3</c:f>
              <c:numCache>
                <c:formatCode>0.00%</c:formatCode>
                <c:ptCount val="2"/>
                <c:pt idx="0">
                  <c:v>0.27200000000000002</c:v>
                </c:pt>
                <c:pt idx="1">
                  <c:v>0.72800000000000065</c:v>
                </c:pt>
              </c:numCache>
            </c:numRef>
          </c:val>
        </c:ser>
        <c:dLbls>
          <c:showPercent val="1"/>
        </c:dLbls>
      </c:pie3DChart>
    </c:plotArea>
    <c:legend>
      <c:legendPos val="r"/>
      <c:txPr>
        <a:bodyPr/>
        <a:lstStyle/>
        <a:p>
          <a:pPr>
            <a:defRPr sz="1400" b="1">
              <a:latin typeface="Times New Roman" pitchFamily="18" charset="0"/>
              <a:cs typeface="Times New Roman" pitchFamily="18" charset="0"/>
            </a:defRPr>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7.0407006415864684E-2"/>
          <c:y val="4.4057617797775533E-2"/>
          <c:w val="0.92959295528821506"/>
          <c:h val="0.79894325709286362"/>
        </c:manualLayout>
      </c:layout>
      <c:barChart>
        <c:barDir val="col"/>
        <c:grouping val="clustered"/>
        <c:ser>
          <c:idx val="0"/>
          <c:order val="0"/>
          <c:tx>
            <c:strRef>
              <c:f>Sheet1!$B$1</c:f>
              <c:strCache>
                <c:ptCount val="1"/>
                <c:pt idx="0">
                  <c:v>Food Insecure</c:v>
                </c:pt>
              </c:strCache>
            </c:strRef>
          </c:tx>
          <c:spPr>
            <a:solidFill>
              <a:srgbClr val="00B050"/>
            </a:solidFill>
          </c:spPr>
          <c:dLbls>
            <c:dLbl>
              <c:idx val="0"/>
              <c:tx>
                <c:rich>
                  <a:bodyPr/>
                  <a:lstStyle/>
                  <a:p>
                    <a:r>
                      <a:rPr lang="en-US" sz="1200" b="1">
                        <a:latin typeface="Times New Roman" pitchFamily="18" charset="0"/>
                        <a:cs typeface="Times New Roman" pitchFamily="18" charset="0"/>
                      </a:rPr>
                      <a:t>48.79%</a:t>
                    </a:r>
                  </a:p>
                </c:rich>
              </c:tx>
              <c:showVal val="1"/>
            </c:dLbl>
            <c:dLbl>
              <c:idx val="1"/>
              <c:layout>
                <c:manualLayout>
                  <c:x val="0"/>
                  <c:y val="2.0359851015053471E-2"/>
                </c:manualLayout>
              </c:layout>
              <c:tx>
                <c:rich>
                  <a:bodyPr/>
                  <a:lstStyle/>
                  <a:p>
                    <a:r>
                      <a:rPr lang="en-US" sz="1200" b="1">
                        <a:latin typeface="Times New Roman" pitchFamily="18" charset="0"/>
                        <a:cs typeface="Times New Roman" pitchFamily="18" charset="0"/>
                      </a:rPr>
                      <a:t>46.34%</a:t>
                    </a:r>
                  </a:p>
                </c:rich>
              </c:tx>
              <c:showVal val="1"/>
            </c:dLbl>
            <c:dLbl>
              <c:idx val="2"/>
              <c:layout>
                <c:manualLayout>
                  <c:x val="-2.1255770858104677E-3"/>
                  <c:y val="2.0359851015053471E-2"/>
                </c:manualLayout>
              </c:layout>
              <c:tx>
                <c:rich>
                  <a:bodyPr/>
                  <a:lstStyle/>
                  <a:p>
                    <a:r>
                      <a:rPr lang="en-US" sz="1200" b="1">
                        <a:latin typeface="Times New Roman" pitchFamily="18" charset="0"/>
                        <a:cs typeface="Times New Roman" pitchFamily="18" charset="0"/>
                      </a:rPr>
                      <a:t>4.87%</a:t>
                    </a:r>
                  </a:p>
                </c:rich>
              </c:tx>
              <c:showVal val="1"/>
            </c:dLbl>
            <c:txPr>
              <a:bodyPr/>
              <a:lstStyle/>
              <a:p>
                <a:pPr>
                  <a:defRPr sz="1200" b="1">
                    <a:latin typeface="Times New Roman" pitchFamily="18" charset="0"/>
                    <a:cs typeface="Times New Roman" pitchFamily="18" charset="0"/>
                  </a:defRPr>
                </a:pPr>
                <a:endParaRPr lang="en-US"/>
              </a:p>
            </c:txPr>
            <c:showVal val="1"/>
          </c:dLbls>
          <c:cat>
            <c:strRef>
              <c:f>Sheet1!$A$2:$A$4</c:f>
              <c:strCache>
                <c:ptCount val="3"/>
                <c:pt idx="0">
                  <c:v>Illiterate</c:v>
                </c:pt>
                <c:pt idx="1">
                  <c:v>Primary</c:v>
                </c:pt>
                <c:pt idx="2">
                  <c:v>Secondary</c:v>
                </c:pt>
              </c:strCache>
            </c:strRef>
          </c:cat>
          <c:val>
            <c:numRef>
              <c:f>Sheet1!$B$2:$B$4</c:f>
              <c:numCache>
                <c:formatCode>General</c:formatCode>
                <c:ptCount val="3"/>
                <c:pt idx="0">
                  <c:v>48.790000000000013</c:v>
                </c:pt>
                <c:pt idx="1">
                  <c:v>46.339999999999996</c:v>
                </c:pt>
                <c:pt idx="2">
                  <c:v>4.87</c:v>
                </c:pt>
              </c:numCache>
            </c:numRef>
          </c:val>
        </c:ser>
        <c:ser>
          <c:idx val="1"/>
          <c:order val="1"/>
          <c:tx>
            <c:strRef>
              <c:f>Sheet1!$C$1</c:f>
              <c:strCache>
                <c:ptCount val="1"/>
                <c:pt idx="0">
                  <c:v>Food secured</c:v>
                </c:pt>
              </c:strCache>
            </c:strRef>
          </c:tx>
          <c:spPr>
            <a:solidFill>
              <a:srgbClr val="FFFF00"/>
            </a:solidFill>
          </c:spPr>
          <c:dLbls>
            <c:dLbl>
              <c:idx val="0"/>
              <c:layout>
                <c:manualLayout>
                  <c:x val="6.3767312574311823E-3"/>
                  <c:y val="1.6966542512544553E-2"/>
                </c:manualLayout>
              </c:layout>
              <c:tx>
                <c:rich>
                  <a:bodyPr/>
                  <a:lstStyle/>
                  <a:p>
                    <a:r>
                      <a:rPr lang="en-US" sz="1200" b="1">
                        <a:latin typeface="Times New Roman" pitchFamily="18" charset="0"/>
                        <a:cs typeface="Times New Roman" pitchFamily="18" charset="0"/>
                      </a:rPr>
                      <a:t>20.9%</a:t>
                    </a:r>
                  </a:p>
                </c:rich>
              </c:tx>
              <c:showVal val="1"/>
            </c:dLbl>
            <c:dLbl>
              <c:idx val="1"/>
              <c:tx>
                <c:rich>
                  <a:bodyPr/>
                  <a:lstStyle/>
                  <a:p>
                    <a:r>
                      <a:rPr lang="en-US" sz="1200" b="1">
                        <a:latin typeface="Times New Roman" pitchFamily="18" charset="0"/>
                        <a:cs typeface="Times New Roman" pitchFamily="18" charset="0"/>
                      </a:rPr>
                      <a:t>57.27%</a:t>
                    </a:r>
                  </a:p>
                </c:rich>
              </c:tx>
              <c:showVal val="1"/>
            </c:dLbl>
            <c:dLbl>
              <c:idx val="2"/>
              <c:tx>
                <c:rich>
                  <a:bodyPr/>
                  <a:lstStyle/>
                  <a:p>
                    <a:r>
                      <a:rPr lang="en-US" sz="1200" b="1">
                        <a:latin typeface="Times New Roman" pitchFamily="18" charset="0"/>
                        <a:cs typeface="Times New Roman" pitchFamily="18" charset="0"/>
                      </a:rPr>
                      <a:t>21.81%</a:t>
                    </a:r>
                  </a:p>
                </c:rich>
              </c:tx>
              <c:showVal val="1"/>
            </c:dLbl>
            <c:txPr>
              <a:bodyPr/>
              <a:lstStyle/>
              <a:p>
                <a:pPr>
                  <a:defRPr sz="1200" b="1">
                    <a:latin typeface="Times New Roman" pitchFamily="18" charset="0"/>
                    <a:cs typeface="Times New Roman" pitchFamily="18" charset="0"/>
                  </a:defRPr>
                </a:pPr>
                <a:endParaRPr lang="en-US"/>
              </a:p>
            </c:txPr>
            <c:showVal val="1"/>
          </c:dLbls>
          <c:cat>
            <c:strRef>
              <c:f>Sheet1!$A$2:$A$4</c:f>
              <c:strCache>
                <c:ptCount val="3"/>
                <c:pt idx="0">
                  <c:v>Illiterate</c:v>
                </c:pt>
                <c:pt idx="1">
                  <c:v>Primary</c:v>
                </c:pt>
                <c:pt idx="2">
                  <c:v>Secondary</c:v>
                </c:pt>
              </c:strCache>
            </c:strRef>
          </c:cat>
          <c:val>
            <c:numRef>
              <c:f>Sheet1!$C$2:$C$4</c:f>
              <c:numCache>
                <c:formatCode>General</c:formatCode>
                <c:ptCount val="3"/>
                <c:pt idx="0">
                  <c:v>20.9</c:v>
                </c:pt>
                <c:pt idx="1">
                  <c:v>57.27</c:v>
                </c:pt>
                <c:pt idx="2">
                  <c:v>21.810000000000031</c:v>
                </c:pt>
              </c:numCache>
            </c:numRef>
          </c:val>
        </c:ser>
        <c:ser>
          <c:idx val="2"/>
          <c:order val="2"/>
          <c:tx>
            <c:strRef>
              <c:f>Sheet1!$D$1</c:f>
              <c:strCache>
                <c:ptCount val="1"/>
                <c:pt idx="0">
                  <c:v>Total</c:v>
                </c:pt>
              </c:strCache>
            </c:strRef>
          </c:tx>
          <c:spPr>
            <a:solidFill>
              <a:srgbClr val="FF0000"/>
            </a:solidFill>
          </c:spPr>
          <c:dLbls>
            <c:dLbl>
              <c:idx val="0"/>
              <c:tx>
                <c:rich>
                  <a:bodyPr/>
                  <a:lstStyle/>
                  <a:p>
                    <a:r>
                      <a:rPr lang="en-US" sz="1200" b="1">
                        <a:latin typeface="Times New Roman" pitchFamily="18" charset="0"/>
                        <a:cs typeface="Times New Roman" pitchFamily="18" charset="0"/>
                      </a:rPr>
                      <a:t>28.47%</a:t>
                    </a:r>
                  </a:p>
                </c:rich>
              </c:tx>
              <c:showVal val="1"/>
            </c:dLbl>
            <c:dLbl>
              <c:idx val="1"/>
              <c:layout>
                <c:manualLayout>
                  <c:x val="6.3767312574312413E-3"/>
                  <c:y val="1.6966542512544553E-2"/>
                </c:manualLayout>
              </c:layout>
              <c:tx>
                <c:rich>
                  <a:bodyPr/>
                  <a:lstStyle/>
                  <a:p>
                    <a:r>
                      <a:rPr lang="en-US" sz="1200" b="1">
                        <a:latin typeface="Times New Roman" pitchFamily="18" charset="0"/>
                        <a:cs typeface="Times New Roman" pitchFamily="18" charset="0"/>
                      </a:rPr>
                      <a:t>54.3%</a:t>
                    </a:r>
                  </a:p>
                </c:rich>
              </c:tx>
              <c:showVal val="1"/>
            </c:dLbl>
            <c:dLbl>
              <c:idx val="2"/>
              <c:layout>
                <c:manualLayout>
                  <c:x val="1.0627885429051921E-2"/>
                  <c:y val="1.0179925507526732E-2"/>
                </c:manualLayout>
              </c:layout>
              <c:tx>
                <c:rich>
                  <a:bodyPr/>
                  <a:lstStyle/>
                  <a:p>
                    <a:r>
                      <a:rPr lang="en-US" sz="1200" b="1">
                        <a:latin typeface="Times New Roman" pitchFamily="18" charset="0"/>
                        <a:cs typeface="Times New Roman" pitchFamily="18" charset="0"/>
                      </a:rPr>
                      <a:t>17.21%</a:t>
                    </a:r>
                  </a:p>
                </c:rich>
              </c:tx>
              <c:showVal val="1"/>
            </c:dLbl>
            <c:txPr>
              <a:bodyPr/>
              <a:lstStyle/>
              <a:p>
                <a:pPr>
                  <a:defRPr sz="1200" b="1">
                    <a:latin typeface="Times New Roman" pitchFamily="18" charset="0"/>
                    <a:cs typeface="Times New Roman" pitchFamily="18" charset="0"/>
                  </a:defRPr>
                </a:pPr>
                <a:endParaRPr lang="en-US"/>
              </a:p>
            </c:txPr>
            <c:showVal val="1"/>
          </c:dLbls>
          <c:cat>
            <c:strRef>
              <c:f>Sheet1!$A$2:$A$4</c:f>
              <c:strCache>
                <c:ptCount val="3"/>
                <c:pt idx="0">
                  <c:v>Illiterate</c:v>
                </c:pt>
                <c:pt idx="1">
                  <c:v>Primary</c:v>
                </c:pt>
                <c:pt idx="2">
                  <c:v>Secondary</c:v>
                </c:pt>
              </c:strCache>
            </c:strRef>
          </c:cat>
          <c:val>
            <c:numRef>
              <c:f>Sheet1!$D$2:$D$4</c:f>
              <c:numCache>
                <c:formatCode>General</c:formatCode>
                <c:ptCount val="3"/>
                <c:pt idx="0">
                  <c:v>28.47</c:v>
                </c:pt>
                <c:pt idx="1">
                  <c:v>54.3</c:v>
                </c:pt>
                <c:pt idx="2">
                  <c:v>17.21</c:v>
                </c:pt>
              </c:numCache>
            </c:numRef>
          </c:val>
        </c:ser>
        <c:dLbls>
          <c:showVal val="1"/>
        </c:dLbls>
        <c:gapWidth val="75"/>
        <c:axId val="45227008"/>
        <c:axId val="45241088"/>
      </c:barChart>
      <c:catAx>
        <c:axId val="45227008"/>
        <c:scaling>
          <c:orientation val="minMax"/>
        </c:scaling>
        <c:axPos val="b"/>
        <c:majorTickMark val="none"/>
        <c:tickLblPos val="nextTo"/>
        <c:txPr>
          <a:bodyPr/>
          <a:lstStyle/>
          <a:p>
            <a:pPr>
              <a:defRPr sz="1200" b="1">
                <a:latin typeface="Times New Roman" pitchFamily="18" charset="0"/>
                <a:cs typeface="Times New Roman" pitchFamily="18" charset="0"/>
              </a:defRPr>
            </a:pPr>
            <a:endParaRPr lang="en-US"/>
          </a:p>
        </c:txPr>
        <c:crossAx val="45241088"/>
        <c:crosses val="autoZero"/>
        <c:auto val="1"/>
        <c:lblAlgn val="ctr"/>
        <c:lblOffset val="100"/>
      </c:catAx>
      <c:valAx>
        <c:axId val="45241088"/>
        <c:scaling>
          <c:orientation val="minMax"/>
          <c:max val="100"/>
        </c:scaling>
        <c:axPos val="l"/>
        <c:numFmt formatCode="General" sourceLinked="1"/>
        <c:majorTickMark val="none"/>
        <c:tickLblPos val="nextTo"/>
        <c:txPr>
          <a:bodyPr/>
          <a:lstStyle/>
          <a:p>
            <a:pPr>
              <a:defRPr sz="1100">
                <a:latin typeface="Times New Roman" pitchFamily="18" charset="0"/>
                <a:cs typeface="Times New Roman" pitchFamily="18" charset="0"/>
              </a:defRPr>
            </a:pPr>
            <a:endParaRPr lang="en-US"/>
          </a:p>
        </c:txPr>
        <c:crossAx val="45227008"/>
        <c:crosses val="autoZero"/>
        <c:crossBetween val="between"/>
      </c:valAx>
    </c:plotArea>
    <c:legend>
      <c:legendPos val="b"/>
      <c:txPr>
        <a:bodyPr/>
        <a:lstStyle/>
        <a:p>
          <a:pPr>
            <a:defRPr sz="1200" b="1">
              <a:latin typeface="Times New Roman" pitchFamily="18" charset="0"/>
              <a:cs typeface="Times New Roman" pitchFamily="18" charset="0"/>
            </a:defRPr>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food insecure</c:v>
                </c:pt>
              </c:strCache>
            </c:strRef>
          </c:tx>
          <c:spPr>
            <a:solidFill>
              <a:srgbClr val="00B050"/>
            </a:solidFill>
          </c:spPr>
          <c:dLbls>
            <c:dLbl>
              <c:idx val="1"/>
              <c:layout>
                <c:manualLayout>
                  <c:x val="-1.2407753966939687E-2"/>
                  <c:y val="9.5048615745390048E-3"/>
                </c:manualLayout>
              </c:layout>
              <c:showVal val="1"/>
            </c:dLbl>
            <c:txPr>
              <a:bodyPr/>
              <a:lstStyle/>
              <a:p>
                <a:pPr>
                  <a:defRPr b="1">
                    <a:latin typeface="Times New Roman" pitchFamily="18" charset="0"/>
                    <a:cs typeface="Times New Roman" pitchFamily="18" charset="0"/>
                  </a:defRPr>
                </a:pPr>
                <a:endParaRPr lang="en-US"/>
              </a:p>
            </c:txPr>
            <c:showVal val="1"/>
          </c:dLbls>
          <c:cat>
            <c:strRef>
              <c:f>Sheet1!$A$2:$A$5</c:f>
              <c:strCache>
                <c:ptCount val="4"/>
                <c:pt idx="0">
                  <c:v>0-2 hectare</c:v>
                </c:pt>
                <c:pt idx="1">
                  <c:v>2.01-4 hectare</c:v>
                </c:pt>
                <c:pt idx="2">
                  <c:v>4.01-6 hectare</c:v>
                </c:pt>
                <c:pt idx="3">
                  <c:v>Above 6 hectare</c:v>
                </c:pt>
              </c:strCache>
            </c:strRef>
          </c:cat>
          <c:val>
            <c:numRef>
              <c:f>Sheet1!$B$2:$B$5</c:f>
              <c:numCache>
                <c:formatCode>0.00%</c:formatCode>
                <c:ptCount val="4"/>
                <c:pt idx="0">
                  <c:v>0.48800000000000032</c:v>
                </c:pt>
                <c:pt idx="1">
                  <c:v>0.31700000000000494</c:v>
                </c:pt>
                <c:pt idx="2">
                  <c:v>0.14630000000000001</c:v>
                </c:pt>
                <c:pt idx="3">
                  <c:v>4.8800000000000003E-2</c:v>
                </c:pt>
              </c:numCache>
            </c:numRef>
          </c:val>
        </c:ser>
        <c:ser>
          <c:idx val="1"/>
          <c:order val="1"/>
          <c:tx>
            <c:strRef>
              <c:f>Sheet1!$C$1</c:f>
              <c:strCache>
                <c:ptCount val="1"/>
                <c:pt idx="0">
                  <c:v>food secured</c:v>
                </c:pt>
              </c:strCache>
            </c:strRef>
          </c:tx>
          <c:spPr>
            <a:solidFill>
              <a:srgbClr val="FFFF00"/>
            </a:solidFill>
          </c:spPr>
          <c:dLbls>
            <c:dLbl>
              <c:idx val="2"/>
              <c:layout>
                <c:manualLayout>
                  <c:x val="-6.2038769834700446E-3"/>
                  <c:y val="1.2673148766051924E-2"/>
                </c:manualLayout>
              </c:layout>
              <c:showVal val="1"/>
            </c:dLbl>
            <c:dLbl>
              <c:idx val="3"/>
              <c:layout>
                <c:manualLayout>
                  <c:x val="-1.6543671955919641E-2"/>
                  <c:y val="0"/>
                </c:manualLayout>
              </c:layout>
              <c:showVal val="1"/>
            </c:dLbl>
            <c:txPr>
              <a:bodyPr/>
              <a:lstStyle/>
              <a:p>
                <a:pPr>
                  <a:defRPr b="1">
                    <a:latin typeface="Times New Roman" pitchFamily="18" charset="0"/>
                    <a:cs typeface="Times New Roman" pitchFamily="18" charset="0"/>
                  </a:defRPr>
                </a:pPr>
                <a:endParaRPr lang="en-US"/>
              </a:p>
            </c:txPr>
            <c:showVal val="1"/>
          </c:dLbls>
          <c:cat>
            <c:strRef>
              <c:f>Sheet1!$A$2:$A$5</c:f>
              <c:strCache>
                <c:ptCount val="4"/>
                <c:pt idx="0">
                  <c:v>0-2 hectare</c:v>
                </c:pt>
                <c:pt idx="1">
                  <c:v>2.01-4 hectare</c:v>
                </c:pt>
                <c:pt idx="2">
                  <c:v>4.01-6 hectare</c:v>
                </c:pt>
                <c:pt idx="3">
                  <c:v>Above 6 hectare</c:v>
                </c:pt>
              </c:strCache>
            </c:strRef>
          </c:cat>
          <c:val>
            <c:numRef>
              <c:f>Sheet1!$C$2:$C$5</c:f>
              <c:numCache>
                <c:formatCode>0.00%</c:formatCode>
                <c:ptCount val="4"/>
                <c:pt idx="0">
                  <c:v>0.2727</c:v>
                </c:pt>
                <c:pt idx="1">
                  <c:v>0.32720000000000032</c:v>
                </c:pt>
                <c:pt idx="2">
                  <c:v>0.2636</c:v>
                </c:pt>
                <c:pt idx="3">
                  <c:v>0.13650000000000001</c:v>
                </c:pt>
              </c:numCache>
            </c:numRef>
          </c:val>
        </c:ser>
        <c:ser>
          <c:idx val="2"/>
          <c:order val="2"/>
          <c:tx>
            <c:strRef>
              <c:f>Sheet1!$D$1</c:f>
              <c:strCache>
                <c:ptCount val="1"/>
                <c:pt idx="0">
                  <c:v>Total</c:v>
                </c:pt>
              </c:strCache>
            </c:strRef>
          </c:tx>
          <c:spPr>
            <a:solidFill>
              <a:srgbClr val="FF0000"/>
            </a:solidFill>
          </c:spPr>
          <c:dLbls>
            <c:dLbl>
              <c:idx val="1"/>
              <c:layout>
                <c:manualLayout>
                  <c:x val="2.2747548939389441E-2"/>
                  <c:y val="6.3365743830259714E-3"/>
                </c:manualLayout>
              </c:layout>
              <c:showVal val="1"/>
            </c:dLbl>
            <c:dLbl>
              <c:idx val="2"/>
              <c:layout>
                <c:manualLayout>
                  <c:x val="1.2407753966939687E-2"/>
                  <c:y val="6.3365743830259714E-3"/>
                </c:manualLayout>
              </c:layout>
              <c:showVal val="1"/>
            </c:dLbl>
            <c:txPr>
              <a:bodyPr/>
              <a:lstStyle/>
              <a:p>
                <a:pPr>
                  <a:defRPr b="1">
                    <a:latin typeface="Times New Roman" pitchFamily="18" charset="0"/>
                    <a:cs typeface="Times New Roman" pitchFamily="18" charset="0"/>
                  </a:defRPr>
                </a:pPr>
                <a:endParaRPr lang="en-US"/>
              </a:p>
            </c:txPr>
            <c:showVal val="1"/>
          </c:dLbls>
          <c:cat>
            <c:strRef>
              <c:f>Sheet1!$A$2:$A$5</c:f>
              <c:strCache>
                <c:ptCount val="4"/>
                <c:pt idx="0">
                  <c:v>0-2 hectare</c:v>
                </c:pt>
                <c:pt idx="1">
                  <c:v>2.01-4 hectare</c:v>
                </c:pt>
                <c:pt idx="2">
                  <c:v>4.01-6 hectare</c:v>
                </c:pt>
                <c:pt idx="3">
                  <c:v>Above 6 hectare</c:v>
                </c:pt>
              </c:strCache>
            </c:strRef>
          </c:cat>
          <c:val>
            <c:numRef>
              <c:f>Sheet1!$D$2:$D$5</c:f>
              <c:numCache>
                <c:formatCode>0.00%</c:formatCode>
                <c:ptCount val="4"/>
                <c:pt idx="0">
                  <c:v>0.33110000000000517</c:v>
                </c:pt>
                <c:pt idx="1">
                  <c:v>0.3245000000000054</c:v>
                </c:pt>
                <c:pt idx="2">
                  <c:v>0.23180000000000001</c:v>
                </c:pt>
                <c:pt idx="3">
                  <c:v>0.11260000000000002</c:v>
                </c:pt>
              </c:numCache>
            </c:numRef>
          </c:val>
        </c:ser>
        <c:dLbls>
          <c:showVal val="1"/>
        </c:dLbls>
        <c:gapWidth val="75"/>
        <c:axId val="45300352"/>
        <c:axId val="45314432"/>
      </c:barChart>
      <c:catAx>
        <c:axId val="45300352"/>
        <c:scaling>
          <c:orientation val="minMax"/>
        </c:scaling>
        <c:axPos val="b"/>
        <c:majorTickMark val="none"/>
        <c:tickLblPos val="nextTo"/>
        <c:txPr>
          <a:bodyPr/>
          <a:lstStyle/>
          <a:p>
            <a:pPr>
              <a:defRPr sz="1200" b="1">
                <a:latin typeface="Times New Roman" pitchFamily="18" charset="0"/>
                <a:cs typeface="Times New Roman" pitchFamily="18" charset="0"/>
              </a:defRPr>
            </a:pPr>
            <a:endParaRPr lang="en-US"/>
          </a:p>
        </c:txPr>
        <c:crossAx val="45314432"/>
        <c:crosses val="autoZero"/>
        <c:auto val="1"/>
        <c:lblAlgn val="ctr"/>
        <c:lblOffset val="100"/>
      </c:catAx>
      <c:valAx>
        <c:axId val="45314432"/>
        <c:scaling>
          <c:orientation val="minMax"/>
          <c:max val="1"/>
        </c:scaling>
        <c:axPos val="l"/>
        <c:numFmt formatCode="0.00%" sourceLinked="1"/>
        <c:majorTickMark val="none"/>
        <c:tickLblPos val="nextTo"/>
        <c:txPr>
          <a:bodyPr/>
          <a:lstStyle/>
          <a:p>
            <a:pPr>
              <a:defRPr sz="1100">
                <a:latin typeface="Times New Roman" pitchFamily="18" charset="0"/>
                <a:cs typeface="Times New Roman" pitchFamily="18" charset="0"/>
              </a:defRPr>
            </a:pPr>
            <a:endParaRPr lang="en-US"/>
          </a:p>
        </c:txPr>
        <c:crossAx val="45300352"/>
        <c:crosses val="autoZero"/>
        <c:crossBetween val="between"/>
      </c:valAx>
    </c:plotArea>
    <c:legend>
      <c:legendPos val="b"/>
      <c:txPr>
        <a:bodyPr/>
        <a:lstStyle/>
        <a:p>
          <a:pPr>
            <a:defRPr sz="1200" b="1">
              <a:latin typeface="Times New Roman" pitchFamily="18" charset="0"/>
              <a:cs typeface="Times New Roman" pitchFamily="18" charset="0"/>
            </a:defRPr>
          </a:pPr>
          <a:endParaRPr lang="en-U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5.1411617828548438E-2"/>
          <c:y val="1.841505684647983E-2"/>
          <c:w val="0.75051878707273956"/>
          <c:h val="0.80569750889231007"/>
        </c:manualLayout>
      </c:layout>
      <c:barChart>
        <c:barDir val="col"/>
        <c:grouping val="clustered"/>
        <c:ser>
          <c:idx val="0"/>
          <c:order val="0"/>
          <c:tx>
            <c:strRef>
              <c:f>Sheet1!$B$1</c:f>
              <c:strCache>
                <c:ptCount val="1"/>
                <c:pt idx="0">
                  <c:v>food insecure</c:v>
                </c:pt>
              </c:strCache>
            </c:strRef>
          </c:tx>
          <c:spPr>
            <a:solidFill>
              <a:srgbClr val="00B050"/>
            </a:solidFill>
          </c:spPr>
          <c:dLbls>
            <c:dLbl>
              <c:idx val="0"/>
              <c:layout>
                <c:manualLayout>
                  <c:x val="9.773412163131762E-3"/>
                  <c:y val="-1.6276744223597981E-3"/>
                </c:manualLayout>
              </c:layout>
              <c:tx>
                <c:rich>
                  <a:bodyPr/>
                  <a:lstStyle/>
                  <a:p>
                    <a:pPr>
                      <a:defRPr sz="1100">
                        <a:latin typeface="+mn-lt"/>
                        <a:cs typeface="Times New Roman" pitchFamily="18" charset="0"/>
                      </a:defRPr>
                    </a:pPr>
                    <a:r>
                      <a:rPr lang="en-US" sz="1100">
                        <a:latin typeface="+mn-lt"/>
                        <a:cs typeface="Times New Roman" pitchFamily="18" charset="0"/>
                      </a:rPr>
                      <a:t>36.56%</a:t>
                    </a:r>
                  </a:p>
                </c:rich>
              </c:tx>
              <c:spPr/>
              <c:showVal val="1"/>
            </c:dLbl>
            <c:dLbl>
              <c:idx val="1"/>
              <c:layout>
                <c:manualLayout>
                  <c:x val="-1.8610624802686741E-3"/>
                  <c:y val="1.1282965410383441E-2"/>
                </c:manualLayout>
              </c:layout>
              <c:tx>
                <c:rich>
                  <a:bodyPr/>
                  <a:lstStyle/>
                  <a:p>
                    <a:r>
                      <a:rPr lang="en-US" sz="1200">
                        <a:latin typeface="+mn-lt"/>
                        <a:cs typeface="Times New Roman" pitchFamily="18" charset="0"/>
                      </a:rPr>
                      <a:t>7.32%</a:t>
                    </a:r>
                  </a:p>
                </c:rich>
              </c:tx>
              <c:showVal val="1"/>
            </c:dLbl>
            <c:dLbl>
              <c:idx val="2"/>
              <c:tx>
                <c:rich>
                  <a:bodyPr/>
                  <a:lstStyle/>
                  <a:p>
                    <a:r>
                      <a:rPr lang="en-US" sz="1200">
                        <a:latin typeface="+mn-lt"/>
                        <a:cs typeface="Times New Roman" pitchFamily="18" charset="0"/>
                      </a:rPr>
                      <a:t>24.39%</a:t>
                    </a:r>
                  </a:p>
                </c:rich>
              </c:tx>
              <c:showVal val="1"/>
            </c:dLbl>
            <c:dLbl>
              <c:idx val="3"/>
              <c:layout>
                <c:manualLayout>
                  <c:x val="-7.0068660772242934E-3"/>
                  <c:y val="7.8511827812568994E-3"/>
                </c:manualLayout>
              </c:layout>
              <c:tx>
                <c:rich>
                  <a:bodyPr/>
                  <a:lstStyle/>
                  <a:p>
                    <a:r>
                      <a:rPr lang="en-US" sz="1200">
                        <a:latin typeface="+mn-lt"/>
                        <a:cs typeface="Times New Roman" pitchFamily="18" charset="0"/>
                      </a:rPr>
                      <a:t>31.70%</a:t>
                    </a:r>
                  </a:p>
                </c:rich>
              </c:tx>
              <c:showVal val="1"/>
            </c:dLbl>
            <c:txPr>
              <a:bodyPr/>
              <a:lstStyle/>
              <a:p>
                <a:pPr>
                  <a:defRPr sz="1200">
                    <a:latin typeface="+mn-lt"/>
                    <a:cs typeface="Times New Roman" pitchFamily="18" charset="0"/>
                  </a:defRPr>
                </a:pPr>
                <a:endParaRPr lang="en-US"/>
              </a:p>
            </c:txPr>
            <c:showVal val="1"/>
          </c:dLbls>
          <c:cat>
            <c:strRef>
              <c:f>Sheet1!$A$2:$A$5</c:f>
              <c:strCache>
                <c:ptCount val="4"/>
                <c:pt idx="0">
                  <c:v>500-5,000 birr</c:v>
                </c:pt>
                <c:pt idx="1">
                  <c:v>5,001-10 000 birr</c:v>
                </c:pt>
                <c:pt idx="2">
                  <c:v>10 001-15 000 birr</c:v>
                </c:pt>
                <c:pt idx="3">
                  <c:v> above 15, 000 birr</c:v>
                </c:pt>
              </c:strCache>
            </c:strRef>
          </c:cat>
          <c:val>
            <c:numRef>
              <c:f>Sheet1!$B$2:$B$5</c:f>
              <c:numCache>
                <c:formatCode>0.00%</c:formatCode>
                <c:ptCount val="4"/>
                <c:pt idx="0">
                  <c:v>0.36580000000000623</c:v>
                </c:pt>
                <c:pt idx="1">
                  <c:v>0.31700000000000567</c:v>
                </c:pt>
                <c:pt idx="2">
                  <c:v>0.24390000000000317</c:v>
                </c:pt>
                <c:pt idx="3">
                  <c:v>7.3300000000000004E-2</c:v>
                </c:pt>
              </c:numCache>
            </c:numRef>
          </c:val>
        </c:ser>
        <c:ser>
          <c:idx val="1"/>
          <c:order val="1"/>
          <c:tx>
            <c:strRef>
              <c:f>Sheet1!$C$1</c:f>
              <c:strCache>
                <c:ptCount val="1"/>
                <c:pt idx="0">
                  <c:v>food secure</c:v>
                </c:pt>
              </c:strCache>
            </c:strRef>
          </c:tx>
          <c:spPr>
            <a:solidFill>
              <a:srgbClr val="FFFF00"/>
            </a:solidFill>
          </c:spPr>
          <c:dLbls>
            <c:dLbl>
              <c:idx val="0"/>
              <c:layout>
                <c:manualLayout>
                  <c:x val="8.0999552475295548E-3"/>
                  <c:y val="5.4702863634584114E-3"/>
                </c:manualLayout>
              </c:layout>
              <c:tx>
                <c:rich>
                  <a:bodyPr/>
                  <a:lstStyle/>
                  <a:p>
                    <a:pPr>
                      <a:defRPr sz="1000" b="0">
                        <a:latin typeface="Times New Roman" pitchFamily="18" charset="0"/>
                        <a:cs typeface="Times New Roman" pitchFamily="18" charset="0"/>
                      </a:defRPr>
                    </a:pPr>
                    <a:r>
                      <a:rPr lang="en-US" sz="1000" b="0">
                        <a:latin typeface="Times New Roman" pitchFamily="18" charset="0"/>
                        <a:cs typeface="Times New Roman" pitchFamily="18" charset="0"/>
                      </a:rPr>
                      <a:t>7.28%</a:t>
                    </a:r>
                  </a:p>
                </c:rich>
              </c:tx>
              <c:spPr/>
              <c:showVal val="1"/>
            </c:dLbl>
            <c:dLbl>
              <c:idx val="1"/>
              <c:layout>
                <c:manualLayout>
                  <c:x val="2.7614627624197016E-2"/>
                  <c:y val="-8.5666375036461104E-5"/>
                </c:manualLayout>
              </c:layout>
              <c:tx>
                <c:rich>
                  <a:bodyPr/>
                  <a:lstStyle/>
                  <a:p>
                    <a:r>
                      <a:rPr lang="en-US" sz="1200" b="0">
                        <a:latin typeface="Times New Roman" pitchFamily="18" charset="0"/>
                        <a:cs typeface="Times New Roman" pitchFamily="18" charset="0"/>
                      </a:rPr>
                      <a:t>21.82%</a:t>
                    </a:r>
                  </a:p>
                </c:rich>
              </c:tx>
              <c:showVal val="1"/>
            </c:dLbl>
            <c:dLbl>
              <c:idx val="2"/>
              <c:layout>
                <c:manualLayout>
                  <c:x val="5.0928450477857766E-3"/>
                  <c:y val="2.7531963891418492E-3"/>
                </c:manualLayout>
              </c:layout>
              <c:tx>
                <c:rich>
                  <a:bodyPr/>
                  <a:lstStyle/>
                  <a:p>
                    <a:r>
                      <a:rPr lang="en-US" sz="1200" b="0">
                        <a:latin typeface="Times New Roman" pitchFamily="18" charset="0"/>
                        <a:cs typeface="Times New Roman" pitchFamily="18" charset="0"/>
                      </a:rPr>
                      <a:t>54.55%</a:t>
                    </a:r>
                  </a:p>
                </c:rich>
              </c:tx>
              <c:showVal val="1"/>
            </c:dLbl>
            <c:dLbl>
              <c:idx val="3"/>
              <c:layout>
                <c:manualLayout>
                  <c:x val="-1.9801395793268384E-2"/>
                  <c:y val="9.8801828875871734E-3"/>
                </c:manualLayout>
              </c:layout>
              <c:tx>
                <c:rich>
                  <a:bodyPr/>
                  <a:lstStyle/>
                  <a:p>
                    <a:r>
                      <a:rPr lang="en-US" sz="1000" b="0">
                        <a:latin typeface="Times New Roman" pitchFamily="18" charset="0"/>
                        <a:cs typeface="Times New Roman" pitchFamily="18" charset="0"/>
                      </a:rPr>
                      <a:t>16.37%</a:t>
                    </a:r>
                  </a:p>
                </c:rich>
              </c:tx>
              <c:showVal val="1"/>
            </c:dLbl>
            <c:txPr>
              <a:bodyPr/>
              <a:lstStyle/>
              <a:p>
                <a:pPr>
                  <a:defRPr sz="1200" b="0">
                    <a:latin typeface="Times New Roman" pitchFamily="18" charset="0"/>
                    <a:cs typeface="Times New Roman" pitchFamily="18" charset="0"/>
                  </a:defRPr>
                </a:pPr>
                <a:endParaRPr lang="en-US"/>
              </a:p>
            </c:txPr>
            <c:showVal val="1"/>
          </c:dLbls>
          <c:cat>
            <c:strRef>
              <c:f>Sheet1!$A$2:$A$5</c:f>
              <c:strCache>
                <c:ptCount val="4"/>
                <c:pt idx="0">
                  <c:v>500-5,000 birr</c:v>
                </c:pt>
                <c:pt idx="1">
                  <c:v>5,001-10 000 birr</c:v>
                </c:pt>
                <c:pt idx="2">
                  <c:v>10 001-15 000 birr</c:v>
                </c:pt>
                <c:pt idx="3">
                  <c:v> above 15, 000 birr</c:v>
                </c:pt>
              </c:strCache>
            </c:strRef>
          </c:cat>
          <c:val>
            <c:numRef>
              <c:f>Sheet1!$C$2:$C$5</c:f>
              <c:numCache>
                <c:formatCode>0.00%</c:formatCode>
                <c:ptCount val="4"/>
                <c:pt idx="0">
                  <c:v>7.2800000000000031E-2</c:v>
                </c:pt>
                <c:pt idx="1">
                  <c:v>0.28820000000000001</c:v>
                </c:pt>
                <c:pt idx="2">
                  <c:v>0.54549999999999998</c:v>
                </c:pt>
                <c:pt idx="3">
                  <c:v>0.16350000000000001</c:v>
                </c:pt>
              </c:numCache>
            </c:numRef>
          </c:val>
        </c:ser>
        <c:ser>
          <c:idx val="2"/>
          <c:order val="2"/>
          <c:tx>
            <c:strRef>
              <c:f>Sheet1!$D$1</c:f>
              <c:strCache>
                <c:ptCount val="1"/>
                <c:pt idx="0">
                  <c:v>Total income</c:v>
                </c:pt>
              </c:strCache>
            </c:strRef>
          </c:tx>
          <c:spPr>
            <a:solidFill>
              <a:srgbClr val="FF0000"/>
            </a:solidFill>
          </c:spPr>
          <c:dLbls>
            <c:dLbl>
              <c:idx val="0"/>
              <c:layout>
                <c:manualLayout>
                  <c:x val="0"/>
                  <c:y val="1.7329717896299602E-2"/>
                </c:manualLayout>
              </c:layout>
              <c:tx>
                <c:rich>
                  <a:bodyPr/>
                  <a:lstStyle/>
                  <a:p>
                    <a:r>
                      <a:rPr lang="en-US" sz="1100">
                        <a:latin typeface="Times New Roman" pitchFamily="18" charset="0"/>
                        <a:cs typeface="Times New Roman" pitchFamily="18" charset="0"/>
                      </a:rPr>
                      <a:t>15.23%</a:t>
                    </a:r>
                  </a:p>
                </c:rich>
              </c:tx>
              <c:showVal val="1"/>
            </c:dLbl>
            <c:dLbl>
              <c:idx val="1"/>
              <c:layout>
                <c:manualLayout>
                  <c:x val="1.503102434776335E-2"/>
                  <c:y val="5.6858564321250887E-3"/>
                </c:manualLayout>
              </c:layout>
              <c:tx>
                <c:rich>
                  <a:bodyPr/>
                  <a:lstStyle/>
                  <a:p>
                    <a:r>
                      <a:rPr lang="en-US" sz="1100">
                        <a:latin typeface="Times New Roman" pitchFamily="18" charset="0"/>
                        <a:cs typeface="Times New Roman" pitchFamily="18" charset="0"/>
                      </a:rPr>
                      <a:t>17.88%</a:t>
                    </a:r>
                  </a:p>
                </c:rich>
              </c:tx>
              <c:showVal val="1"/>
            </c:dLbl>
            <c:dLbl>
              <c:idx val="2"/>
              <c:layout>
                <c:manualLayout>
                  <c:x val="1.5482419536267991E-2"/>
                  <c:y val="8.5287846481876747E-3"/>
                </c:manualLayout>
              </c:layout>
              <c:tx>
                <c:rich>
                  <a:bodyPr/>
                  <a:lstStyle/>
                  <a:p>
                    <a:r>
                      <a:rPr lang="en-US" sz="1100">
                        <a:latin typeface="Times New Roman" pitchFamily="18" charset="0"/>
                        <a:cs typeface="Times New Roman" pitchFamily="18" charset="0"/>
                      </a:rPr>
                      <a:t>46.36%</a:t>
                    </a:r>
                  </a:p>
                </c:rich>
              </c:tx>
              <c:showVal val="1"/>
            </c:dLbl>
            <c:dLbl>
              <c:idx val="3"/>
              <c:layout>
                <c:manualLayout>
                  <c:x val="0"/>
                  <c:y val="1.4441431580249671E-2"/>
                </c:manualLayout>
              </c:layout>
              <c:tx>
                <c:rich>
                  <a:bodyPr/>
                  <a:lstStyle/>
                  <a:p>
                    <a:r>
                      <a:rPr lang="en-US" sz="1100">
                        <a:latin typeface="Times New Roman" pitchFamily="18" charset="0"/>
                        <a:cs typeface="Times New Roman" pitchFamily="18" charset="0"/>
                      </a:rPr>
                      <a:t>20.53%</a:t>
                    </a:r>
                  </a:p>
                </c:rich>
              </c:tx>
              <c:showVal val="1"/>
            </c:dLbl>
            <c:txPr>
              <a:bodyPr/>
              <a:lstStyle/>
              <a:p>
                <a:pPr>
                  <a:defRPr sz="1100">
                    <a:latin typeface="Times New Roman" pitchFamily="18" charset="0"/>
                    <a:cs typeface="Times New Roman" pitchFamily="18" charset="0"/>
                  </a:defRPr>
                </a:pPr>
                <a:endParaRPr lang="en-US"/>
              </a:p>
            </c:txPr>
            <c:showVal val="1"/>
          </c:dLbls>
          <c:cat>
            <c:strRef>
              <c:f>Sheet1!$A$2:$A$5</c:f>
              <c:strCache>
                <c:ptCount val="4"/>
                <c:pt idx="0">
                  <c:v>500-5,000 birr</c:v>
                </c:pt>
                <c:pt idx="1">
                  <c:v>5,001-10 000 birr</c:v>
                </c:pt>
                <c:pt idx="2">
                  <c:v>10 001-15 000 birr</c:v>
                </c:pt>
                <c:pt idx="3">
                  <c:v> above 15, 000 birr</c:v>
                </c:pt>
              </c:strCache>
            </c:strRef>
          </c:cat>
          <c:val>
            <c:numRef>
              <c:f>Sheet1!$D$2:$D$5</c:f>
              <c:numCache>
                <c:formatCode>0.00%</c:formatCode>
                <c:ptCount val="4"/>
                <c:pt idx="0">
                  <c:v>0.15230000000000021</c:v>
                </c:pt>
                <c:pt idx="1">
                  <c:v>0.17880000000000001</c:v>
                </c:pt>
                <c:pt idx="2">
                  <c:v>0.46360000000000001</c:v>
                </c:pt>
                <c:pt idx="3">
                  <c:v>0.20530000000000001</c:v>
                </c:pt>
              </c:numCache>
            </c:numRef>
          </c:val>
        </c:ser>
        <c:dLbls>
          <c:showVal val="1"/>
        </c:dLbls>
        <c:gapWidth val="75"/>
        <c:axId val="45399040"/>
        <c:axId val="45433600"/>
      </c:barChart>
      <c:catAx>
        <c:axId val="45399040"/>
        <c:scaling>
          <c:orientation val="minMax"/>
        </c:scaling>
        <c:axPos val="b"/>
        <c:majorTickMark val="none"/>
        <c:tickLblPos val="nextTo"/>
        <c:txPr>
          <a:bodyPr/>
          <a:lstStyle/>
          <a:p>
            <a:pPr>
              <a:defRPr sz="1200">
                <a:latin typeface="Times New Roman" pitchFamily="18" charset="0"/>
                <a:cs typeface="Times New Roman" pitchFamily="18" charset="0"/>
              </a:defRPr>
            </a:pPr>
            <a:endParaRPr lang="en-US"/>
          </a:p>
        </c:txPr>
        <c:crossAx val="45433600"/>
        <c:crosses val="autoZero"/>
        <c:auto val="1"/>
        <c:lblAlgn val="ctr"/>
        <c:lblOffset val="100"/>
      </c:catAx>
      <c:valAx>
        <c:axId val="45433600"/>
        <c:scaling>
          <c:orientation val="minMax"/>
          <c:max val="1"/>
        </c:scaling>
        <c:axPos val="l"/>
        <c:numFmt formatCode="0.00%" sourceLinked="1"/>
        <c:majorTickMark val="none"/>
        <c:tickLblPos val="nextTo"/>
        <c:txPr>
          <a:bodyPr/>
          <a:lstStyle/>
          <a:p>
            <a:pPr>
              <a:defRPr sz="1200">
                <a:latin typeface="Times New Roman" pitchFamily="18" charset="0"/>
                <a:cs typeface="Times New Roman" pitchFamily="18" charset="0"/>
              </a:defRPr>
            </a:pPr>
            <a:endParaRPr lang="en-US"/>
          </a:p>
        </c:txPr>
        <c:crossAx val="45399040"/>
        <c:crosses val="autoZero"/>
        <c:crossBetween val="between"/>
      </c:valAx>
    </c:plotArea>
    <c:legend>
      <c:legendPos val="b"/>
      <c:layout>
        <c:manualLayout>
          <c:xMode val="edge"/>
          <c:yMode val="edge"/>
          <c:x val="0.21983639141881739"/>
          <c:y val="0.90551290009910557"/>
          <c:w val="0.56032705589219989"/>
          <c:h val="5.0227072238376844E-2"/>
        </c:manualLayout>
      </c:layout>
      <c:txPr>
        <a:bodyPr/>
        <a:lstStyle/>
        <a:p>
          <a:pPr>
            <a:defRPr sz="1200" b="1">
              <a:latin typeface="Times New Roman" pitchFamily="18" charset="0"/>
              <a:cs typeface="Times New Roman" pitchFamily="18" charset="0"/>
            </a:defRPr>
          </a:pPr>
          <a:endParaRPr lang="en-US"/>
        </a:p>
      </c:txP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363FE2-B70E-4D34-8B31-14FC2EE98A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20869</TotalTime>
  <Pages>103</Pages>
  <Words>24407</Words>
  <Characters>139124</Characters>
  <Application>Microsoft Office Word</Application>
  <DocSecurity>0</DocSecurity>
  <Lines>1159</Lines>
  <Paragraphs>326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mine</dc:creator>
  <cp:lastModifiedBy>mine</cp:lastModifiedBy>
  <cp:revision>2373</cp:revision>
  <dcterms:created xsi:type="dcterms:W3CDTF">2018-12-11T12:57:00Z</dcterms:created>
  <dcterms:modified xsi:type="dcterms:W3CDTF">2019-10-11T18:36:00Z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